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07EB8" w14:textId="77777777" w:rsidR="00C726D2" w:rsidRPr="000C695D" w:rsidRDefault="00C726D2" w:rsidP="00E809C5">
      <w:pPr>
        <w:jc w:val="center"/>
        <w:rPr>
          <w:noProof/>
        </w:rPr>
      </w:pPr>
      <w:r w:rsidRPr="000C695D">
        <w:rPr>
          <w:noProof/>
        </w:rPr>
        <w:t>T.C</w:t>
      </w:r>
      <w:r w:rsidR="000C695D" w:rsidRPr="000C695D">
        <w:rPr>
          <w:noProof/>
        </w:rPr>
        <w:t>.</w:t>
      </w:r>
    </w:p>
    <w:p w14:paraId="2A7A2FFD" w14:textId="77777777" w:rsidR="00C726D2" w:rsidRPr="000C695D" w:rsidRDefault="00671FF0" w:rsidP="00E809C5">
      <w:pPr>
        <w:jc w:val="center"/>
        <w:rPr>
          <w:noProof/>
        </w:rPr>
      </w:pPr>
      <w:r>
        <w:rPr>
          <w:noProof/>
        </w:rPr>
        <w:t xml:space="preserve">BEYOĞLU </w:t>
      </w:r>
      <w:r w:rsidR="00C726D2" w:rsidRPr="000C695D">
        <w:rPr>
          <w:noProof/>
        </w:rPr>
        <w:t>KAYMAKAMLIĞI</w:t>
      </w:r>
    </w:p>
    <w:p w14:paraId="2C8FB9E7" w14:textId="77777777" w:rsidR="00C726D2" w:rsidRPr="00987750" w:rsidRDefault="00671FF0" w:rsidP="00E809C5">
      <w:pPr>
        <w:jc w:val="center"/>
        <w:rPr>
          <w:noProof/>
        </w:rPr>
      </w:pPr>
      <w:r>
        <w:rPr>
          <w:noProof/>
        </w:rPr>
        <w:t>GALATA KIZ ANADOLU İMAM HATİP LİSESİ</w:t>
      </w:r>
      <w:r w:rsidR="00C726D2" w:rsidRPr="000C695D">
        <w:rPr>
          <w:noProof/>
        </w:rPr>
        <w:t xml:space="preserve"> MÜDÜRLÜĞÜ</w:t>
      </w:r>
    </w:p>
    <w:p w14:paraId="20DBA737" w14:textId="77777777" w:rsidR="00C726D2" w:rsidRPr="00987750" w:rsidRDefault="00C726D2" w:rsidP="006319E8">
      <w:pPr>
        <w:rPr>
          <w:noProof/>
        </w:rPr>
      </w:pPr>
    </w:p>
    <w:p w14:paraId="25AAA9B8" w14:textId="77777777" w:rsidR="00C726D2" w:rsidRPr="00987750" w:rsidRDefault="00C726D2" w:rsidP="00721A9C">
      <w:pPr>
        <w:jc w:val="center"/>
        <w:rPr>
          <w:noProof/>
        </w:rPr>
      </w:pPr>
    </w:p>
    <w:p w14:paraId="1F3DCF4A" w14:textId="77777777" w:rsidR="00C726D2" w:rsidRPr="00987750" w:rsidRDefault="00C726D2" w:rsidP="00721A9C">
      <w:pPr>
        <w:jc w:val="center"/>
        <w:rPr>
          <w:noProof/>
        </w:rPr>
      </w:pPr>
    </w:p>
    <w:p w14:paraId="2145FC63" w14:textId="77777777" w:rsidR="00C726D2" w:rsidRPr="00987750" w:rsidRDefault="00C726D2" w:rsidP="00721A9C">
      <w:pPr>
        <w:jc w:val="center"/>
        <w:rPr>
          <w:noProof/>
        </w:rPr>
      </w:pPr>
    </w:p>
    <w:p w14:paraId="14F025C7" w14:textId="77777777" w:rsidR="00C726D2" w:rsidRPr="00987750" w:rsidRDefault="004A715E" w:rsidP="00721A9C">
      <w:pPr>
        <w:jc w:val="center"/>
        <w:rPr>
          <w:rFonts w:ascii="Times New Roman" w:hAnsi="Times New Roman"/>
          <w:noProof/>
          <w:szCs w:val="24"/>
        </w:rPr>
      </w:pPr>
      <w:commentRangeStart w:id="0"/>
      <w:commentRangeEnd w:id="0"/>
      <w:r>
        <w:rPr>
          <w:rStyle w:val="AklamaBavurusu"/>
          <w:rFonts w:ascii="Calibri" w:hAnsi="Calibri"/>
        </w:rPr>
        <w:commentReference w:id="0"/>
      </w:r>
    </w:p>
    <w:p w14:paraId="5BE60587" w14:textId="77777777" w:rsidR="00C726D2" w:rsidRPr="00987750" w:rsidRDefault="00C726D2" w:rsidP="00721A9C">
      <w:pPr>
        <w:jc w:val="center"/>
        <w:rPr>
          <w:noProof/>
        </w:rPr>
      </w:pPr>
    </w:p>
    <w:p w14:paraId="226EFBC3" w14:textId="77777777" w:rsidR="00C726D2" w:rsidRPr="00721817" w:rsidRDefault="00C726D2" w:rsidP="00721A9C">
      <w:pPr>
        <w:jc w:val="center"/>
        <w:rPr>
          <w:noProof/>
          <w:sz w:val="32"/>
          <w:szCs w:val="32"/>
        </w:rPr>
      </w:pPr>
      <w:r w:rsidRPr="00721817">
        <w:rPr>
          <w:noProof/>
          <w:sz w:val="32"/>
          <w:szCs w:val="32"/>
        </w:rPr>
        <w:t>2019-2023</w:t>
      </w:r>
    </w:p>
    <w:p w14:paraId="16BD3B03" w14:textId="77777777" w:rsidR="00C726D2" w:rsidRPr="00721817" w:rsidRDefault="00C726D2" w:rsidP="00721A9C">
      <w:pPr>
        <w:jc w:val="center"/>
        <w:rPr>
          <w:noProof/>
          <w:sz w:val="32"/>
          <w:szCs w:val="32"/>
        </w:rPr>
      </w:pPr>
      <w:r w:rsidRPr="00721817">
        <w:rPr>
          <w:noProof/>
          <w:sz w:val="32"/>
          <w:szCs w:val="32"/>
        </w:rPr>
        <w:t>STRATEJİK PLANI</w:t>
      </w:r>
    </w:p>
    <w:p w14:paraId="748DAD64" w14:textId="77777777" w:rsidR="00C726D2" w:rsidRPr="00721817" w:rsidRDefault="00C726D2" w:rsidP="00721A9C">
      <w:pPr>
        <w:jc w:val="center"/>
        <w:rPr>
          <w:noProof/>
          <w:sz w:val="32"/>
          <w:szCs w:val="32"/>
        </w:rPr>
      </w:pPr>
    </w:p>
    <w:p w14:paraId="7A41C438" w14:textId="77777777"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52FFA5AD" wp14:editId="3483B0DF">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481191F4" w14:textId="77777777" w:rsidR="00C726D2" w:rsidRPr="00987750" w:rsidRDefault="00C726D2" w:rsidP="006517D8">
      <w:pPr>
        <w:rPr>
          <w:noProof/>
        </w:rPr>
      </w:pPr>
    </w:p>
    <w:p w14:paraId="65190FFC" w14:textId="77777777" w:rsidR="00C726D2" w:rsidRDefault="00C726D2" w:rsidP="006517D8">
      <w:pPr>
        <w:pStyle w:val="Balk1"/>
      </w:pPr>
      <w:r w:rsidRPr="00987750">
        <w:rPr>
          <w:bCs/>
          <w:noProof/>
          <w:sz w:val="24"/>
        </w:rPr>
        <w:br w:type="page"/>
      </w:r>
      <w:bookmarkStart w:id="1" w:name="_Toc531097530"/>
      <w:commentRangeStart w:id="2"/>
      <w:r w:rsidRPr="00987750">
        <w:lastRenderedPageBreak/>
        <w:t>Sunuş</w:t>
      </w:r>
      <w:bookmarkEnd w:id="1"/>
      <w:commentRangeEnd w:id="2"/>
      <w:r w:rsidR="00855FDC">
        <w:rPr>
          <w:rStyle w:val="AklamaBavurusu"/>
          <w:rFonts w:ascii="Calibri" w:eastAsia="Times New Roman" w:hAnsi="Calibri"/>
          <w:b w:val="0"/>
          <w:color w:val="auto"/>
        </w:rPr>
        <w:commentReference w:id="2"/>
      </w:r>
    </w:p>
    <w:p w14:paraId="0D87284B" w14:textId="77777777" w:rsidR="003E0BEC" w:rsidRPr="003A13A6" w:rsidRDefault="003E0BEC" w:rsidP="003E0BEC">
      <w:pPr>
        <w:ind w:firstLine="708"/>
        <w:jc w:val="both"/>
        <w:rPr>
          <w:rFonts w:ascii="Andalus" w:hAnsi="Andalus" w:cs="Andalus"/>
          <w:b/>
          <w:sz w:val="28"/>
          <w:szCs w:val="28"/>
        </w:rPr>
      </w:pPr>
      <w:r w:rsidRPr="003A13A6">
        <w:rPr>
          <w:rFonts w:ascii="Andalus" w:hAnsi="Andalus" w:cs="Andalus"/>
          <w:b/>
          <w:sz w:val="28"/>
          <w:szCs w:val="28"/>
        </w:rPr>
        <w:t>Bir milletin kalkınmasındaki en önemli etken, ça</w:t>
      </w:r>
      <w:r w:rsidRPr="003A13A6">
        <w:rPr>
          <w:rFonts w:ascii="Cambria" w:hAnsi="Cambria" w:cs="Cambria"/>
          <w:b/>
          <w:sz w:val="28"/>
          <w:szCs w:val="28"/>
        </w:rPr>
        <w:t>ğ</w:t>
      </w:r>
      <w:r w:rsidRPr="003A13A6">
        <w:rPr>
          <w:rFonts w:ascii="Andalus" w:hAnsi="Andalus" w:cs="Andalus"/>
          <w:b/>
          <w:sz w:val="28"/>
          <w:szCs w:val="28"/>
        </w:rPr>
        <w:t>da</w:t>
      </w:r>
      <w:r w:rsidRPr="003A13A6">
        <w:rPr>
          <w:rFonts w:ascii="Cambria" w:hAnsi="Cambria" w:cs="Cambria"/>
          <w:b/>
          <w:sz w:val="28"/>
          <w:szCs w:val="28"/>
        </w:rPr>
        <w:t>ş</w:t>
      </w:r>
      <w:r w:rsidRPr="003A13A6">
        <w:rPr>
          <w:rFonts w:ascii="Andalus" w:hAnsi="Andalus" w:cs="Andalus"/>
          <w:b/>
          <w:sz w:val="28"/>
          <w:szCs w:val="28"/>
        </w:rPr>
        <w:t xml:space="preserve"> bir e</w:t>
      </w:r>
      <w:r w:rsidRPr="003A13A6">
        <w:rPr>
          <w:rFonts w:ascii="Cambria" w:hAnsi="Cambria" w:cs="Cambria"/>
          <w:b/>
          <w:sz w:val="28"/>
          <w:szCs w:val="28"/>
        </w:rPr>
        <w:t>ğ</w:t>
      </w:r>
      <w:r w:rsidRPr="003A13A6">
        <w:rPr>
          <w:rFonts w:ascii="Andalus" w:hAnsi="Andalus" w:cs="Andalus"/>
          <w:b/>
          <w:sz w:val="28"/>
          <w:szCs w:val="28"/>
        </w:rPr>
        <w:t>itim yapısına sahip olmaktır. Geli</w:t>
      </w:r>
      <w:r w:rsidRPr="003A13A6">
        <w:rPr>
          <w:rFonts w:ascii="Cambria" w:hAnsi="Cambria" w:cs="Cambria"/>
          <w:b/>
          <w:sz w:val="28"/>
          <w:szCs w:val="28"/>
        </w:rPr>
        <w:t>ş</w:t>
      </w:r>
      <w:r w:rsidRPr="003A13A6">
        <w:rPr>
          <w:rFonts w:ascii="Andalus" w:hAnsi="Andalus" w:cs="Andalus"/>
          <w:b/>
          <w:sz w:val="28"/>
          <w:szCs w:val="28"/>
        </w:rPr>
        <w:t>mi</w:t>
      </w:r>
      <w:r w:rsidRPr="003A13A6">
        <w:rPr>
          <w:rFonts w:ascii="Cambria" w:hAnsi="Cambria" w:cs="Cambria"/>
          <w:b/>
          <w:sz w:val="28"/>
          <w:szCs w:val="28"/>
        </w:rPr>
        <w:t>ş</w:t>
      </w:r>
      <w:r w:rsidRPr="003A13A6">
        <w:rPr>
          <w:rFonts w:ascii="Andalus" w:hAnsi="Andalus" w:cs="Andalus"/>
          <w:b/>
          <w:sz w:val="28"/>
          <w:szCs w:val="28"/>
        </w:rPr>
        <w:t xml:space="preserve"> ülkelerde uzun yıllardır sürdürülmekte olan kaynakların rasyonel bir </w:t>
      </w:r>
      <w:r w:rsidRPr="003A13A6">
        <w:rPr>
          <w:rFonts w:ascii="Cambria" w:hAnsi="Cambria" w:cs="Cambria"/>
          <w:b/>
          <w:sz w:val="28"/>
          <w:szCs w:val="28"/>
        </w:rPr>
        <w:t>ş</w:t>
      </w:r>
      <w:r w:rsidRPr="003A13A6">
        <w:rPr>
          <w:rFonts w:ascii="Andalus" w:hAnsi="Andalus" w:cs="Andalus"/>
          <w:b/>
          <w:sz w:val="28"/>
          <w:szCs w:val="28"/>
        </w:rPr>
        <w:t>ekilde kullanımı e</w:t>
      </w:r>
      <w:r w:rsidRPr="003A13A6">
        <w:rPr>
          <w:rFonts w:ascii="Cambria" w:hAnsi="Cambria" w:cs="Cambria"/>
          <w:b/>
          <w:sz w:val="28"/>
          <w:szCs w:val="28"/>
        </w:rPr>
        <w:t>ğ</w:t>
      </w:r>
      <w:r w:rsidRPr="003A13A6">
        <w:rPr>
          <w:rFonts w:ascii="Andalus" w:hAnsi="Andalus" w:cs="Andalus"/>
          <w:b/>
          <w:sz w:val="28"/>
          <w:szCs w:val="28"/>
        </w:rPr>
        <w:t>itimde stratejik planlamayı zorunlu kılmı</w:t>
      </w:r>
      <w:r w:rsidRPr="003A13A6">
        <w:rPr>
          <w:rFonts w:ascii="Cambria" w:hAnsi="Cambria" w:cs="Cambria"/>
          <w:b/>
          <w:sz w:val="28"/>
          <w:szCs w:val="28"/>
        </w:rPr>
        <w:t>ş</w:t>
      </w:r>
      <w:r w:rsidRPr="003A13A6">
        <w:rPr>
          <w:rFonts w:ascii="Andalus" w:hAnsi="Andalus" w:cs="Andalus"/>
          <w:b/>
          <w:sz w:val="28"/>
          <w:szCs w:val="28"/>
        </w:rPr>
        <w:t>tır.</w:t>
      </w:r>
    </w:p>
    <w:p w14:paraId="15216E62" w14:textId="77777777" w:rsidR="003E0BEC" w:rsidRDefault="003E0BEC" w:rsidP="003E0BEC">
      <w:pPr>
        <w:jc w:val="both"/>
        <w:rPr>
          <w:rFonts w:ascii="Andalus" w:hAnsi="Andalus" w:cs="Andalus"/>
          <w:b/>
          <w:sz w:val="28"/>
          <w:szCs w:val="28"/>
        </w:rPr>
      </w:pPr>
      <w:r w:rsidRPr="003A13A6">
        <w:rPr>
          <w:rFonts w:ascii="Andalus" w:hAnsi="Andalus" w:cs="Andalus"/>
          <w:b/>
          <w:sz w:val="28"/>
          <w:szCs w:val="28"/>
        </w:rPr>
        <w:t xml:space="preserve">       2014-2015 e</w:t>
      </w:r>
      <w:r w:rsidRPr="003A13A6">
        <w:rPr>
          <w:rFonts w:ascii="Cambria" w:hAnsi="Cambria" w:cs="Cambria"/>
          <w:b/>
          <w:sz w:val="28"/>
          <w:szCs w:val="28"/>
        </w:rPr>
        <w:t>ğ</w:t>
      </w:r>
      <w:r w:rsidRPr="003A13A6">
        <w:rPr>
          <w:rFonts w:ascii="Andalus" w:hAnsi="Andalus" w:cs="Andalus"/>
          <w:b/>
          <w:sz w:val="28"/>
          <w:szCs w:val="28"/>
        </w:rPr>
        <w:t>itim-ö</w:t>
      </w:r>
      <w:r w:rsidRPr="003A13A6">
        <w:rPr>
          <w:rFonts w:ascii="Cambria" w:hAnsi="Cambria" w:cs="Cambria"/>
          <w:b/>
          <w:sz w:val="28"/>
          <w:szCs w:val="28"/>
        </w:rPr>
        <w:t>ğ</w:t>
      </w:r>
      <w:r w:rsidRPr="003A13A6">
        <w:rPr>
          <w:rFonts w:ascii="Andalus" w:hAnsi="Andalus" w:cs="Andalus"/>
          <w:b/>
          <w:sz w:val="28"/>
          <w:szCs w:val="28"/>
        </w:rPr>
        <w:t>retim yılında açılan okulumuz daha iyi bir e</w:t>
      </w:r>
      <w:r w:rsidRPr="003A13A6">
        <w:rPr>
          <w:rFonts w:ascii="Cambria" w:hAnsi="Cambria" w:cs="Cambria"/>
          <w:b/>
          <w:sz w:val="28"/>
          <w:szCs w:val="28"/>
        </w:rPr>
        <w:t>ğ</w:t>
      </w:r>
      <w:r w:rsidRPr="003A13A6">
        <w:rPr>
          <w:rFonts w:ascii="Andalus" w:hAnsi="Andalus" w:cs="Andalus"/>
          <w:b/>
          <w:sz w:val="28"/>
          <w:szCs w:val="28"/>
        </w:rPr>
        <w:t>itim seviyesine ula</w:t>
      </w:r>
      <w:r w:rsidRPr="003A13A6">
        <w:rPr>
          <w:rFonts w:ascii="Cambria" w:hAnsi="Cambria" w:cs="Cambria"/>
          <w:b/>
          <w:sz w:val="28"/>
          <w:szCs w:val="28"/>
        </w:rPr>
        <w:t>ş</w:t>
      </w:r>
      <w:r w:rsidRPr="003A13A6">
        <w:rPr>
          <w:rFonts w:ascii="Andalus" w:hAnsi="Andalus" w:cs="Andalus"/>
          <w:b/>
          <w:sz w:val="28"/>
          <w:szCs w:val="28"/>
        </w:rPr>
        <w:t>mak dü</w:t>
      </w:r>
      <w:r w:rsidRPr="003A13A6">
        <w:rPr>
          <w:rFonts w:ascii="Cambria" w:hAnsi="Cambria" w:cs="Cambria"/>
          <w:b/>
          <w:sz w:val="28"/>
          <w:szCs w:val="28"/>
        </w:rPr>
        <w:t>ş</w:t>
      </w:r>
      <w:r w:rsidRPr="003A13A6">
        <w:rPr>
          <w:rFonts w:ascii="Andalus" w:hAnsi="Andalus" w:cs="Andalus"/>
          <w:b/>
          <w:sz w:val="28"/>
          <w:szCs w:val="28"/>
        </w:rPr>
        <w:t xml:space="preserve">üncesiyle sürekli yenilenmeyi ve kalite kültürünü kendisine ilke edinmeyi amaçlamaktadır. </w:t>
      </w:r>
    </w:p>
    <w:p w14:paraId="3E9474BA" w14:textId="77777777" w:rsidR="003E0BEC" w:rsidRDefault="003E0BEC" w:rsidP="003E0BEC">
      <w:pPr>
        <w:ind w:firstLine="708"/>
        <w:jc w:val="both"/>
        <w:rPr>
          <w:rFonts w:ascii="Andalus" w:hAnsi="Andalus" w:cs="Andalus"/>
          <w:b/>
          <w:sz w:val="28"/>
          <w:szCs w:val="28"/>
        </w:rPr>
      </w:pPr>
      <w:r w:rsidRPr="003A13A6">
        <w:rPr>
          <w:rFonts w:ascii="Andalus" w:hAnsi="Andalus" w:cs="Andalus"/>
          <w:b/>
          <w:sz w:val="28"/>
          <w:szCs w:val="28"/>
        </w:rPr>
        <w:t>Ö</w:t>
      </w:r>
      <w:r w:rsidRPr="003A13A6">
        <w:rPr>
          <w:rFonts w:ascii="Cambria" w:hAnsi="Cambria" w:cs="Cambria"/>
          <w:b/>
          <w:sz w:val="28"/>
          <w:szCs w:val="28"/>
        </w:rPr>
        <w:t>ğ</w:t>
      </w:r>
      <w:r w:rsidRPr="003A13A6">
        <w:rPr>
          <w:rFonts w:ascii="Andalus" w:hAnsi="Andalus" w:cs="Andalus"/>
          <w:b/>
          <w:sz w:val="28"/>
          <w:szCs w:val="28"/>
        </w:rPr>
        <w:t>rencilerimizi ça</w:t>
      </w:r>
      <w:r w:rsidRPr="003A13A6">
        <w:rPr>
          <w:rFonts w:ascii="Cambria" w:hAnsi="Cambria" w:cs="Cambria"/>
          <w:b/>
          <w:sz w:val="28"/>
          <w:szCs w:val="28"/>
        </w:rPr>
        <w:t>ğ</w:t>
      </w:r>
      <w:r w:rsidRPr="003A13A6">
        <w:rPr>
          <w:rFonts w:ascii="Andalus" w:hAnsi="Andalus" w:cs="Andalus"/>
          <w:b/>
          <w:sz w:val="28"/>
          <w:szCs w:val="28"/>
        </w:rPr>
        <w:t>a uyum sa</w:t>
      </w:r>
      <w:r w:rsidRPr="003A13A6">
        <w:rPr>
          <w:rFonts w:ascii="Cambria" w:hAnsi="Cambria" w:cs="Cambria"/>
          <w:b/>
          <w:sz w:val="28"/>
          <w:szCs w:val="28"/>
        </w:rPr>
        <w:t>ğ</w:t>
      </w:r>
      <w:r w:rsidRPr="003A13A6">
        <w:rPr>
          <w:rFonts w:ascii="Andalus" w:hAnsi="Andalus" w:cs="Andalus"/>
          <w:b/>
          <w:sz w:val="28"/>
          <w:szCs w:val="28"/>
        </w:rPr>
        <w:t>lamı</w:t>
      </w:r>
      <w:r w:rsidRPr="003A13A6">
        <w:rPr>
          <w:rFonts w:ascii="Cambria" w:hAnsi="Cambria" w:cs="Cambria"/>
          <w:b/>
          <w:sz w:val="28"/>
          <w:szCs w:val="28"/>
        </w:rPr>
        <w:t>ş</w:t>
      </w:r>
      <w:r w:rsidRPr="003A13A6">
        <w:rPr>
          <w:rFonts w:ascii="Andalus" w:hAnsi="Andalus" w:cs="Andalus"/>
          <w:b/>
          <w:sz w:val="28"/>
          <w:szCs w:val="28"/>
        </w:rPr>
        <w:t>, ça</w:t>
      </w:r>
      <w:r w:rsidRPr="003A13A6">
        <w:rPr>
          <w:rFonts w:ascii="Cambria" w:hAnsi="Cambria" w:cs="Cambria"/>
          <w:b/>
          <w:sz w:val="28"/>
          <w:szCs w:val="28"/>
        </w:rPr>
        <w:t>ğ</w:t>
      </w:r>
      <w:r w:rsidRPr="003A13A6">
        <w:rPr>
          <w:rFonts w:ascii="Andalus" w:hAnsi="Andalus" w:cs="Andalus"/>
          <w:b/>
          <w:sz w:val="28"/>
          <w:szCs w:val="28"/>
        </w:rPr>
        <w:t xml:space="preserve">ı yönlendiren, dini, </w:t>
      </w:r>
      <w:proofErr w:type="gramStart"/>
      <w:r w:rsidRPr="003A13A6">
        <w:rPr>
          <w:rFonts w:ascii="Andalus" w:hAnsi="Andalus" w:cs="Andalus"/>
          <w:b/>
          <w:sz w:val="28"/>
          <w:szCs w:val="28"/>
        </w:rPr>
        <w:t>millî ,</w:t>
      </w:r>
      <w:proofErr w:type="gramEnd"/>
      <w:r w:rsidRPr="003A13A6">
        <w:rPr>
          <w:rFonts w:ascii="Andalus" w:hAnsi="Andalus" w:cs="Andalus"/>
          <w:b/>
          <w:sz w:val="28"/>
          <w:szCs w:val="28"/>
        </w:rPr>
        <w:t xml:space="preserve"> ve ahlaki de</w:t>
      </w:r>
      <w:r w:rsidRPr="003A13A6">
        <w:rPr>
          <w:rFonts w:ascii="Cambria" w:hAnsi="Cambria" w:cs="Cambria"/>
          <w:b/>
          <w:sz w:val="28"/>
          <w:szCs w:val="28"/>
        </w:rPr>
        <w:t>ğ</w:t>
      </w:r>
      <w:r w:rsidRPr="003A13A6">
        <w:rPr>
          <w:rFonts w:ascii="Andalus" w:hAnsi="Andalus" w:cs="Andalus"/>
          <w:b/>
          <w:sz w:val="28"/>
          <w:szCs w:val="28"/>
        </w:rPr>
        <w:t>erlere sahip ve bunları hayata geçirebilen, girdikleri her ortamda çevresindekilere ı</w:t>
      </w:r>
      <w:r w:rsidRPr="003A13A6">
        <w:rPr>
          <w:rFonts w:ascii="Cambria" w:hAnsi="Cambria" w:cs="Cambria"/>
          <w:b/>
          <w:sz w:val="28"/>
          <w:szCs w:val="28"/>
        </w:rPr>
        <w:t>ş</w:t>
      </w:r>
      <w:r w:rsidRPr="003A13A6">
        <w:rPr>
          <w:rFonts w:ascii="Andalus" w:hAnsi="Andalus" w:cs="Andalus"/>
          <w:b/>
          <w:sz w:val="28"/>
          <w:szCs w:val="28"/>
        </w:rPr>
        <w:t>ık tutan, hayata hazır, bizleri daha ileriye götürecek bireyler olarak yeti</w:t>
      </w:r>
      <w:r w:rsidRPr="003A13A6">
        <w:rPr>
          <w:rFonts w:ascii="Cambria" w:hAnsi="Cambria" w:cs="Cambria"/>
          <w:b/>
          <w:sz w:val="28"/>
          <w:szCs w:val="28"/>
        </w:rPr>
        <w:t>ş</w:t>
      </w:r>
      <w:r w:rsidRPr="003A13A6">
        <w:rPr>
          <w:rFonts w:ascii="Andalus" w:hAnsi="Andalus" w:cs="Andalus"/>
          <w:b/>
          <w:sz w:val="28"/>
          <w:szCs w:val="28"/>
        </w:rPr>
        <w:t>tirmek için ö</w:t>
      </w:r>
      <w:r w:rsidRPr="003A13A6">
        <w:rPr>
          <w:rFonts w:ascii="Cambria" w:hAnsi="Cambria" w:cs="Cambria"/>
          <w:b/>
          <w:sz w:val="28"/>
          <w:szCs w:val="28"/>
        </w:rPr>
        <w:t>ğ</w:t>
      </w:r>
      <w:r w:rsidRPr="003A13A6">
        <w:rPr>
          <w:rFonts w:ascii="Andalus" w:hAnsi="Andalus" w:cs="Andalus"/>
          <w:b/>
          <w:sz w:val="28"/>
          <w:szCs w:val="28"/>
        </w:rPr>
        <w:t xml:space="preserve">retmen ve idareciler olarak özverili bir </w:t>
      </w:r>
      <w:r w:rsidRPr="003A13A6">
        <w:rPr>
          <w:rFonts w:ascii="Cambria" w:hAnsi="Cambria" w:cs="Cambria"/>
          <w:b/>
          <w:sz w:val="28"/>
          <w:szCs w:val="28"/>
        </w:rPr>
        <w:t>ş</w:t>
      </w:r>
      <w:r w:rsidRPr="003A13A6">
        <w:rPr>
          <w:rFonts w:ascii="Andalus" w:hAnsi="Andalus" w:cs="Andalus"/>
          <w:b/>
          <w:sz w:val="28"/>
          <w:szCs w:val="28"/>
        </w:rPr>
        <w:t>ekilde çalı</w:t>
      </w:r>
      <w:r w:rsidRPr="003A13A6">
        <w:rPr>
          <w:rFonts w:ascii="Cambria" w:hAnsi="Cambria" w:cs="Cambria"/>
          <w:b/>
          <w:sz w:val="28"/>
          <w:szCs w:val="28"/>
        </w:rPr>
        <w:t>ş</w:t>
      </w:r>
      <w:r w:rsidRPr="003A13A6">
        <w:rPr>
          <w:rFonts w:ascii="Andalus" w:hAnsi="Andalus" w:cs="Andalus"/>
          <w:b/>
          <w:sz w:val="28"/>
          <w:szCs w:val="28"/>
        </w:rPr>
        <w:t xml:space="preserve">maktayız.  </w:t>
      </w:r>
    </w:p>
    <w:p w14:paraId="604ED637" w14:textId="77777777" w:rsidR="003E0BEC" w:rsidRPr="003A13A6" w:rsidRDefault="003E0BEC" w:rsidP="003E0BEC">
      <w:pPr>
        <w:ind w:firstLine="708"/>
        <w:jc w:val="both"/>
        <w:rPr>
          <w:rFonts w:ascii="Andalus" w:hAnsi="Andalus" w:cs="Andalus"/>
          <w:b/>
          <w:sz w:val="28"/>
          <w:szCs w:val="28"/>
        </w:rPr>
      </w:pPr>
      <w:r w:rsidRPr="003A13A6">
        <w:rPr>
          <w:rFonts w:ascii="Andalus" w:hAnsi="Andalus" w:cs="Andalus"/>
          <w:b/>
          <w:sz w:val="28"/>
          <w:szCs w:val="28"/>
        </w:rPr>
        <w:t>Okulumuzun geli</w:t>
      </w:r>
      <w:r w:rsidRPr="003A13A6">
        <w:rPr>
          <w:rFonts w:ascii="Cambria" w:hAnsi="Cambria" w:cs="Cambria"/>
          <w:b/>
          <w:sz w:val="28"/>
          <w:szCs w:val="28"/>
        </w:rPr>
        <w:t>ş</w:t>
      </w:r>
      <w:r w:rsidRPr="003A13A6">
        <w:rPr>
          <w:rFonts w:ascii="Andalus" w:hAnsi="Andalus" w:cs="Andalus"/>
          <w:b/>
          <w:sz w:val="28"/>
          <w:szCs w:val="28"/>
        </w:rPr>
        <w:t>me ve kurumsalla</w:t>
      </w:r>
      <w:r w:rsidRPr="003A13A6">
        <w:rPr>
          <w:rFonts w:ascii="Cambria" w:hAnsi="Cambria" w:cs="Cambria"/>
          <w:b/>
          <w:sz w:val="28"/>
          <w:szCs w:val="28"/>
        </w:rPr>
        <w:t>ş</w:t>
      </w:r>
      <w:r w:rsidRPr="003A13A6">
        <w:rPr>
          <w:rFonts w:ascii="Andalus" w:hAnsi="Andalus" w:cs="Andalus"/>
          <w:b/>
          <w:sz w:val="28"/>
          <w:szCs w:val="28"/>
        </w:rPr>
        <w:t>ma süreçlerine önemli katkılar sa</w:t>
      </w:r>
      <w:r w:rsidRPr="003A13A6">
        <w:rPr>
          <w:rFonts w:ascii="Cambria" w:hAnsi="Cambria" w:cs="Cambria"/>
          <w:b/>
          <w:sz w:val="28"/>
          <w:szCs w:val="28"/>
        </w:rPr>
        <w:t>ğ</w:t>
      </w:r>
      <w:r w:rsidRPr="003A13A6">
        <w:rPr>
          <w:rFonts w:ascii="Andalus" w:hAnsi="Andalus" w:cs="Andalus"/>
          <w:b/>
          <w:sz w:val="28"/>
          <w:szCs w:val="28"/>
        </w:rPr>
        <w:t>layaca</w:t>
      </w:r>
      <w:r w:rsidRPr="003A13A6">
        <w:rPr>
          <w:rFonts w:ascii="Cambria" w:hAnsi="Cambria" w:cs="Cambria"/>
          <w:b/>
          <w:sz w:val="28"/>
          <w:szCs w:val="28"/>
        </w:rPr>
        <w:t>ğ</w:t>
      </w:r>
      <w:r w:rsidRPr="003A13A6">
        <w:rPr>
          <w:rFonts w:ascii="Andalus" w:hAnsi="Andalus" w:cs="Andalus"/>
          <w:b/>
          <w:sz w:val="28"/>
          <w:szCs w:val="28"/>
        </w:rPr>
        <w:t>ına inandı</w:t>
      </w:r>
      <w:r w:rsidRPr="003A13A6">
        <w:rPr>
          <w:rFonts w:ascii="Cambria" w:hAnsi="Cambria" w:cs="Cambria"/>
          <w:b/>
          <w:sz w:val="28"/>
          <w:szCs w:val="28"/>
        </w:rPr>
        <w:t>ğ</w:t>
      </w:r>
      <w:r w:rsidRPr="003A13A6">
        <w:rPr>
          <w:rFonts w:ascii="Andalus" w:hAnsi="Andalus" w:cs="Andalus"/>
          <w:b/>
          <w:sz w:val="28"/>
          <w:szCs w:val="28"/>
        </w:rPr>
        <w:t>ımız bu planın ba</w:t>
      </w:r>
      <w:r w:rsidRPr="003A13A6">
        <w:rPr>
          <w:rFonts w:ascii="Cambria" w:hAnsi="Cambria" w:cs="Cambria"/>
          <w:b/>
          <w:sz w:val="28"/>
          <w:szCs w:val="28"/>
        </w:rPr>
        <w:t>ş</w:t>
      </w:r>
      <w:r w:rsidRPr="003A13A6">
        <w:rPr>
          <w:rFonts w:ascii="Andalus" w:hAnsi="Andalus" w:cs="Andalus"/>
          <w:b/>
          <w:sz w:val="28"/>
          <w:szCs w:val="28"/>
        </w:rPr>
        <w:t>arıya ula</w:t>
      </w:r>
      <w:r w:rsidRPr="003A13A6">
        <w:rPr>
          <w:rFonts w:ascii="Cambria" w:hAnsi="Cambria" w:cs="Cambria"/>
          <w:b/>
          <w:sz w:val="28"/>
          <w:szCs w:val="28"/>
        </w:rPr>
        <w:t>ş</w:t>
      </w:r>
      <w:r w:rsidRPr="003A13A6">
        <w:rPr>
          <w:rFonts w:ascii="Andalus" w:hAnsi="Andalus" w:cs="Andalus"/>
          <w:b/>
          <w:sz w:val="28"/>
          <w:szCs w:val="28"/>
        </w:rPr>
        <w:t>masında farkındalık ve katılım ilkesi önemli bir rol oynayacaktır.</w:t>
      </w:r>
    </w:p>
    <w:p w14:paraId="4B7CE33B" w14:textId="77777777" w:rsidR="00C726D2" w:rsidRPr="00987750" w:rsidRDefault="003E0BEC" w:rsidP="003E0BEC">
      <w:pPr>
        <w:jc w:val="both"/>
        <w:rPr>
          <w:rFonts w:eastAsia="Adobe Garamond Pro Bold"/>
        </w:rPr>
      </w:pPr>
      <w:r w:rsidRPr="003A13A6">
        <w:rPr>
          <w:rFonts w:ascii="Andalus" w:hAnsi="Andalus" w:cs="Andalus"/>
          <w:b/>
          <w:sz w:val="28"/>
          <w:szCs w:val="28"/>
        </w:rPr>
        <w:t xml:space="preserve">      Bu nedenle çalı</w:t>
      </w:r>
      <w:r w:rsidRPr="003A13A6">
        <w:rPr>
          <w:rFonts w:ascii="Cambria" w:hAnsi="Cambria" w:cs="Cambria"/>
          <w:b/>
          <w:sz w:val="28"/>
          <w:szCs w:val="28"/>
        </w:rPr>
        <w:t>ş</w:t>
      </w:r>
      <w:r w:rsidRPr="003A13A6">
        <w:rPr>
          <w:rFonts w:ascii="Andalus" w:hAnsi="Andalus" w:cs="Andalus"/>
          <w:b/>
          <w:sz w:val="28"/>
          <w:szCs w:val="28"/>
        </w:rPr>
        <w:t>manın gerçekle</w:t>
      </w:r>
      <w:r w:rsidRPr="003A13A6">
        <w:rPr>
          <w:rFonts w:ascii="Cambria" w:hAnsi="Cambria" w:cs="Cambria"/>
          <w:b/>
          <w:sz w:val="28"/>
          <w:szCs w:val="28"/>
        </w:rPr>
        <w:t>ş</w:t>
      </w:r>
      <w:r w:rsidRPr="003A13A6">
        <w:rPr>
          <w:rFonts w:ascii="Andalus" w:hAnsi="Andalus" w:cs="Andalus"/>
          <w:b/>
          <w:sz w:val="28"/>
          <w:szCs w:val="28"/>
        </w:rPr>
        <w:t>mesinde eme</w:t>
      </w:r>
      <w:r w:rsidRPr="003A13A6">
        <w:rPr>
          <w:rFonts w:ascii="Cambria" w:hAnsi="Cambria" w:cs="Cambria"/>
          <w:b/>
          <w:sz w:val="28"/>
          <w:szCs w:val="28"/>
        </w:rPr>
        <w:t>ğ</w:t>
      </w:r>
      <w:r w:rsidRPr="003A13A6">
        <w:rPr>
          <w:rFonts w:ascii="Andalus" w:hAnsi="Andalus" w:cs="Andalus"/>
          <w:b/>
          <w:sz w:val="28"/>
          <w:szCs w:val="28"/>
        </w:rPr>
        <w:t>i geçen ba</w:t>
      </w:r>
      <w:r w:rsidRPr="003A13A6">
        <w:rPr>
          <w:rFonts w:ascii="Cambria" w:hAnsi="Cambria" w:cs="Cambria"/>
          <w:b/>
          <w:sz w:val="28"/>
          <w:szCs w:val="28"/>
        </w:rPr>
        <w:t>ş</w:t>
      </w:r>
      <w:r w:rsidRPr="003A13A6">
        <w:rPr>
          <w:rFonts w:ascii="Andalus" w:hAnsi="Andalus" w:cs="Andalus"/>
          <w:b/>
          <w:sz w:val="28"/>
          <w:szCs w:val="28"/>
        </w:rPr>
        <w:t>ta stratejik plan ekiplerini olu</w:t>
      </w:r>
      <w:r w:rsidRPr="003A13A6">
        <w:rPr>
          <w:rFonts w:ascii="Cambria" w:hAnsi="Cambria" w:cs="Cambria"/>
          <w:b/>
          <w:sz w:val="28"/>
          <w:szCs w:val="28"/>
        </w:rPr>
        <w:t>ş</w:t>
      </w:r>
      <w:r w:rsidRPr="003A13A6">
        <w:rPr>
          <w:rFonts w:ascii="Andalus" w:hAnsi="Andalus" w:cs="Andalus"/>
          <w:b/>
          <w:sz w:val="28"/>
          <w:szCs w:val="28"/>
        </w:rPr>
        <w:t>turan arkada</w:t>
      </w:r>
      <w:r w:rsidRPr="003A13A6">
        <w:rPr>
          <w:rFonts w:ascii="Cambria" w:hAnsi="Cambria" w:cs="Cambria"/>
          <w:b/>
          <w:sz w:val="28"/>
          <w:szCs w:val="28"/>
        </w:rPr>
        <w:t>ş</w:t>
      </w:r>
      <w:r w:rsidRPr="003A13A6">
        <w:rPr>
          <w:rFonts w:ascii="Andalus" w:hAnsi="Andalus" w:cs="Andalus"/>
          <w:b/>
          <w:sz w:val="28"/>
          <w:szCs w:val="28"/>
        </w:rPr>
        <w:t>larımız olmak üzere tüm payda</w:t>
      </w:r>
      <w:r w:rsidRPr="003A13A6">
        <w:rPr>
          <w:rFonts w:ascii="Cambria" w:hAnsi="Cambria" w:cs="Cambria"/>
          <w:b/>
          <w:sz w:val="28"/>
          <w:szCs w:val="28"/>
        </w:rPr>
        <w:t>ş</w:t>
      </w:r>
      <w:r w:rsidRPr="003A13A6">
        <w:rPr>
          <w:rFonts w:ascii="Andalus" w:hAnsi="Andalus" w:cs="Andalus"/>
          <w:b/>
          <w:sz w:val="28"/>
          <w:szCs w:val="28"/>
        </w:rPr>
        <w:t>larımıza te</w:t>
      </w:r>
      <w:r w:rsidRPr="003A13A6">
        <w:rPr>
          <w:rFonts w:ascii="Cambria" w:hAnsi="Cambria" w:cs="Cambria"/>
          <w:b/>
          <w:sz w:val="28"/>
          <w:szCs w:val="28"/>
        </w:rPr>
        <w:t>ş</w:t>
      </w:r>
      <w:r>
        <w:rPr>
          <w:rFonts w:ascii="Andalus" w:hAnsi="Andalus" w:cs="Andalus"/>
          <w:b/>
          <w:sz w:val="28"/>
          <w:szCs w:val="28"/>
        </w:rPr>
        <w:t>ekkür ederim</w:t>
      </w:r>
      <w:r w:rsidRPr="003A13A6">
        <w:rPr>
          <w:rFonts w:ascii="Andalus" w:hAnsi="Andalus" w:cs="Andalus"/>
          <w:b/>
          <w:sz w:val="28"/>
          <w:szCs w:val="28"/>
        </w:rPr>
        <w:t>.</w:t>
      </w:r>
    </w:p>
    <w:p w14:paraId="112633D1" w14:textId="77777777" w:rsidR="00C726D2" w:rsidRPr="00987750" w:rsidRDefault="00C726D2" w:rsidP="006517D8">
      <w:pPr>
        <w:rPr>
          <w:rFonts w:eastAsia="Adobe Garamond Pro Bold"/>
        </w:rPr>
      </w:pPr>
    </w:p>
    <w:p w14:paraId="019E8331" w14:textId="77777777" w:rsidR="00C726D2" w:rsidRPr="00987750" w:rsidRDefault="00C726D2" w:rsidP="006517D8">
      <w:pPr>
        <w:rPr>
          <w:rFonts w:eastAsia="Adobe Garamond Pro Bold"/>
        </w:rPr>
      </w:pPr>
    </w:p>
    <w:p w14:paraId="391B8CFF" w14:textId="77777777" w:rsidR="00C726D2" w:rsidRPr="002E1A29" w:rsidRDefault="003E0BEC" w:rsidP="00721A9C">
      <w:pPr>
        <w:jc w:val="right"/>
        <w:rPr>
          <w:rFonts w:eastAsia="Adobe Garamond Pro Bold"/>
          <w:b/>
          <w:bCs/>
        </w:rPr>
      </w:pPr>
      <w:r w:rsidRPr="002E1A29">
        <w:rPr>
          <w:rFonts w:eastAsia="Adobe Garamond Pro Bold"/>
          <w:b/>
          <w:bCs/>
        </w:rPr>
        <w:t>Kürşat BOYRAZ</w:t>
      </w:r>
    </w:p>
    <w:p w14:paraId="70FCF431" w14:textId="77777777" w:rsidR="00C726D2" w:rsidRPr="002E1A29" w:rsidRDefault="00C726D2" w:rsidP="00721A9C">
      <w:pPr>
        <w:jc w:val="right"/>
        <w:rPr>
          <w:rFonts w:eastAsia="Adobe Garamond Pro Bold"/>
          <w:b/>
          <w:bCs/>
        </w:rPr>
      </w:pPr>
      <w:r w:rsidRPr="002E1A29">
        <w:rPr>
          <w:rFonts w:eastAsia="Adobe Garamond Pro Bold"/>
          <w:b/>
          <w:bCs/>
        </w:rPr>
        <w:t>Okul Müdürü</w:t>
      </w:r>
    </w:p>
    <w:p w14:paraId="3330F423" w14:textId="77777777"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3" w:name="_Toc531097531"/>
      <w:commentRangeStart w:id="4"/>
      <w:r w:rsidR="00E809C5" w:rsidRPr="00987750">
        <w:rPr>
          <w:rFonts w:ascii="Times New Roman" w:hAnsi="Times New Roman"/>
        </w:rPr>
        <w:lastRenderedPageBreak/>
        <w:t>İçindekiler</w:t>
      </w:r>
      <w:bookmarkEnd w:id="3"/>
      <w:commentRangeEnd w:id="4"/>
      <w:r w:rsidR="00E809C5">
        <w:rPr>
          <w:rStyle w:val="AklamaBavurusu"/>
          <w:rFonts w:ascii="Calibri" w:eastAsia="Times New Roman" w:hAnsi="Calibri"/>
          <w:b w:val="0"/>
          <w:color w:val="auto"/>
        </w:rPr>
        <w:commentReference w:id="4"/>
      </w:r>
    </w:p>
    <w:p w14:paraId="7812B1C3" w14:textId="30A46F40" w:rsidR="00E809C5" w:rsidRPr="00987750" w:rsidRDefault="001D1579"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3C079F">
          <w:rPr>
            <w:rFonts w:ascii="Times New Roman" w:hAnsi="Times New Roman"/>
            <w:noProof/>
            <w:webHidden/>
          </w:rPr>
          <w:t>3</w:t>
        </w:r>
        <w:r w:rsidRPr="00987750">
          <w:rPr>
            <w:rFonts w:ascii="Times New Roman" w:hAnsi="Times New Roman"/>
            <w:noProof/>
            <w:webHidden/>
          </w:rPr>
          <w:fldChar w:fldCharType="end"/>
        </w:r>
      </w:hyperlink>
    </w:p>
    <w:p w14:paraId="003A77E3" w14:textId="16E7FFAC" w:rsidR="00E809C5" w:rsidRPr="00987750" w:rsidRDefault="002E1A29"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4</w:t>
        </w:r>
        <w:r w:rsidR="001D1579" w:rsidRPr="00987750">
          <w:rPr>
            <w:rFonts w:ascii="Times New Roman" w:hAnsi="Times New Roman"/>
            <w:noProof/>
            <w:webHidden/>
          </w:rPr>
          <w:fldChar w:fldCharType="end"/>
        </w:r>
      </w:hyperlink>
    </w:p>
    <w:p w14:paraId="5E15DE42" w14:textId="35BF162F" w:rsidR="00E809C5" w:rsidRPr="00987750" w:rsidRDefault="002E1A29"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5</w:t>
        </w:r>
        <w:r w:rsidR="001D1579" w:rsidRPr="00987750">
          <w:rPr>
            <w:rFonts w:ascii="Times New Roman" w:hAnsi="Times New Roman"/>
            <w:noProof/>
            <w:webHidden/>
          </w:rPr>
          <w:fldChar w:fldCharType="end"/>
        </w:r>
      </w:hyperlink>
    </w:p>
    <w:p w14:paraId="07FC7CEC" w14:textId="11ED4632" w:rsidR="00E809C5" w:rsidRPr="00987750" w:rsidRDefault="002E1A29"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6</w:t>
        </w:r>
        <w:r w:rsidR="001D1579" w:rsidRPr="00987750">
          <w:rPr>
            <w:rFonts w:ascii="Times New Roman" w:hAnsi="Times New Roman"/>
            <w:noProof/>
            <w:webHidden/>
          </w:rPr>
          <w:fldChar w:fldCharType="end"/>
        </w:r>
      </w:hyperlink>
    </w:p>
    <w:p w14:paraId="7C511DA8" w14:textId="6D72C8F3" w:rsidR="00E809C5" w:rsidRPr="00987750" w:rsidRDefault="002E1A29"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6</w:t>
        </w:r>
        <w:r w:rsidR="001D1579" w:rsidRPr="00987750">
          <w:rPr>
            <w:rFonts w:ascii="Times New Roman" w:hAnsi="Times New Roman"/>
            <w:noProof/>
            <w:webHidden/>
          </w:rPr>
          <w:fldChar w:fldCharType="end"/>
        </w:r>
      </w:hyperlink>
    </w:p>
    <w:p w14:paraId="4EEBB183" w14:textId="368A4AF3" w:rsidR="00E809C5" w:rsidRPr="00987750" w:rsidRDefault="002E1A29"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7</w:t>
        </w:r>
        <w:r w:rsidR="001D1579" w:rsidRPr="00987750">
          <w:rPr>
            <w:rFonts w:ascii="Times New Roman" w:hAnsi="Times New Roman"/>
            <w:noProof/>
            <w:webHidden/>
          </w:rPr>
          <w:fldChar w:fldCharType="end"/>
        </w:r>
      </w:hyperlink>
    </w:p>
    <w:p w14:paraId="4305D59E" w14:textId="6AF7D914" w:rsidR="00E809C5" w:rsidRPr="00987750" w:rsidRDefault="002E1A29"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12</w:t>
        </w:r>
        <w:r w:rsidR="001D1579" w:rsidRPr="00987750">
          <w:rPr>
            <w:rFonts w:ascii="Times New Roman" w:hAnsi="Times New Roman"/>
            <w:noProof/>
            <w:webHidden/>
          </w:rPr>
          <w:fldChar w:fldCharType="end"/>
        </w:r>
      </w:hyperlink>
    </w:p>
    <w:p w14:paraId="51E0DEDF" w14:textId="2EA81091" w:rsidR="00E809C5" w:rsidRPr="00987750" w:rsidRDefault="002E1A29"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14</w:t>
        </w:r>
        <w:r w:rsidR="001D1579" w:rsidRPr="00987750">
          <w:rPr>
            <w:rFonts w:ascii="Times New Roman" w:hAnsi="Times New Roman"/>
            <w:noProof/>
            <w:webHidden/>
          </w:rPr>
          <w:fldChar w:fldCharType="end"/>
        </w:r>
      </w:hyperlink>
    </w:p>
    <w:p w14:paraId="3AD2EE00" w14:textId="3BB26D0D" w:rsidR="00E809C5" w:rsidRPr="00987750" w:rsidRDefault="002E1A29"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19</w:t>
        </w:r>
        <w:r w:rsidR="001D1579" w:rsidRPr="00987750">
          <w:rPr>
            <w:rFonts w:ascii="Times New Roman" w:hAnsi="Times New Roman"/>
            <w:noProof/>
            <w:webHidden/>
          </w:rPr>
          <w:fldChar w:fldCharType="end"/>
        </w:r>
      </w:hyperlink>
    </w:p>
    <w:p w14:paraId="4901396F" w14:textId="0EE23C60" w:rsidR="00E809C5" w:rsidRPr="00987750" w:rsidRDefault="002E1A29"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23</w:t>
        </w:r>
        <w:r w:rsidR="001D1579" w:rsidRPr="00987750">
          <w:rPr>
            <w:rFonts w:ascii="Times New Roman" w:hAnsi="Times New Roman"/>
            <w:noProof/>
            <w:webHidden/>
          </w:rPr>
          <w:fldChar w:fldCharType="end"/>
        </w:r>
      </w:hyperlink>
    </w:p>
    <w:p w14:paraId="4F054372" w14:textId="7195BA36" w:rsidR="00E809C5" w:rsidRPr="00987750" w:rsidRDefault="002E1A29"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23</w:t>
        </w:r>
        <w:r w:rsidR="001D1579" w:rsidRPr="00987750">
          <w:rPr>
            <w:rFonts w:ascii="Times New Roman" w:hAnsi="Times New Roman"/>
            <w:noProof/>
            <w:webHidden/>
          </w:rPr>
          <w:fldChar w:fldCharType="end"/>
        </w:r>
      </w:hyperlink>
    </w:p>
    <w:p w14:paraId="17F94A60" w14:textId="110CBB74" w:rsidR="00E809C5" w:rsidRPr="00987750" w:rsidRDefault="002E1A29"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23</w:t>
        </w:r>
        <w:r w:rsidR="001D1579" w:rsidRPr="00987750">
          <w:rPr>
            <w:rFonts w:ascii="Times New Roman" w:hAnsi="Times New Roman"/>
            <w:noProof/>
            <w:webHidden/>
          </w:rPr>
          <w:fldChar w:fldCharType="end"/>
        </w:r>
      </w:hyperlink>
    </w:p>
    <w:p w14:paraId="51A7162C" w14:textId="3D03F321" w:rsidR="00E809C5" w:rsidRPr="00987750" w:rsidRDefault="002E1A29"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23</w:t>
        </w:r>
        <w:r w:rsidR="001D1579" w:rsidRPr="00987750">
          <w:rPr>
            <w:rFonts w:ascii="Times New Roman" w:hAnsi="Times New Roman"/>
            <w:noProof/>
            <w:webHidden/>
          </w:rPr>
          <w:fldChar w:fldCharType="end"/>
        </w:r>
      </w:hyperlink>
    </w:p>
    <w:p w14:paraId="120A72E6" w14:textId="312424C5" w:rsidR="00E809C5" w:rsidRPr="00987750" w:rsidRDefault="002E1A29"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24</w:t>
        </w:r>
        <w:r w:rsidR="001D1579" w:rsidRPr="00987750">
          <w:rPr>
            <w:rFonts w:ascii="Times New Roman" w:hAnsi="Times New Roman"/>
            <w:noProof/>
            <w:webHidden/>
          </w:rPr>
          <w:fldChar w:fldCharType="end"/>
        </w:r>
      </w:hyperlink>
    </w:p>
    <w:p w14:paraId="35E69E06" w14:textId="6352D12B" w:rsidR="00E809C5" w:rsidRPr="00987750" w:rsidRDefault="002E1A29"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24</w:t>
        </w:r>
        <w:r w:rsidR="001D1579" w:rsidRPr="00987750">
          <w:rPr>
            <w:rFonts w:ascii="Times New Roman" w:hAnsi="Times New Roman"/>
            <w:noProof/>
            <w:webHidden/>
          </w:rPr>
          <w:fldChar w:fldCharType="end"/>
        </w:r>
      </w:hyperlink>
    </w:p>
    <w:p w14:paraId="6B49160F" w14:textId="5EFD285F" w:rsidR="00E809C5" w:rsidRPr="00987750" w:rsidRDefault="002E1A29"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28</w:t>
        </w:r>
        <w:r w:rsidR="001D1579" w:rsidRPr="00987750">
          <w:rPr>
            <w:rFonts w:ascii="Times New Roman" w:hAnsi="Times New Roman"/>
            <w:noProof/>
            <w:webHidden/>
          </w:rPr>
          <w:fldChar w:fldCharType="end"/>
        </w:r>
      </w:hyperlink>
    </w:p>
    <w:p w14:paraId="6DE01B08" w14:textId="4FBD8F1F" w:rsidR="00E809C5" w:rsidRPr="00987750" w:rsidRDefault="002E1A29"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34</w:t>
        </w:r>
        <w:r w:rsidR="001D1579" w:rsidRPr="00987750">
          <w:rPr>
            <w:rFonts w:ascii="Times New Roman" w:hAnsi="Times New Roman"/>
            <w:noProof/>
            <w:webHidden/>
          </w:rPr>
          <w:fldChar w:fldCharType="end"/>
        </w:r>
      </w:hyperlink>
    </w:p>
    <w:p w14:paraId="4979FD2A" w14:textId="48F8DDC1" w:rsidR="00E809C5" w:rsidRPr="00987750" w:rsidRDefault="002E1A29"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1D157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1D1579" w:rsidRPr="00987750">
          <w:rPr>
            <w:rFonts w:ascii="Times New Roman" w:hAnsi="Times New Roman"/>
            <w:noProof/>
            <w:webHidden/>
          </w:rPr>
        </w:r>
        <w:r w:rsidR="001D1579" w:rsidRPr="00987750">
          <w:rPr>
            <w:rFonts w:ascii="Times New Roman" w:hAnsi="Times New Roman"/>
            <w:noProof/>
            <w:webHidden/>
          </w:rPr>
          <w:fldChar w:fldCharType="separate"/>
        </w:r>
        <w:r w:rsidR="003C079F">
          <w:rPr>
            <w:rFonts w:ascii="Times New Roman" w:hAnsi="Times New Roman"/>
            <w:noProof/>
            <w:webHidden/>
          </w:rPr>
          <w:t>40</w:t>
        </w:r>
        <w:r w:rsidR="001D1579" w:rsidRPr="00987750">
          <w:rPr>
            <w:rFonts w:ascii="Times New Roman" w:hAnsi="Times New Roman"/>
            <w:noProof/>
            <w:webHidden/>
          </w:rPr>
          <w:fldChar w:fldCharType="end"/>
        </w:r>
      </w:hyperlink>
    </w:p>
    <w:p w14:paraId="67F20674" w14:textId="77777777" w:rsidR="00C726D2" w:rsidRPr="00987750" w:rsidRDefault="001D1579" w:rsidP="006517D8">
      <w:pPr>
        <w:pStyle w:val="Balk1"/>
      </w:pPr>
      <w:r w:rsidRPr="00987750">
        <w:rPr>
          <w:rFonts w:ascii="Times New Roman" w:hAnsi="Times New Roman"/>
          <w:b w:val="0"/>
          <w:bCs/>
          <w:i/>
          <w:iCs/>
          <w:sz w:val="20"/>
          <w:szCs w:val="24"/>
        </w:rPr>
        <w:lastRenderedPageBreak/>
        <w:fldChar w:fldCharType="end"/>
      </w:r>
      <w:bookmarkStart w:id="5" w:name="_Toc416085123"/>
      <w:bookmarkStart w:id="6" w:name="_Toc529519443"/>
      <w:bookmarkStart w:id="7" w:name="_Toc531097532"/>
      <w:r w:rsidR="00C726D2" w:rsidRPr="00987750">
        <w:t>BÖLÜM I</w:t>
      </w:r>
      <w:bookmarkStart w:id="8" w:name="_Toc416085124"/>
      <w:bookmarkStart w:id="9" w:name="_Toc529519444"/>
      <w:bookmarkEnd w:id="5"/>
      <w:bookmarkEnd w:id="6"/>
      <w:r w:rsidR="00C726D2" w:rsidRPr="00987750">
        <w:t>: GİRİŞ ve PLAN HAZIRLIK SÜRECİ</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14:paraId="4AEE73F2"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38E2E2A8" w14:textId="77777777" w:rsidR="00C726D2" w:rsidRPr="00987750" w:rsidRDefault="00C726D2" w:rsidP="006517D8">
      <w:bookmarkStart w:id="14" w:name="_Toc416084871"/>
      <w:bookmarkEnd w:id="14"/>
      <w:r w:rsidRPr="00987750">
        <w:t>Durum analizinin ardından geleceğe yönelim bölümüne geçilerek okulumuzun amaç, hedef, gösterge ve eylemleri belirlenmiştir. Çalışmaları yürüten ekip ve kurul bilgileri altta verilmiştir.</w:t>
      </w:r>
    </w:p>
    <w:p w14:paraId="731E1567" w14:textId="77777777" w:rsidR="00C726D2" w:rsidRPr="00987750" w:rsidRDefault="00C726D2" w:rsidP="006517D8"/>
    <w:p w14:paraId="64281078"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4820"/>
        <w:gridCol w:w="2410"/>
      </w:tblGrid>
      <w:tr w:rsidR="00C726D2" w:rsidRPr="00987750" w14:paraId="26AC9031" w14:textId="77777777" w:rsidTr="00B10912">
        <w:tc>
          <w:tcPr>
            <w:tcW w:w="6912" w:type="dxa"/>
            <w:gridSpan w:val="2"/>
            <w:shd w:val="clear" w:color="auto" w:fill="auto"/>
          </w:tcPr>
          <w:p w14:paraId="700CB5C4" w14:textId="77777777" w:rsidR="00C726D2" w:rsidRPr="00987750" w:rsidRDefault="00C726D2" w:rsidP="006517D8">
            <w:commentRangeStart w:id="15"/>
            <w:r w:rsidRPr="00987750">
              <w:t>Üst Kurul Bilgileri</w:t>
            </w:r>
            <w:commentRangeEnd w:id="15"/>
            <w:r w:rsidR="000E2243">
              <w:rPr>
                <w:rStyle w:val="AklamaBavurusu"/>
                <w:rFonts w:ascii="Calibri" w:hAnsi="Calibri"/>
              </w:rPr>
              <w:commentReference w:id="15"/>
            </w:r>
          </w:p>
        </w:tc>
        <w:tc>
          <w:tcPr>
            <w:tcW w:w="7230" w:type="dxa"/>
            <w:gridSpan w:val="2"/>
            <w:shd w:val="clear" w:color="auto" w:fill="auto"/>
          </w:tcPr>
          <w:p w14:paraId="32A608CE" w14:textId="77777777" w:rsidR="00C726D2" w:rsidRPr="00987750" w:rsidRDefault="00C726D2" w:rsidP="006517D8">
            <w:commentRangeStart w:id="16"/>
            <w:r w:rsidRPr="00987750">
              <w:t>Ekip Bilgileri</w:t>
            </w:r>
            <w:commentRangeEnd w:id="16"/>
            <w:r w:rsidR="000E2243">
              <w:rPr>
                <w:rStyle w:val="AklamaBavurusu"/>
                <w:rFonts w:ascii="Calibri" w:hAnsi="Calibri"/>
              </w:rPr>
              <w:commentReference w:id="16"/>
            </w:r>
          </w:p>
        </w:tc>
      </w:tr>
      <w:tr w:rsidR="00C726D2" w:rsidRPr="00987750" w14:paraId="5BE041BF" w14:textId="77777777" w:rsidTr="003E0BEC">
        <w:tc>
          <w:tcPr>
            <w:tcW w:w="2376" w:type="dxa"/>
            <w:shd w:val="clear" w:color="auto" w:fill="auto"/>
          </w:tcPr>
          <w:p w14:paraId="45247AF9" w14:textId="77777777" w:rsidR="00C726D2" w:rsidRPr="00987750" w:rsidRDefault="00C726D2" w:rsidP="006517D8">
            <w:r w:rsidRPr="00987750">
              <w:t>Adı Soyadı</w:t>
            </w:r>
          </w:p>
        </w:tc>
        <w:tc>
          <w:tcPr>
            <w:tcW w:w="4536" w:type="dxa"/>
            <w:shd w:val="clear" w:color="auto" w:fill="auto"/>
          </w:tcPr>
          <w:p w14:paraId="238E6DC3" w14:textId="77777777" w:rsidR="00C726D2" w:rsidRPr="00987750" w:rsidRDefault="00C726D2" w:rsidP="006517D8">
            <w:r w:rsidRPr="00987750">
              <w:t>Unvanı</w:t>
            </w:r>
          </w:p>
        </w:tc>
        <w:tc>
          <w:tcPr>
            <w:tcW w:w="4820" w:type="dxa"/>
            <w:shd w:val="clear" w:color="auto" w:fill="auto"/>
          </w:tcPr>
          <w:p w14:paraId="2A159A5F" w14:textId="77777777" w:rsidR="00C726D2" w:rsidRPr="00987750" w:rsidRDefault="00C726D2" w:rsidP="006517D8">
            <w:r w:rsidRPr="00987750">
              <w:t>Adı Soyadı</w:t>
            </w:r>
          </w:p>
        </w:tc>
        <w:tc>
          <w:tcPr>
            <w:tcW w:w="2410" w:type="dxa"/>
            <w:shd w:val="clear" w:color="auto" w:fill="auto"/>
          </w:tcPr>
          <w:p w14:paraId="19D001C2" w14:textId="77777777" w:rsidR="00C726D2" w:rsidRPr="00987750" w:rsidRDefault="00C726D2" w:rsidP="006517D8">
            <w:r w:rsidRPr="00987750">
              <w:t>Unvanı</w:t>
            </w:r>
          </w:p>
        </w:tc>
      </w:tr>
      <w:tr w:rsidR="003E0BEC" w:rsidRPr="00987750" w14:paraId="778CEB70" w14:textId="77777777" w:rsidTr="003E0BEC">
        <w:tc>
          <w:tcPr>
            <w:tcW w:w="2376" w:type="dxa"/>
            <w:shd w:val="clear" w:color="auto" w:fill="auto"/>
          </w:tcPr>
          <w:p w14:paraId="45472729" w14:textId="77777777" w:rsidR="003E0BEC" w:rsidRPr="00987750" w:rsidRDefault="003E0BEC" w:rsidP="003E0BEC">
            <w:r>
              <w:t>Kürşat BOYRAZ</w:t>
            </w:r>
          </w:p>
        </w:tc>
        <w:tc>
          <w:tcPr>
            <w:tcW w:w="4536" w:type="dxa"/>
            <w:shd w:val="clear" w:color="auto" w:fill="auto"/>
          </w:tcPr>
          <w:p w14:paraId="55B62383" w14:textId="77777777" w:rsidR="003E0BEC" w:rsidRPr="00987750" w:rsidRDefault="003E0BEC" w:rsidP="003E0BEC">
            <w:r>
              <w:t>Okul Müdürü</w:t>
            </w:r>
          </w:p>
        </w:tc>
        <w:tc>
          <w:tcPr>
            <w:tcW w:w="4820" w:type="dxa"/>
            <w:shd w:val="clear" w:color="auto" w:fill="auto"/>
          </w:tcPr>
          <w:p w14:paraId="477D4DB4" w14:textId="77777777" w:rsidR="003E0BEC" w:rsidRPr="00987750" w:rsidRDefault="003E0BEC" w:rsidP="003E0BEC">
            <w:r>
              <w:t>Derya ADIGÜZEL</w:t>
            </w:r>
          </w:p>
        </w:tc>
        <w:tc>
          <w:tcPr>
            <w:tcW w:w="2410" w:type="dxa"/>
            <w:shd w:val="clear" w:color="auto" w:fill="auto"/>
          </w:tcPr>
          <w:p w14:paraId="2D1AC88F" w14:textId="77777777" w:rsidR="003E0BEC" w:rsidRPr="00987750" w:rsidRDefault="003E0BEC" w:rsidP="003E0BEC">
            <w:r>
              <w:t>Müdür Yardımcısı</w:t>
            </w:r>
          </w:p>
        </w:tc>
      </w:tr>
      <w:tr w:rsidR="003E0BEC" w:rsidRPr="00987750" w14:paraId="57558C54" w14:textId="77777777" w:rsidTr="003E0BEC">
        <w:tc>
          <w:tcPr>
            <w:tcW w:w="2376" w:type="dxa"/>
            <w:shd w:val="clear" w:color="auto" w:fill="auto"/>
          </w:tcPr>
          <w:p w14:paraId="7431318D" w14:textId="77777777" w:rsidR="003E0BEC" w:rsidRPr="00987750" w:rsidRDefault="003E0BEC" w:rsidP="003E0BEC">
            <w:r>
              <w:t>Derya ADIGÜZEL</w:t>
            </w:r>
          </w:p>
        </w:tc>
        <w:tc>
          <w:tcPr>
            <w:tcW w:w="4536" w:type="dxa"/>
            <w:shd w:val="clear" w:color="auto" w:fill="auto"/>
          </w:tcPr>
          <w:p w14:paraId="1E46F6D2" w14:textId="77777777" w:rsidR="003E0BEC" w:rsidRPr="00987750" w:rsidRDefault="003E0BEC" w:rsidP="003E0BEC">
            <w:r>
              <w:t>Müdür Yardımcısı</w:t>
            </w:r>
          </w:p>
        </w:tc>
        <w:tc>
          <w:tcPr>
            <w:tcW w:w="4820" w:type="dxa"/>
            <w:shd w:val="clear" w:color="auto" w:fill="auto"/>
          </w:tcPr>
          <w:p w14:paraId="23778EDD" w14:textId="77777777" w:rsidR="003E0BEC" w:rsidRPr="00987750" w:rsidRDefault="003E0BEC" w:rsidP="003E0BEC">
            <w:r>
              <w:t>Hasan YILDIRIM</w:t>
            </w:r>
          </w:p>
        </w:tc>
        <w:tc>
          <w:tcPr>
            <w:tcW w:w="2410" w:type="dxa"/>
            <w:shd w:val="clear" w:color="auto" w:fill="auto"/>
          </w:tcPr>
          <w:p w14:paraId="3CB06D15" w14:textId="77777777" w:rsidR="003E0BEC" w:rsidRPr="00987750" w:rsidRDefault="003E0BEC" w:rsidP="003E0BEC">
            <w:r>
              <w:t>Rehberlik</w:t>
            </w:r>
          </w:p>
        </w:tc>
      </w:tr>
      <w:tr w:rsidR="003E0BEC" w:rsidRPr="00987750" w14:paraId="5C6BE541" w14:textId="77777777" w:rsidTr="003E0BEC">
        <w:tc>
          <w:tcPr>
            <w:tcW w:w="2376" w:type="dxa"/>
            <w:shd w:val="clear" w:color="auto" w:fill="auto"/>
          </w:tcPr>
          <w:p w14:paraId="07F55A38" w14:textId="77777777" w:rsidR="003E0BEC" w:rsidRPr="00987750" w:rsidRDefault="003E0BEC" w:rsidP="003E0BEC">
            <w:r>
              <w:t>Ahmet KEKLİK</w:t>
            </w:r>
          </w:p>
        </w:tc>
        <w:tc>
          <w:tcPr>
            <w:tcW w:w="4536" w:type="dxa"/>
            <w:shd w:val="clear" w:color="auto" w:fill="auto"/>
          </w:tcPr>
          <w:p w14:paraId="6A92D8CE" w14:textId="77777777" w:rsidR="003E0BEC" w:rsidRPr="00987750" w:rsidRDefault="003E0BEC" w:rsidP="003E0BEC">
            <w:r>
              <w:t>Öğretmen</w:t>
            </w:r>
          </w:p>
        </w:tc>
        <w:tc>
          <w:tcPr>
            <w:tcW w:w="4820" w:type="dxa"/>
            <w:shd w:val="clear" w:color="auto" w:fill="auto"/>
          </w:tcPr>
          <w:p w14:paraId="1E943519" w14:textId="77777777" w:rsidR="003E0BEC" w:rsidRPr="00987750" w:rsidRDefault="003E0BEC" w:rsidP="003E0BEC">
            <w:r>
              <w:t>Gizem OĞLAKÇIOĞLU</w:t>
            </w:r>
          </w:p>
        </w:tc>
        <w:tc>
          <w:tcPr>
            <w:tcW w:w="2410" w:type="dxa"/>
            <w:shd w:val="clear" w:color="auto" w:fill="auto"/>
          </w:tcPr>
          <w:p w14:paraId="36C5C6E4" w14:textId="77777777" w:rsidR="003E0BEC" w:rsidRPr="00987750" w:rsidRDefault="003E0BEC" w:rsidP="003E0BEC">
            <w:r>
              <w:t>Öğretmen</w:t>
            </w:r>
          </w:p>
        </w:tc>
      </w:tr>
      <w:tr w:rsidR="003E0BEC" w:rsidRPr="00987750" w14:paraId="6F3A690F" w14:textId="77777777" w:rsidTr="003E0BEC">
        <w:tc>
          <w:tcPr>
            <w:tcW w:w="2376" w:type="dxa"/>
            <w:shd w:val="clear" w:color="auto" w:fill="auto"/>
          </w:tcPr>
          <w:p w14:paraId="3246D2F2" w14:textId="77777777" w:rsidR="003E0BEC" w:rsidRPr="00987750" w:rsidRDefault="003E0BEC" w:rsidP="003E0BEC">
            <w:r>
              <w:t>Zülal BAKKAŞ</w:t>
            </w:r>
          </w:p>
        </w:tc>
        <w:tc>
          <w:tcPr>
            <w:tcW w:w="4536" w:type="dxa"/>
            <w:shd w:val="clear" w:color="auto" w:fill="auto"/>
          </w:tcPr>
          <w:p w14:paraId="621749B5" w14:textId="77777777" w:rsidR="003E0BEC" w:rsidRPr="00987750" w:rsidRDefault="003E0BEC" w:rsidP="003E0BEC">
            <w:r>
              <w:t>Okul Aile Birliği Başkanı</w:t>
            </w:r>
          </w:p>
        </w:tc>
        <w:tc>
          <w:tcPr>
            <w:tcW w:w="4820" w:type="dxa"/>
            <w:shd w:val="clear" w:color="auto" w:fill="auto"/>
          </w:tcPr>
          <w:p w14:paraId="32737CA5" w14:textId="77777777" w:rsidR="003E0BEC" w:rsidRPr="00987750" w:rsidRDefault="003E0BEC" w:rsidP="003E0BEC">
            <w:r>
              <w:t>Erol AKSU</w:t>
            </w:r>
          </w:p>
        </w:tc>
        <w:tc>
          <w:tcPr>
            <w:tcW w:w="2410" w:type="dxa"/>
            <w:shd w:val="clear" w:color="auto" w:fill="auto"/>
          </w:tcPr>
          <w:p w14:paraId="1381A242" w14:textId="77777777" w:rsidR="003E0BEC" w:rsidRPr="00987750" w:rsidRDefault="003E0BEC" w:rsidP="003E0BEC">
            <w:r>
              <w:t>Öğretmen</w:t>
            </w:r>
          </w:p>
        </w:tc>
      </w:tr>
      <w:tr w:rsidR="003E0BEC" w:rsidRPr="00987750" w14:paraId="2C814806" w14:textId="77777777" w:rsidTr="003E0BEC">
        <w:tc>
          <w:tcPr>
            <w:tcW w:w="2376" w:type="dxa"/>
            <w:shd w:val="clear" w:color="auto" w:fill="auto"/>
          </w:tcPr>
          <w:p w14:paraId="2EDD4F4C" w14:textId="77777777" w:rsidR="003E0BEC" w:rsidRPr="00987750" w:rsidRDefault="003E0BEC" w:rsidP="003E0BEC">
            <w:r>
              <w:t>Aynur ÇINAR</w:t>
            </w:r>
          </w:p>
        </w:tc>
        <w:tc>
          <w:tcPr>
            <w:tcW w:w="4536" w:type="dxa"/>
            <w:shd w:val="clear" w:color="auto" w:fill="auto"/>
          </w:tcPr>
          <w:p w14:paraId="7B37F158" w14:textId="77777777" w:rsidR="003E0BEC" w:rsidRPr="00987750" w:rsidRDefault="003E0BEC" w:rsidP="003E0BEC">
            <w:r>
              <w:t>Okul Aile Birliği Yönetim Kurulu Üyesi</w:t>
            </w:r>
          </w:p>
        </w:tc>
        <w:tc>
          <w:tcPr>
            <w:tcW w:w="4820" w:type="dxa"/>
            <w:shd w:val="clear" w:color="auto" w:fill="auto"/>
          </w:tcPr>
          <w:p w14:paraId="2C32BBE6" w14:textId="77777777" w:rsidR="003E0BEC" w:rsidRPr="00987750" w:rsidRDefault="003E0BEC" w:rsidP="003E0BEC">
            <w:r>
              <w:t xml:space="preserve">Ercan </w:t>
            </w:r>
            <w:proofErr w:type="gramStart"/>
            <w:r>
              <w:t>SARI</w:t>
            </w:r>
            <w:proofErr w:type="gramEnd"/>
          </w:p>
        </w:tc>
        <w:tc>
          <w:tcPr>
            <w:tcW w:w="2410" w:type="dxa"/>
            <w:shd w:val="clear" w:color="auto" w:fill="auto"/>
          </w:tcPr>
          <w:p w14:paraId="315F3501" w14:textId="77777777" w:rsidR="003E0BEC" w:rsidRPr="00987750" w:rsidRDefault="003E0BEC" w:rsidP="003E0BEC">
            <w:r>
              <w:t>Gönüllü Veli</w:t>
            </w:r>
          </w:p>
        </w:tc>
      </w:tr>
      <w:tr w:rsidR="003E0BEC" w:rsidRPr="00987750" w14:paraId="3E994AA2" w14:textId="77777777" w:rsidTr="003E0BEC">
        <w:tc>
          <w:tcPr>
            <w:tcW w:w="2376" w:type="dxa"/>
            <w:shd w:val="clear" w:color="auto" w:fill="auto"/>
          </w:tcPr>
          <w:p w14:paraId="76B4CDCA" w14:textId="77777777" w:rsidR="003E0BEC" w:rsidRPr="00987750" w:rsidRDefault="003E0BEC" w:rsidP="003E0BEC"/>
        </w:tc>
        <w:tc>
          <w:tcPr>
            <w:tcW w:w="4536" w:type="dxa"/>
            <w:shd w:val="clear" w:color="auto" w:fill="auto"/>
          </w:tcPr>
          <w:p w14:paraId="1147C6C1" w14:textId="77777777" w:rsidR="003E0BEC" w:rsidRPr="00987750" w:rsidRDefault="003E0BEC" w:rsidP="003E0BEC"/>
        </w:tc>
        <w:tc>
          <w:tcPr>
            <w:tcW w:w="4820" w:type="dxa"/>
            <w:shd w:val="clear" w:color="auto" w:fill="auto"/>
          </w:tcPr>
          <w:p w14:paraId="09A0A412" w14:textId="77777777" w:rsidR="003E0BEC" w:rsidRPr="00987750" w:rsidRDefault="003E0BEC" w:rsidP="003E0BEC">
            <w:r>
              <w:t>Rıfat TEK</w:t>
            </w:r>
          </w:p>
        </w:tc>
        <w:tc>
          <w:tcPr>
            <w:tcW w:w="2410" w:type="dxa"/>
            <w:shd w:val="clear" w:color="auto" w:fill="auto"/>
          </w:tcPr>
          <w:p w14:paraId="72C304BA" w14:textId="77777777" w:rsidR="003E0BEC" w:rsidRPr="00987750" w:rsidRDefault="003E0BEC" w:rsidP="003E0BEC">
            <w:r>
              <w:t>Gönüllü Veli</w:t>
            </w:r>
          </w:p>
        </w:tc>
      </w:tr>
    </w:tbl>
    <w:p w14:paraId="19D0F475" w14:textId="77777777" w:rsidR="00C726D2" w:rsidRPr="00987750" w:rsidRDefault="00C726D2" w:rsidP="006517D8"/>
    <w:p w14:paraId="003EEA8C" w14:textId="77777777" w:rsidR="00C726D2" w:rsidRPr="00987750" w:rsidRDefault="00C726D2" w:rsidP="006517D8">
      <w:pPr>
        <w:pStyle w:val="Balk1"/>
      </w:pPr>
      <w:r w:rsidRPr="00987750">
        <w:br w:type="page"/>
      </w:r>
      <w:bookmarkStart w:id="17" w:name="_Toc416085126"/>
      <w:bookmarkStart w:id="18" w:name="_Toc529519448"/>
      <w:bookmarkStart w:id="19" w:name="_Toc413592934"/>
      <w:bookmarkStart w:id="20" w:name="_Toc531097533"/>
      <w:r w:rsidRPr="00987750">
        <w:lastRenderedPageBreak/>
        <w:t>BÖLÜM II</w:t>
      </w:r>
      <w:bookmarkEnd w:id="17"/>
      <w:bookmarkEnd w:id="18"/>
      <w:r w:rsidRPr="00987750">
        <w:t>:</w:t>
      </w:r>
      <w:bookmarkStart w:id="21" w:name="_Toc416085127"/>
      <w:bookmarkStart w:id="22" w:name="_Toc529519449"/>
      <w:r w:rsidRPr="00987750">
        <w:t xml:space="preserve"> DURUM ANALİZİ</w:t>
      </w:r>
      <w:bookmarkEnd w:id="19"/>
      <w:bookmarkEnd w:id="20"/>
      <w:bookmarkEnd w:id="21"/>
      <w:bookmarkEnd w:id="22"/>
    </w:p>
    <w:p w14:paraId="08B8BFA0" w14:textId="77777777" w:rsidR="00C726D2" w:rsidRPr="00987750" w:rsidRDefault="00C726D2" w:rsidP="006517D8">
      <w:r w:rsidRPr="00987750">
        <w:t xml:space="preserve">Durum analizi bölümünde okulumuzun mevcut durumu ortaya konularak neredeyiz sorusuna yanıt bulunmaya çalışılmıştır. </w:t>
      </w:r>
    </w:p>
    <w:p w14:paraId="329C0A89" w14:textId="77777777"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14:paraId="274CEE79" w14:textId="77777777" w:rsidR="00C726D2" w:rsidRPr="008D48CA" w:rsidRDefault="00C726D2" w:rsidP="006517D8">
      <w:pPr>
        <w:pStyle w:val="Balk2"/>
      </w:pPr>
      <w:bookmarkStart w:id="23" w:name="_Toc531097534"/>
      <w:bookmarkEnd w:id="13"/>
      <w:commentRangeStart w:id="24"/>
      <w:r w:rsidRPr="00987750">
        <w:t>Okulun Kısa Tanıtımı</w:t>
      </w:r>
      <w:bookmarkEnd w:id="23"/>
      <w:commentRangeEnd w:id="24"/>
      <w:r w:rsidR="006517D8">
        <w:rPr>
          <w:rStyle w:val="AklamaBavurusu"/>
          <w:rFonts w:ascii="Calibri" w:eastAsia="Times New Roman" w:hAnsi="Calibri"/>
          <w:b w:val="0"/>
        </w:rPr>
        <w:commentReference w:id="24"/>
      </w:r>
    </w:p>
    <w:p w14:paraId="7F642AF4" w14:textId="77777777" w:rsidR="00954800" w:rsidRPr="00326413" w:rsidRDefault="00954800" w:rsidP="00954800">
      <w:pPr>
        <w:ind w:firstLine="708"/>
        <w:jc w:val="both"/>
        <w:rPr>
          <w:rFonts w:cstheme="minorHAnsi"/>
          <w:szCs w:val="24"/>
        </w:rPr>
      </w:pPr>
      <w:r w:rsidRPr="00326413">
        <w:rPr>
          <w:rFonts w:cstheme="minorHAnsi"/>
          <w:szCs w:val="24"/>
        </w:rPr>
        <w:t>Halen kullanılmakta olan dört ayrı bloktan oluşan okul binaları farklı zamanlarda yapılmıştır. Ne zaman yapıldıklarıyla ilgili olarak kesin bir bilgi olmamakla birlikte, İngiliz rahiplere lojman olarak yapıldığı bilinmekt</w:t>
      </w:r>
      <w:r>
        <w:rPr>
          <w:rFonts w:cstheme="minorHAnsi"/>
          <w:szCs w:val="24"/>
        </w:rPr>
        <w:t>e</w:t>
      </w:r>
      <w:r w:rsidRPr="00326413">
        <w:rPr>
          <w:rFonts w:cstheme="minorHAnsi"/>
          <w:szCs w:val="24"/>
        </w:rPr>
        <w:t>dir. 1850 yılında “Rahibe Okulu” olarak kullanılması ve burada kalan İngiliz rahiplere “Lojman” olarak verilmesi, tarihçenin 1850 yılına kadar gittiğini göstermektedir.</w:t>
      </w:r>
    </w:p>
    <w:p w14:paraId="40D0DFE1" w14:textId="77777777" w:rsidR="00954800" w:rsidRPr="00326413" w:rsidRDefault="00954800" w:rsidP="00954800">
      <w:pPr>
        <w:jc w:val="both"/>
        <w:rPr>
          <w:rFonts w:cstheme="minorHAnsi"/>
          <w:szCs w:val="24"/>
        </w:rPr>
      </w:pPr>
      <w:r w:rsidRPr="00326413">
        <w:rPr>
          <w:rFonts w:cstheme="minorHAnsi"/>
          <w:szCs w:val="24"/>
        </w:rPr>
        <w:t>      Okul binasının bitişik nizam olarak inşa edildiği “Galata Derneği” binasının 700 yıllık ve Cenevizlerden kalma olduğu göz önüne alınırsa okul binaların bir kısmının o zamanlardan kaldığı düşünülebilir.   </w:t>
      </w:r>
    </w:p>
    <w:p w14:paraId="2829A3B7" w14:textId="77777777" w:rsidR="00954800" w:rsidRPr="00326413" w:rsidRDefault="00954800" w:rsidP="00954800">
      <w:pPr>
        <w:jc w:val="both"/>
        <w:rPr>
          <w:rFonts w:cstheme="minorHAnsi"/>
          <w:szCs w:val="24"/>
        </w:rPr>
      </w:pPr>
      <w:r w:rsidRPr="00326413">
        <w:rPr>
          <w:rFonts w:cstheme="minorHAnsi"/>
          <w:szCs w:val="24"/>
        </w:rPr>
        <w:t xml:space="preserve">      İstanbul’un işgali esnasında mevcut binalar İngilizler tarafından karakol ve </w:t>
      </w:r>
      <w:r>
        <w:rPr>
          <w:rFonts w:cstheme="minorHAnsi"/>
          <w:szCs w:val="24"/>
        </w:rPr>
        <w:t>h</w:t>
      </w:r>
      <w:r w:rsidRPr="00326413">
        <w:rPr>
          <w:rFonts w:cstheme="minorHAnsi"/>
          <w:szCs w:val="24"/>
        </w:rPr>
        <w:t>apishane olarak da kullanılmıştır. İngilizlerin çekilmesinden sonra bir süre “Yetimhane” olarak kullanılan binalar, daha sonra “Terzilik Okulu” olarak hizmet vermiştir.</w:t>
      </w:r>
    </w:p>
    <w:p w14:paraId="607A6950" w14:textId="77777777" w:rsidR="00954800" w:rsidRPr="00326413" w:rsidRDefault="00954800" w:rsidP="00954800">
      <w:pPr>
        <w:jc w:val="both"/>
        <w:rPr>
          <w:rFonts w:cstheme="minorHAnsi"/>
          <w:szCs w:val="24"/>
        </w:rPr>
      </w:pPr>
      <w:r w:rsidRPr="00326413">
        <w:rPr>
          <w:rFonts w:cstheme="minorHAnsi"/>
          <w:szCs w:val="24"/>
        </w:rPr>
        <w:t xml:space="preserve">      Terzilik Okulu kapandıktan sonra mevcut binalarda; Galip Dede, </w:t>
      </w:r>
      <w:proofErr w:type="spellStart"/>
      <w:r w:rsidRPr="00326413">
        <w:rPr>
          <w:rFonts w:cstheme="minorHAnsi"/>
          <w:szCs w:val="24"/>
        </w:rPr>
        <w:t>Kuledibi</w:t>
      </w:r>
      <w:proofErr w:type="spellEnd"/>
      <w:r w:rsidRPr="00326413">
        <w:rPr>
          <w:rFonts w:cstheme="minorHAnsi"/>
          <w:szCs w:val="24"/>
        </w:rPr>
        <w:t xml:space="preserve"> ve Okçu</w:t>
      </w:r>
      <w:r>
        <w:rPr>
          <w:rFonts w:cstheme="minorHAnsi"/>
          <w:szCs w:val="24"/>
        </w:rPr>
        <w:t xml:space="preserve"> Mu</w:t>
      </w:r>
      <w:r w:rsidRPr="00326413">
        <w:rPr>
          <w:rFonts w:cstheme="minorHAnsi"/>
          <w:szCs w:val="24"/>
        </w:rPr>
        <w:t>sa İlkokulu adlarında üç okul aynı anda hizmet vermiştir. Birkaç yıl sonra bu üç ilkokul birleştirilmiş ve “Okçu</w:t>
      </w:r>
      <w:r>
        <w:rPr>
          <w:rFonts w:cstheme="minorHAnsi"/>
          <w:szCs w:val="24"/>
        </w:rPr>
        <w:t xml:space="preserve"> Mu</w:t>
      </w:r>
      <w:r w:rsidRPr="00326413">
        <w:rPr>
          <w:rFonts w:cstheme="minorHAnsi"/>
          <w:szCs w:val="24"/>
        </w:rPr>
        <w:t>sa İlkokulu” adını almıştır. </w:t>
      </w:r>
    </w:p>
    <w:p w14:paraId="532706FD" w14:textId="77777777" w:rsidR="00954800" w:rsidRPr="00326413" w:rsidRDefault="00954800" w:rsidP="00954800">
      <w:pPr>
        <w:jc w:val="both"/>
        <w:rPr>
          <w:rFonts w:cstheme="minorHAnsi"/>
          <w:szCs w:val="24"/>
        </w:rPr>
      </w:pPr>
      <w:r w:rsidRPr="00326413">
        <w:rPr>
          <w:rFonts w:cstheme="minorHAnsi"/>
          <w:szCs w:val="24"/>
        </w:rPr>
        <w:t>      2014-2015 eğitim –öğretim yılından itibaren A blok okulumuz Galata Kız Anadolu İmam Hatip Lisesi’ne tahsis edilmiştir.</w:t>
      </w:r>
    </w:p>
    <w:p w14:paraId="22783CDF" w14:textId="59C6F3B1" w:rsidR="00C726D2" w:rsidRPr="00987750" w:rsidRDefault="00954800" w:rsidP="006517D8">
      <w:r w:rsidRPr="00326413">
        <w:rPr>
          <w:rFonts w:cstheme="minorHAnsi"/>
          <w:szCs w:val="24"/>
        </w:rPr>
        <w:t>      Okul adını Fatih Sultan Mehmet’in “</w:t>
      </w:r>
      <w:proofErr w:type="spellStart"/>
      <w:r w:rsidRPr="00326413">
        <w:rPr>
          <w:rFonts w:cstheme="minorHAnsi"/>
          <w:szCs w:val="24"/>
        </w:rPr>
        <w:t>Okçubaşı</w:t>
      </w:r>
      <w:proofErr w:type="spellEnd"/>
      <w:r w:rsidRPr="00326413">
        <w:rPr>
          <w:rFonts w:cstheme="minorHAnsi"/>
          <w:szCs w:val="24"/>
        </w:rPr>
        <w:t>” olan Okçu Musa’dan almıştır. Semtimizde aynı adla anılan bir cami ve bir cadde de bulunmaktadır.</w:t>
      </w:r>
    </w:p>
    <w:p w14:paraId="79C4060F" w14:textId="77777777" w:rsidR="00C726D2" w:rsidRPr="00987750" w:rsidRDefault="00C726D2" w:rsidP="0080334E">
      <w:pPr>
        <w:pStyle w:val="Balk2"/>
        <w:spacing w:after="0" w:line="240" w:lineRule="atLeast"/>
      </w:pPr>
      <w:bookmarkStart w:id="25" w:name="_Toc416085130"/>
      <w:r w:rsidRPr="00987750">
        <w:br w:type="page"/>
      </w:r>
      <w:bookmarkStart w:id="26" w:name="_Toc531097535"/>
      <w:r w:rsidRPr="00987750">
        <w:lastRenderedPageBreak/>
        <w:t>Okulun Mevcut Durumu: Temel İstatistikler</w:t>
      </w:r>
      <w:bookmarkEnd w:id="26"/>
    </w:p>
    <w:p w14:paraId="70295F7D"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5"/>
    <w:p w14:paraId="7E4129EE"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24F2827A" w14:textId="77777777" w:rsidR="00C726D2" w:rsidRDefault="00C726D2" w:rsidP="0080334E">
      <w:pPr>
        <w:spacing w:after="0" w:line="240" w:lineRule="atLeast"/>
      </w:pPr>
      <w:r w:rsidRPr="00987750">
        <w:t xml:space="preserve">Temel Bilgiler Tablosu- Okul Künyesi </w:t>
      </w:r>
    </w:p>
    <w:p w14:paraId="06845545"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985"/>
        <w:gridCol w:w="1421"/>
        <w:gridCol w:w="1133"/>
        <w:gridCol w:w="3255"/>
        <w:gridCol w:w="1131"/>
      </w:tblGrid>
      <w:tr w:rsidR="00C726D2" w:rsidRPr="00987750" w14:paraId="11213DC0" w14:textId="77777777" w:rsidTr="00A05AB1">
        <w:trPr>
          <w:trHeight w:val="452"/>
        </w:trPr>
        <w:tc>
          <w:tcPr>
            <w:tcW w:w="2514"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1DC7EE77" w14:textId="77777777" w:rsidR="00C726D2" w:rsidRPr="00987750" w:rsidRDefault="00C726D2" w:rsidP="00B22CCF">
            <w:r w:rsidRPr="00987750">
              <w:t xml:space="preserve">İli: </w:t>
            </w:r>
          </w:p>
        </w:tc>
        <w:tc>
          <w:tcPr>
            <w:tcW w:w="2486"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1A142020" w14:textId="77777777" w:rsidR="00C726D2" w:rsidRPr="00987750" w:rsidRDefault="00C726D2" w:rsidP="00B22CCF">
            <w:r w:rsidRPr="00987750">
              <w:rPr>
                <w:b/>
              </w:rPr>
              <w:t>İlçesi:</w:t>
            </w:r>
          </w:p>
        </w:tc>
      </w:tr>
      <w:tr w:rsidR="00C726D2" w:rsidRPr="00987750" w14:paraId="74E9BCCE" w14:textId="77777777" w:rsidTr="00A05AB1">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34AA539" w14:textId="77777777" w:rsidR="00C726D2" w:rsidRPr="00987750" w:rsidRDefault="00C726D2" w:rsidP="006517D8">
            <w:r w:rsidRPr="00987750">
              <w:t xml:space="preserve">Adres: </w:t>
            </w:r>
          </w:p>
        </w:tc>
        <w:tc>
          <w:tcPr>
            <w:tcW w:w="172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1B15792" w14:textId="16AB786F" w:rsidR="00C726D2" w:rsidRPr="00954800" w:rsidRDefault="00954800" w:rsidP="006517D8">
            <w:pPr>
              <w:rPr>
                <w:bCs/>
              </w:rPr>
            </w:pPr>
            <w:proofErr w:type="spellStart"/>
            <w:r w:rsidRPr="00954800">
              <w:rPr>
                <w:rFonts w:ascii="Tahoma" w:hAnsi="Tahoma" w:cs="Tahoma"/>
                <w:bCs/>
                <w:sz w:val="20"/>
                <w:szCs w:val="20"/>
              </w:rPr>
              <w:t>Bereketzade</w:t>
            </w:r>
            <w:proofErr w:type="spellEnd"/>
            <w:r>
              <w:rPr>
                <w:rFonts w:ascii="Tahoma" w:hAnsi="Tahoma" w:cs="Tahoma"/>
                <w:bCs/>
                <w:sz w:val="20"/>
                <w:szCs w:val="20"/>
              </w:rPr>
              <w:t xml:space="preserve"> </w:t>
            </w:r>
            <w:proofErr w:type="spellStart"/>
            <w:r w:rsidRPr="00954800">
              <w:rPr>
                <w:rFonts w:ascii="Tahoma" w:hAnsi="Tahoma" w:cs="Tahoma"/>
                <w:bCs/>
                <w:sz w:val="20"/>
                <w:szCs w:val="20"/>
              </w:rPr>
              <w:t>Mah.Galata</w:t>
            </w:r>
            <w:proofErr w:type="spellEnd"/>
            <w:r w:rsidRPr="00954800">
              <w:rPr>
                <w:rFonts w:ascii="Tahoma" w:hAnsi="Tahoma" w:cs="Tahoma"/>
                <w:bCs/>
                <w:sz w:val="20"/>
                <w:szCs w:val="20"/>
              </w:rPr>
              <w:t xml:space="preserve"> Kulesi </w:t>
            </w:r>
            <w:proofErr w:type="spellStart"/>
            <w:proofErr w:type="gramStart"/>
            <w:r w:rsidRPr="00954800">
              <w:rPr>
                <w:rFonts w:ascii="Tahoma" w:hAnsi="Tahoma" w:cs="Tahoma"/>
                <w:bCs/>
                <w:sz w:val="20"/>
                <w:szCs w:val="20"/>
              </w:rPr>
              <w:t>Sk.A</w:t>
            </w:r>
            <w:proofErr w:type="spellEnd"/>
            <w:proofErr w:type="gramEnd"/>
            <w:r>
              <w:rPr>
                <w:rFonts w:ascii="Tahoma" w:hAnsi="Tahoma" w:cs="Tahoma"/>
                <w:bCs/>
                <w:sz w:val="20"/>
                <w:szCs w:val="20"/>
              </w:rPr>
              <w:t xml:space="preserve"> </w:t>
            </w:r>
            <w:r w:rsidRPr="00954800">
              <w:rPr>
                <w:rFonts w:ascii="Tahoma" w:hAnsi="Tahoma" w:cs="Tahoma"/>
                <w:bCs/>
                <w:sz w:val="20"/>
                <w:szCs w:val="20"/>
              </w:rPr>
              <w:t>Bl</w:t>
            </w:r>
            <w:r>
              <w:rPr>
                <w:rFonts w:ascii="Tahoma" w:hAnsi="Tahoma" w:cs="Tahoma"/>
                <w:bCs/>
                <w:sz w:val="20"/>
                <w:szCs w:val="20"/>
              </w:rPr>
              <w:t>o</w:t>
            </w:r>
            <w:r w:rsidRPr="00954800">
              <w:rPr>
                <w:rFonts w:ascii="Tahoma" w:hAnsi="Tahoma" w:cs="Tahoma"/>
                <w:bCs/>
                <w:sz w:val="20"/>
                <w:szCs w:val="20"/>
              </w:rPr>
              <w:t>k. No:19 Beyoğlu/İstanbul</w:t>
            </w:r>
          </w:p>
        </w:tc>
        <w:tc>
          <w:tcPr>
            <w:tcW w:w="915" w:type="pct"/>
            <w:gridSpan w:val="2"/>
            <w:tcBorders>
              <w:top w:val="single" w:sz="8" w:space="0" w:color="000066"/>
              <w:left w:val="nil"/>
              <w:bottom w:val="nil"/>
              <w:right w:val="single" w:sz="8" w:space="0" w:color="000000"/>
            </w:tcBorders>
            <w:shd w:val="clear" w:color="auto" w:fill="auto"/>
            <w:noWrap/>
            <w:vAlign w:val="center"/>
            <w:hideMark/>
          </w:tcPr>
          <w:p w14:paraId="2B794A0A" w14:textId="77777777" w:rsidR="00C726D2" w:rsidRPr="00987750" w:rsidRDefault="00C726D2" w:rsidP="006517D8">
            <w:r w:rsidRPr="00987750">
              <w:t>Coğrafi Konum (</w:t>
            </w:r>
            <w:commentRangeStart w:id="27"/>
            <w:r w:rsidRPr="00987750">
              <w:t>link</w:t>
            </w:r>
            <w:commentRangeEnd w:id="27"/>
            <w:r w:rsidR="0080334E">
              <w:rPr>
                <w:rStyle w:val="AklamaBavurusu"/>
                <w:rFonts w:ascii="Calibri" w:hAnsi="Calibri"/>
              </w:rPr>
              <w:commentReference w:id="27"/>
            </w:r>
            <w:r w:rsidRPr="00987750">
              <w:t>):</w:t>
            </w:r>
          </w:p>
        </w:tc>
        <w:tc>
          <w:tcPr>
            <w:tcW w:w="1571" w:type="pct"/>
            <w:gridSpan w:val="2"/>
            <w:tcBorders>
              <w:top w:val="single" w:sz="8" w:space="0" w:color="000066"/>
              <w:left w:val="nil"/>
              <w:bottom w:val="nil"/>
              <w:right w:val="single" w:sz="8" w:space="0" w:color="000000"/>
            </w:tcBorders>
            <w:shd w:val="clear" w:color="auto" w:fill="auto"/>
            <w:vAlign w:val="center"/>
          </w:tcPr>
          <w:p w14:paraId="671A3ED7" w14:textId="17DBCA42" w:rsidR="00C726D2" w:rsidRPr="00987750" w:rsidRDefault="00954800" w:rsidP="006517D8">
            <w:r w:rsidRPr="00954800">
              <w:t>https://bit.ly/2ZoZC2p</w:t>
            </w:r>
          </w:p>
        </w:tc>
      </w:tr>
      <w:tr w:rsidR="00C726D2" w:rsidRPr="00987750" w14:paraId="08D08E6C" w14:textId="77777777" w:rsidTr="00A05AB1">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5FD30F5" w14:textId="77777777" w:rsidR="00C726D2" w:rsidRPr="00987750" w:rsidRDefault="00C726D2" w:rsidP="006517D8">
            <w:r w:rsidRPr="00987750">
              <w:t xml:space="preserve">Telefon Numarası: </w:t>
            </w:r>
          </w:p>
        </w:tc>
        <w:tc>
          <w:tcPr>
            <w:tcW w:w="172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D4C063D" w14:textId="7206EA3E" w:rsidR="00C726D2" w:rsidRPr="00987750" w:rsidRDefault="00954800" w:rsidP="006517D8">
            <w:r>
              <w:t>0 212 243 04 01</w:t>
            </w:r>
          </w:p>
        </w:tc>
        <w:tc>
          <w:tcPr>
            <w:tcW w:w="915" w:type="pct"/>
            <w:gridSpan w:val="2"/>
            <w:tcBorders>
              <w:top w:val="single" w:sz="8" w:space="0" w:color="000066"/>
              <w:left w:val="nil"/>
              <w:bottom w:val="nil"/>
              <w:right w:val="single" w:sz="8" w:space="0" w:color="000000"/>
            </w:tcBorders>
            <w:shd w:val="clear" w:color="auto" w:fill="auto"/>
            <w:noWrap/>
            <w:vAlign w:val="center"/>
          </w:tcPr>
          <w:p w14:paraId="089826D5" w14:textId="77777777" w:rsidR="00C726D2" w:rsidRPr="00987750" w:rsidRDefault="00C726D2" w:rsidP="006517D8">
            <w:r w:rsidRPr="00987750">
              <w:t>Faks Numarası:</w:t>
            </w:r>
          </w:p>
        </w:tc>
        <w:tc>
          <w:tcPr>
            <w:tcW w:w="1571" w:type="pct"/>
            <w:gridSpan w:val="2"/>
            <w:tcBorders>
              <w:top w:val="single" w:sz="8" w:space="0" w:color="000066"/>
              <w:left w:val="nil"/>
              <w:bottom w:val="nil"/>
              <w:right w:val="single" w:sz="8" w:space="0" w:color="000000"/>
            </w:tcBorders>
            <w:shd w:val="clear" w:color="auto" w:fill="auto"/>
            <w:vAlign w:val="center"/>
          </w:tcPr>
          <w:p w14:paraId="50167698" w14:textId="38A0490A" w:rsidR="00C726D2" w:rsidRPr="00987750" w:rsidRDefault="00954800" w:rsidP="006517D8">
            <w:r>
              <w:t>0 212 243 04 01</w:t>
            </w:r>
          </w:p>
        </w:tc>
      </w:tr>
      <w:tr w:rsidR="00C726D2" w:rsidRPr="00987750" w14:paraId="48C62DB6" w14:textId="77777777" w:rsidTr="00A05AB1">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3F4799C" w14:textId="77777777" w:rsidR="00C726D2" w:rsidRPr="00987750" w:rsidRDefault="00C726D2" w:rsidP="006517D8">
            <w:proofErr w:type="gramStart"/>
            <w:r w:rsidRPr="00987750">
              <w:t>e</w:t>
            </w:r>
            <w:proofErr w:type="gramEnd"/>
            <w:r w:rsidRPr="00987750">
              <w:t>- Posta Adresi:</w:t>
            </w:r>
          </w:p>
        </w:tc>
        <w:tc>
          <w:tcPr>
            <w:tcW w:w="172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4EA2E3D" w14:textId="04FB9411" w:rsidR="00C726D2" w:rsidRPr="00954800" w:rsidRDefault="00954800" w:rsidP="006517D8">
            <w:pPr>
              <w:rPr>
                <w:bCs/>
              </w:rPr>
            </w:pPr>
            <w:r w:rsidRPr="00954800">
              <w:rPr>
                <w:rFonts w:ascii="Tahoma" w:hAnsi="Tahoma" w:cs="Tahoma"/>
                <w:bCs/>
                <w:sz w:val="20"/>
                <w:szCs w:val="20"/>
              </w:rPr>
              <w:t>758381@meb.k12.tr</w:t>
            </w:r>
          </w:p>
        </w:tc>
        <w:tc>
          <w:tcPr>
            <w:tcW w:w="915" w:type="pct"/>
            <w:gridSpan w:val="2"/>
            <w:tcBorders>
              <w:top w:val="single" w:sz="8" w:space="0" w:color="000066"/>
              <w:left w:val="nil"/>
              <w:bottom w:val="nil"/>
              <w:right w:val="single" w:sz="8" w:space="0" w:color="000000"/>
            </w:tcBorders>
            <w:shd w:val="clear" w:color="auto" w:fill="auto"/>
            <w:noWrap/>
            <w:vAlign w:val="center"/>
          </w:tcPr>
          <w:p w14:paraId="76FCA875" w14:textId="77777777" w:rsidR="00C726D2" w:rsidRPr="00987750" w:rsidRDefault="00C726D2" w:rsidP="006517D8">
            <w:r w:rsidRPr="00987750">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14:paraId="55D78996" w14:textId="069F54F2" w:rsidR="00C726D2" w:rsidRPr="00987750" w:rsidRDefault="002E1A29" w:rsidP="006517D8">
            <w:hyperlink r:id="rId12" w:history="1">
              <w:r w:rsidR="00954800">
                <w:rPr>
                  <w:rStyle w:val="Kpr"/>
                  <w:rFonts w:eastAsia="SimSun"/>
                </w:rPr>
                <w:t>http://galatakizanadoluihl.meb.k12.tr/</w:t>
              </w:r>
            </w:hyperlink>
          </w:p>
        </w:tc>
      </w:tr>
      <w:tr w:rsidR="00C726D2" w:rsidRPr="00987750" w14:paraId="5F123502" w14:textId="77777777" w:rsidTr="00A05AB1">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5D4805F" w14:textId="77777777" w:rsidR="00C726D2" w:rsidRPr="00987750" w:rsidRDefault="00C726D2" w:rsidP="006517D8">
            <w:r w:rsidRPr="00987750">
              <w:t>Kurum Kodu:</w:t>
            </w:r>
          </w:p>
        </w:tc>
        <w:tc>
          <w:tcPr>
            <w:tcW w:w="172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44DB3DF" w14:textId="45BBAF6B" w:rsidR="00C726D2" w:rsidRPr="00987750" w:rsidRDefault="00954800" w:rsidP="006517D8">
            <w:r>
              <w:t>758381</w:t>
            </w:r>
          </w:p>
        </w:tc>
        <w:tc>
          <w:tcPr>
            <w:tcW w:w="915" w:type="pct"/>
            <w:gridSpan w:val="2"/>
            <w:tcBorders>
              <w:top w:val="single" w:sz="8" w:space="0" w:color="000066"/>
              <w:left w:val="nil"/>
              <w:bottom w:val="nil"/>
              <w:right w:val="single" w:sz="8" w:space="0" w:color="000000"/>
            </w:tcBorders>
            <w:shd w:val="clear" w:color="auto" w:fill="auto"/>
            <w:noWrap/>
            <w:vAlign w:val="center"/>
          </w:tcPr>
          <w:p w14:paraId="63FA597C" w14:textId="77777777" w:rsidR="00C726D2" w:rsidRPr="00987750" w:rsidRDefault="00C726D2" w:rsidP="006517D8">
            <w:r w:rsidRPr="00987750">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14:paraId="1647E468" w14:textId="1B79EB87" w:rsidR="00C726D2" w:rsidRPr="00987750" w:rsidRDefault="00C726D2" w:rsidP="006517D8">
            <w:r w:rsidRPr="00987750">
              <w:t>Tam Gün</w:t>
            </w:r>
          </w:p>
        </w:tc>
      </w:tr>
      <w:tr w:rsidR="00C726D2" w:rsidRPr="00987750" w14:paraId="364E6F8E" w14:textId="77777777" w:rsidTr="00A05AB1">
        <w:trPr>
          <w:trHeight w:val="20"/>
        </w:trPr>
        <w:tc>
          <w:tcPr>
            <w:tcW w:w="251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88875A7" w14:textId="0C257C5F" w:rsidR="00C726D2" w:rsidRPr="00987750" w:rsidRDefault="00C726D2" w:rsidP="006517D8">
            <w:r w:rsidRPr="00987750">
              <w:t xml:space="preserve">Okulun Hizmete Giriş </w:t>
            </w:r>
            <w:proofErr w:type="gramStart"/>
            <w:r w:rsidRPr="00987750">
              <w:t>Tarihi :</w:t>
            </w:r>
            <w:proofErr w:type="gramEnd"/>
            <w:r w:rsidRPr="00987750">
              <w:t xml:space="preserve"> </w:t>
            </w:r>
            <w:r w:rsidR="00954800">
              <w:t>27/06/2014</w:t>
            </w:r>
          </w:p>
        </w:tc>
        <w:tc>
          <w:tcPr>
            <w:tcW w:w="915" w:type="pct"/>
            <w:gridSpan w:val="2"/>
            <w:tcBorders>
              <w:top w:val="single" w:sz="8" w:space="0" w:color="000066"/>
              <w:left w:val="nil"/>
              <w:bottom w:val="single" w:sz="8" w:space="0" w:color="000066"/>
              <w:right w:val="single" w:sz="8" w:space="0" w:color="000000"/>
            </w:tcBorders>
            <w:shd w:val="clear" w:color="auto" w:fill="auto"/>
            <w:noWrap/>
            <w:vAlign w:val="center"/>
          </w:tcPr>
          <w:p w14:paraId="06165F0A" w14:textId="77777777" w:rsidR="00C726D2" w:rsidRPr="00987750" w:rsidRDefault="00C726D2" w:rsidP="006517D8">
            <w:r w:rsidRPr="00987750">
              <w:t xml:space="preserve">Toplam Çalışan </w:t>
            </w:r>
            <w:commentRangeStart w:id="28"/>
            <w:r w:rsidRPr="00987750">
              <w:t>Sayısı</w:t>
            </w:r>
            <w:commentRangeEnd w:id="28"/>
            <w:r w:rsidR="0080334E">
              <w:rPr>
                <w:rStyle w:val="AklamaBavurusu"/>
                <w:rFonts w:ascii="Calibri" w:hAnsi="Calibri"/>
              </w:rPr>
              <w:commentReference w:id="28"/>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14:paraId="2348AE2B" w14:textId="7F740396" w:rsidR="00C726D2" w:rsidRPr="00987750" w:rsidRDefault="00A05AB1" w:rsidP="006517D8">
            <w:r>
              <w:t>31</w:t>
            </w:r>
          </w:p>
        </w:tc>
      </w:tr>
      <w:tr w:rsidR="00C726D2" w:rsidRPr="00987750" w14:paraId="22F37434" w14:textId="77777777" w:rsidTr="00A05AB1">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A1A5C72" w14:textId="77777777"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05974A7" w14:textId="77777777" w:rsidR="00C726D2" w:rsidRPr="00987750" w:rsidRDefault="00C726D2" w:rsidP="006517D8">
            <w:r w:rsidRPr="00987750">
              <w:t>Kız</w:t>
            </w:r>
          </w:p>
        </w:tc>
        <w:tc>
          <w:tcPr>
            <w:tcW w:w="13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2DD1297" w14:textId="573C9E3E" w:rsidR="00C726D2" w:rsidRPr="00987750" w:rsidRDefault="00A05AB1" w:rsidP="006517D8">
            <w:r>
              <w:t>290</w:t>
            </w:r>
          </w:p>
        </w:tc>
        <w:tc>
          <w:tcPr>
            <w:tcW w:w="50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61F2896" w14:textId="77777777" w:rsidR="00C726D2" w:rsidRPr="00987750" w:rsidRDefault="00C726D2" w:rsidP="006517D8">
            <w:r w:rsidRPr="00987750">
              <w:t>Öğretmen Sayısı</w:t>
            </w:r>
          </w:p>
        </w:tc>
        <w:tc>
          <w:tcPr>
            <w:tcW w:w="406" w:type="pct"/>
            <w:tcBorders>
              <w:top w:val="single" w:sz="8" w:space="0" w:color="000066"/>
              <w:left w:val="single" w:sz="8" w:space="0" w:color="000066"/>
              <w:bottom w:val="nil"/>
              <w:right w:val="single" w:sz="8" w:space="0" w:color="000066"/>
            </w:tcBorders>
            <w:shd w:val="clear" w:color="auto" w:fill="auto"/>
            <w:vAlign w:val="center"/>
          </w:tcPr>
          <w:p w14:paraId="0464D465" w14:textId="77777777" w:rsidR="00C726D2" w:rsidRPr="00987750" w:rsidRDefault="00C726D2" w:rsidP="006517D8">
            <w:r w:rsidRPr="00987750">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14:paraId="2B34C843" w14:textId="08A125E1" w:rsidR="00C726D2" w:rsidRPr="00987750" w:rsidRDefault="00A05AB1" w:rsidP="006517D8">
            <w:r>
              <w:t>16</w:t>
            </w:r>
          </w:p>
        </w:tc>
      </w:tr>
      <w:tr w:rsidR="00C726D2" w:rsidRPr="00987750" w14:paraId="08358F4F" w14:textId="77777777" w:rsidTr="00A05AB1">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0BDBBC4"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9D935FB" w14:textId="77777777" w:rsidR="00C726D2" w:rsidRPr="00987750" w:rsidRDefault="00C726D2" w:rsidP="006517D8">
            <w:r w:rsidRPr="00987750">
              <w:t>Erkek</w:t>
            </w:r>
          </w:p>
        </w:tc>
        <w:tc>
          <w:tcPr>
            <w:tcW w:w="13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CF8A7B0" w14:textId="302E1108" w:rsidR="00C726D2" w:rsidRPr="00987750" w:rsidRDefault="002E1A29" w:rsidP="006517D8">
            <w:r>
              <w:t>-</w:t>
            </w:r>
          </w:p>
        </w:tc>
        <w:tc>
          <w:tcPr>
            <w:tcW w:w="50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A45EC0B" w14:textId="77777777" w:rsidR="00C726D2" w:rsidRPr="00987750" w:rsidRDefault="00C726D2" w:rsidP="006517D8"/>
        </w:tc>
        <w:tc>
          <w:tcPr>
            <w:tcW w:w="406" w:type="pct"/>
            <w:tcBorders>
              <w:top w:val="single" w:sz="8" w:space="0" w:color="000066"/>
              <w:left w:val="single" w:sz="8" w:space="0" w:color="000066"/>
              <w:bottom w:val="nil"/>
              <w:right w:val="single" w:sz="8" w:space="0" w:color="000066"/>
            </w:tcBorders>
            <w:shd w:val="clear" w:color="auto" w:fill="auto"/>
            <w:vAlign w:val="center"/>
          </w:tcPr>
          <w:p w14:paraId="777D4B6B" w14:textId="77777777" w:rsidR="00C726D2" w:rsidRPr="00987750" w:rsidRDefault="00C726D2" w:rsidP="006517D8">
            <w:r w:rsidRPr="00987750">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14:paraId="1CC33784" w14:textId="36773904" w:rsidR="00C726D2" w:rsidRPr="00987750" w:rsidRDefault="00A05AB1" w:rsidP="006517D8">
            <w:r>
              <w:t>12</w:t>
            </w:r>
          </w:p>
        </w:tc>
      </w:tr>
      <w:tr w:rsidR="00C726D2" w:rsidRPr="00987750" w14:paraId="333318E7" w14:textId="77777777" w:rsidTr="00A05AB1">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9C780B3"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5A112F1" w14:textId="77777777" w:rsidR="00C726D2" w:rsidRPr="00987750" w:rsidRDefault="00C726D2" w:rsidP="006517D8">
            <w:r w:rsidRPr="00987750">
              <w:t>Toplam</w:t>
            </w:r>
          </w:p>
        </w:tc>
        <w:tc>
          <w:tcPr>
            <w:tcW w:w="13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F607F11" w14:textId="4FE37268" w:rsidR="00C726D2" w:rsidRPr="00987750" w:rsidRDefault="00A05AB1" w:rsidP="006517D8">
            <w:r>
              <w:t>290</w:t>
            </w:r>
          </w:p>
        </w:tc>
        <w:tc>
          <w:tcPr>
            <w:tcW w:w="50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F78F02" w14:textId="77777777" w:rsidR="00C726D2" w:rsidRPr="00987750" w:rsidRDefault="00C726D2" w:rsidP="006517D8"/>
        </w:tc>
        <w:tc>
          <w:tcPr>
            <w:tcW w:w="40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B3625C8" w14:textId="77777777" w:rsidR="00C726D2" w:rsidRPr="00987750" w:rsidRDefault="00C726D2" w:rsidP="006517D8">
            <w:r w:rsidRPr="00987750">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7542C45" w14:textId="3EC8EAE4" w:rsidR="00C726D2" w:rsidRPr="00987750" w:rsidRDefault="00A05AB1" w:rsidP="006517D8">
            <w:r>
              <w:t>28</w:t>
            </w:r>
          </w:p>
        </w:tc>
      </w:tr>
      <w:tr w:rsidR="00C726D2" w:rsidRPr="00987750" w14:paraId="43BF1FC4" w14:textId="77777777" w:rsidTr="00A05AB1">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A4F147C" w14:textId="77777777" w:rsidR="00C726D2" w:rsidRPr="00987750" w:rsidRDefault="00C726D2" w:rsidP="006517D8">
            <w:r w:rsidRPr="00987750">
              <w:t>Derslik Başına Düşen Öğrenci Sayısı</w:t>
            </w:r>
          </w:p>
        </w:tc>
        <w:tc>
          <w:tcPr>
            <w:tcW w:w="711"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D1A639" w14:textId="6FAD582B" w:rsidR="00C726D2" w:rsidRPr="00987750" w:rsidRDefault="00C726D2" w:rsidP="006517D8">
            <w:r w:rsidRPr="00987750">
              <w:t>:</w:t>
            </w:r>
            <w:r w:rsidR="00A05AB1">
              <w:t xml:space="preserve"> 25</w:t>
            </w:r>
          </w:p>
        </w:tc>
        <w:tc>
          <w:tcPr>
            <w:tcW w:w="208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E2B5FE" w14:textId="77777777" w:rsidR="00C726D2" w:rsidRPr="00987750" w:rsidRDefault="00C726D2" w:rsidP="006517D8">
            <w:r w:rsidRPr="00987750">
              <w:t>Şube Başına Düşen Öğrenci Sayısı</w:t>
            </w:r>
          </w:p>
        </w:tc>
        <w:tc>
          <w:tcPr>
            <w:tcW w:w="404"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B6CB094" w14:textId="2E32A35C" w:rsidR="00C726D2" w:rsidRPr="00987750" w:rsidRDefault="00C726D2" w:rsidP="006517D8">
            <w:r w:rsidRPr="00987750">
              <w:t>:</w:t>
            </w:r>
            <w:r w:rsidR="00A05AB1">
              <w:t xml:space="preserve"> 25</w:t>
            </w:r>
          </w:p>
        </w:tc>
      </w:tr>
      <w:tr w:rsidR="00C726D2" w:rsidRPr="00987750" w14:paraId="1613F0BA" w14:textId="77777777" w:rsidTr="00A05AB1">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63281BD" w14:textId="77777777" w:rsidR="00C726D2" w:rsidRPr="00987750" w:rsidRDefault="00C726D2" w:rsidP="006517D8">
            <w:r w:rsidRPr="00987750">
              <w:t>Öğretmen Başına Düşen Öğrenci Sayısı</w:t>
            </w:r>
          </w:p>
        </w:tc>
        <w:tc>
          <w:tcPr>
            <w:tcW w:w="711"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AA7F9D7" w14:textId="6D23199E" w:rsidR="00C726D2" w:rsidRPr="00987750" w:rsidRDefault="00C726D2" w:rsidP="006517D8">
            <w:r w:rsidRPr="00987750">
              <w:t>:</w:t>
            </w:r>
            <w:r w:rsidR="00A05AB1">
              <w:t xml:space="preserve"> 15</w:t>
            </w:r>
          </w:p>
        </w:tc>
        <w:tc>
          <w:tcPr>
            <w:tcW w:w="208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9288034" w14:textId="77777777" w:rsidR="00C726D2" w:rsidRPr="00987750" w:rsidRDefault="00C726D2" w:rsidP="006517D8">
            <w:r w:rsidRPr="00987750">
              <w:t>Şube Başına 30’dan Fazla Öğrencisi Olan Şube Sayısı</w:t>
            </w:r>
          </w:p>
        </w:tc>
        <w:tc>
          <w:tcPr>
            <w:tcW w:w="404"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1CB0F39" w14:textId="3EB1829A" w:rsidR="00C726D2" w:rsidRPr="00987750" w:rsidRDefault="00C726D2" w:rsidP="006517D8">
            <w:r w:rsidRPr="00987750">
              <w:t>:</w:t>
            </w:r>
            <w:r w:rsidR="00A05AB1">
              <w:t xml:space="preserve"> </w:t>
            </w:r>
            <w:r w:rsidR="008259A3">
              <w:t>4</w:t>
            </w:r>
          </w:p>
        </w:tc>
      </w:tr>
      <w:tr w:rsidR="00C726D2" w:rsidRPr="00987750" w14:paraId="7A05F98B" w14:textId="77777777" w:rsidTr="00A05AB1">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606BC28" w14:textId="77777777" w:rsidR="00C726D2" w:rsidRPr="00987750" w:rsidRDefault="00C726D2" w:rsidP="006517D8">
            <w:r w:rsidRPr="00987750">
              <w:t xml:space="preserve">Öğrenci Başına Düşen Toplam Gider </w:t>
            </w:r>
            <w:commentRangeStart w:id="29"/>
            <w:r w:rsidRPr="00987750">
              <w:t>Miktarı</w:t>
            </w:r>
            <w:commentRangeEnd w:id="29"/>
            <w:r w:rsidR="00B22CCF">
              <w:rPr>
                <w:rStyle w:val="AklamaBavurusu"/>
                <w:rFonts w:ascii="Calibri" w:hAnsi="Calibri"/>
              </w:rPr>
              <w:commentReference w:id="29"/>
            </w:r>
          </w:p>
        </w:tc>
        <w:tc>
          <w:tcPr>
            <w:tcW w:w="711"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B6D00EF" w14:textId="779BA298" w:rsidR="00C726D2" w:rsidRPr="00987750" w:rsidRDefault="00A05AB1" w:rsidP="006517D8">
            <w:r>
              <w:t>100</w:t>
            </w:r>
          </w:p>
        </w:tc>
        <w:tc>
          <w:tcPr>
            <w:tcW w:w="208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FC97F5B" w14:textId="77777777" w:rsidR="00C726D2" w:rsidRPr="00987750" w:rsidRDefault="00C726D2" w:rsidP="006517D8">
            <w:r w:rsidRPr="00987750">
              <w:t>Öğretmenlerin Kurumdaki Ortalama Görev Süresi</w:t>
            </w:r>
          </w:p>
        </w:tc>
        <w:tc>
          <w:tcPr>
            <w:tcW w:w="404"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027982E" w14:textId="16AEAD08" w:rsidR="00C726D2" w:rsidRPr="00987750" w:rsidRDefault="00A05AB1" w:rsidP="006517D8">
            <w:r>
              <w:t>5</w:t>
            </w:r>
          </w:p>
        </w:tc>
      </w:tr>
    </w:tbl>
    <w:p w14:paraId="52434BB8" w14:textId="77777777"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14:paraId="7ABCC65B" w14:textId="77777777" w:rsidR="00C726D2" w:rsidRPr="00987750" w:rsidRDefault="00C726D2" w:rsidP="006517D8">
      <w:r w:rsidRPr="00987750">
        <w:t>Okulumuzun çalışanlarına ilişkin bilgiler altta yer alan tabloda belirtilmiştir.</w:t>
      </w:r>
    </w:p>
    <w:p w14:paraId="37127C35" w14:textId="77777777" w:rsidR="00C726D2" w:rsidRPr="00987750" w:rsidRDefault="00C726D2" w:rsidP="006517D8">
      <w:r w:rsidRPr="00987750">
        <w:t xml:space="preserve">Çalışan Bilgileri </w:t>
      </w:r>
      <w:commentRangeStart w:id="30"/>
      <w:r w:rsidRPr="00987750">
        <w:t>Tablosu</w:t>
      </w:r>
      <w:commentRangeEnd w:id="30"/>
      <w:r w:rsidR="003533AA">
        <w:rPr>
          <w:rStyle w:val="AklamaBavurusu"/>
          <w:rFonts w:ascii="Calibri" w:hAnsi="Calibri"/>
        </w:rPr>
        <w:comment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4FC8C1EE" w14:textId="77777777" w:rsidTr="0032636A">
        <w:tc>
          <w:tcPr>
            <w:tcW w:w="5304" w:type="dxa"/>
            <w:shd w:val="clear" w:color="auto" w:fill="FBD4B4" w:themeFill="accent6" w:themeFillTint="66"/>
          </w:tcPr>
          <w:p w14:paraId="5B33CD80" w14:textId="77777777" w:rsidR="00C726D2" w:rsidRPr="00987750" w:rsidRDefault="00C726D2" w:rsidP="006517D8">
            <w:r w:rsidRPr="00987750">
              <w:t>Unvan*</w:t>
            </w:r>
          </w:p>
        </w:tc>
        <w:tc>
          <w:tcPr>
            <w:tcW w:w="1768" w:type="dxa"/>
            <w:shd w:val="clear" w:color="auto" w:fill="FBD4B4" w:themeFill="accent6" w:themeFillTint="66"/>
          </w:tcPr>
          <w:p w14:paraId="6D5F95F1" w14:textId="77777777" w:rsidR="00C726D2" w:rsidRPr="00987750" w:rsidRDefault="00C726D2" w:rsidP="006517D8">
            <w:r w:rsidRPr="00987750">
              <w:t>Erkek</w:t>
            </w:r>
          </w:p>
        </w:tc>
        <w:tc>
          <w:tcPr>
            <w:tcW w:w="1768" w:type="dxa"/>
            <w:shd w:val="clear" w:color="auto" w:fill="FBD4B4" w:themeFill="accent6" w:themeFillTint="66"/>
          </w:tcPr>
          <w:p w14:paraId="070834B7" w14:textId="77777777" w:rsidR="00C726D2" w:rsidRPr="00987750" w:rsidRDefault="00C726D2" w:rsidP="006517D8">
            <w:r w:rsidRPr="00987750">
              <w:t>Kadın</w:t>
            </w:r>
          </w:p>
        </w:tc>
        <w:tc>
          <w:tcPr>
            <w:tcW w:w="1768" w:type="dxa"/>
            <w:shd w:val="clear" w:color="auto" w:fill="FBD4B4" w:themeFill="accent6" w:themeFillTint="66"/>
          </w:tcPr>
          <w:p w14:paraId="60DB1530" w14:textId="77777777" w:rsidR="00C726D2" w:rsidRPr="00987750" w:rsidRDefault="00C726D2" w:rsidP="006517D8">
            <w:r w:rsidRPr="00987750">
              <w:t>Toplam</w:t>
            </w:r>
          </w:p>
        </w:tc>
      </w:tr>
      <w:tr w:rsidR="00C726D2" w:rsidRPr="00987750" w14:paraId="735B1EB2" w14:textId="77777777" w:rsidTr="00B10912">
        <w:tc>
          <w:tcPr>
            <w:tcW w:w="5304" w:type="dxa"/>
            <w:shd w:val="clear" w:color="auto" w:fill="auto"/>
          </w:tcPr>
          <w:p w14:paraId="63C4AC16" w14:textId="77777777" w:rsidR="00C726D2" w:rsidRPr="00987750" w:rsidRDefault="00C726D2" w:rsidP="006517D8">
            <w:r w:rsidRPr="00987750">
              <w:t>Okul Müdürü ve Müdür Yardımcısı</w:t>
            </w:r>
          </w:p>
        </w:tc>
        <w:tc>
          <w:tcPr>
            <w:tcW w:w="1768" w:type="dxa"/>
            <w:shd w:val="clear" w:color="auto" w:fill="auto"/>
          </w:tcPr>
          <w:p w14:paraId="0B0AC606" w14:textId="28B997FB" w:rsidR="00C726D2" w:rsidRPr="00987750" w:rsidRDefault="00A05AB1" w:rsidP="006517D8">
            <w:r>
              <w:t>1</w:t>
            </w:r>
          </w:p>
        </w:tc>
        <w:tc>
          <w:tcPr>
            <w:tcW w:w="1768" w:type="dxa"/>
            <w:shd w:val="clear" w:color="auto" w:fill="auto"/>
          </w:tcPr>
          <w:p w14:paraId="375B9B96" w14:textId="73084E46" w:rsidR="00C726D2" w:rsidRPr="00987750" w:rsidRDefault="00A05AB1" w:rsidP="006517D8">
            <w:r>
              <w:t>1</w:t>
            </w:r>
          </w:p>
        </w:tc>
        <w:tc>
          <w:tcPr>
            <w:tcW w:w="1768" w:type="dxa"/>
            <w:shd w:val="clear" w:color="auto" w:fill="auto"/>
          </w:tcPr>
          <w:p w14:paraId="506CA74D" w14:textId="6C8355EA" w:rsidR="00C726D2" w:rsidRPr="00987750" w:rsidRDefault="00121B60" w:rsidP="006517D8">
            <w:r>
              <w:t>2</w:t>
            </w:r>
          </w:p>
        </w:tc>
      </w:tr>
      <w:tr w:rsidR="00C726D2" w:rsidRPr="00987750" w14:paraId="64317436" w14:textId="77777777" w:rsidTr="00B10912">
        <w:tc>
          <w:tcPr>
            <w:tcW w:w="5304" w:type="dxa"/>
            <w:shd w:val="clear" w:color="auto" w:fill="auto"/>
          </w:tcPr>
          <w:p w14:paraId="09B577D2" w14:textId="77777777" w:rsidR="00C726D2" w:rsidRPr="00987750" w:rsidRDefault="00C726D2" w:rsidP="006517D8">
            <w:r w:rsidRPr="00987750">
              <w:t>Sınıf Öğretmeni</w:t>
            </w:r>
          </w:p>
        </w:tc>
        <w:tc>
          <w:tcPr>
            <w:tcW w:w="1768" w:type="dxa"/>
            <w:shd w:val="clear" w:color="auto" w:fill="auto"/>
          </w:tcPr>
          <w:p w14:paraId="11C26F29" w14:textId="2ADEFBBF" w:rsidR="00C726D2" w:rsidRPr="00987750" w:rsidRDefault="00A05AB1" w:rsidP="006517D8">
            <w:r>
              <w:t>-</w:t>
            </w:r>
          </w:p>
        </w:tc>
        <w:tc>
          <w:tcPr>
            <w:tcW w:w="1768" w:type="dxa"/>
            <w:shd w:val="clear" w:color="auto" w:fill="auto"/>
          </w:tcPr>
          <w:p w14:paraId="6B2F3063" w14:textId="29B601D6" w:rsidR="00C726D2" w:rsidRPr="00987750" w:rsidRDefault="00A05AB1" w:rsidP="006517D8">
            <w:r>
              <w:t>-</w:t>
            </w:r>
          </w:p>
        </w:tc>
        <w:tc>
          <w:tcPr>
            <w:tcW w:w="1768" w:type="dxa"/>
            <w:shd w:val="clear" w:color="auto" w:fill="auto"/>
          </w:tcPr>
          <w:p w14:paraId="0C604486" w14:textId="0583F091" w:rsidR="00C726D2" w:rsidRPr="00987750" w:rsidRDefault="00121B60" w:rsidP="006517D8">
            <w:r>
              <w:t>-</w:t>
            </w:r>
          </w:p>
        </w:tc>
      </w:tr>
      <w:tr w:rsidR="00C726D2" w:rsidRPr="00987750" w14:paraId="073191F5" w14:textId="77777777" w:rsidTr="00B10912">
        <w:tc>
          <w:tcPr>
            <w:tcW w:w="5304" w:type="dxa"/>
            <w:shd w:val="clear" w:color="auto" w:fill="auto"/>
          </w:tcPr>
          <w:p w14:paraId="584429E9" w14:textId="77777777" w:rsidR="00C726D2" w:rsidRPr="00987750" w:rsidRDefault="00C726D2" w:rsidP="006517D8">
            <w:r w:rsidRPr="00987750">
              <w:t>Branş Öğretmeni</w:t>
            </w:r>
          </w:p>
        </w:tc>
        <w:tc>
          <w:tcPr>
            <w:tcW w:w="1768" w:type="dxa"/>
            <w:shd w:val="clear" w:color="auto" w:fill="auto"/>
          </w:tcPr>
          <w:p w14:paraId="4A08B7DF" w14:textId="293D013A" w:rsidR="00C726D2" w:rsidRPr="00987750" w:rsidRDefault="00121B60" w:rsidP="006517D8">
            <w:r>
              <w:t>10</w:t>
            </w:r>
          </w:p>
        </w:tc>
        <w:tc>
          <w:tcPr>
            <w:tcW w:w="1768" w:type="dxa"/>
            <w:shd w:val="clear" w:color="auto" w:fill="auto"/>
          </w:tcPr>
          <w:p w14:paraId="4B82B2E3" w14:textId="4930E038" w:rsidR="00C726D2" w:rsidRPr="00987750" w:rsidRDefault="00121B60" w:rsidP="006517D8">
            <w:r>
              <w:t>15</w:t>
            </w:r>
          </w:p>
        </w:tc>
        <w:tc>
          <w:tcPr>
            <w:tcW w:w="1768" w:type="dxa"/>
            <w:shd w:val="clear" w:color="auto" w:fill="auto"/>
          </w:tcPr>
          <w:p w14:paraId="7015963D" w14:textId="5E7F5D8C" w:rsidR="00C726D2" w:rsidRPr="00987750" w:rsidRDefault="00121B60" w:rsidP="006517D8">
            <w:r>
              <w:t>25</w:t>
            </w:r>
          </w:p>
        </w:tc>
      </w:tr>
      <w:tr w:rsidR="00C726D2" w:rsidRPr="00987750" w14:paraId="02465499" w14:textId="77777777" w:rsidTr="00B10912">
        <w:tc>
          <w:tcPr>
            <w:tcW w:w="5304" w:type="dxa"/>
            <w:shd w:val="clear" w:color="auto" w:fill="auto"/>
          </w:tcPr>
          <w:p w14:paraId="13B917C8" w14:textId="77777777" w:rsidR="00C726D2" w:rsidRPr="00987750" w:rsidRDefault="00C726D2" w:rsidP="006517D8">
            <w:r w:rsidRPr="00987750">
              <w:t>Rehber Öğretmen</w:t>
            </w:r>
          </w:p>
        </w:tc>
        <w:tc>
          <w:tcPr>
            <w:tcW w:w="1768" w:type="dxa"/>
            <w:shd w:val="clear" w:color="auto" w:fill="auto"/>
          </w:tcPr>
          <w:p w14:paraId="3ED21AD7" w14:textId="5375DB94" w:rsidR="00C726D2" w:rsidRPr="00987750" w:rsidRDefault="00A05AB1" w:rsidP="006517D8">
            <w:r>
              <w:t>1</w:t>
            </w:r>
          </w:p>
        </w:tc>
        <w:tc>
          <w:tcPr>
            <w:tcW w:w="1768" w:type="dxa"/>
            <w:shd w:val="clear" w:color="auto" w:fill="auto"/>
          </w:tcPr>
          <w:p w14:paraId="1D5C7303" w14:textId="1ABA94DF" w:rsidR="00C726D2" w:rsidRPr="00987750" w:rsidRDefault="00121B60" w:rsidP="006517D8">
            <w:r>
              <w:t>-</w:t>
            </w:r>
          </w:p>
        </w:tc>
        <w:tc>
          <w:tcPr>
            <w:tcW w:w="1768" w:type="dxa"/>
            <w:shd w:val="clear" w:color="auto" w:fill="auto"/>
          </w:tcPr>
          <w:p w14:paraId="7EB509CF" w14:textId="5734AC15" w:rsidR="00C726D2" w:rsidRPr="00987750" w:rsidRDefault="00121B60" w:rsidP="006517D8">
            <w:r>
              <w:t>1</w:t>
            </w:r>
          </w:p>
        </w:tc>
      </w:tr>
      <w:tr w:rsidR="00C726D2" w:rsidRPr="00987750" w14:paraId="0B79D971" w14:textId="77777777" w:rsidTr="00B10912">
        <w:tc>
          <w:tcPr>
            <w:tcW w:w="5304" w:type="dxa"/>
            <w:shd w:val="clear" w:color="auto" w:fill="auto"/>
          </w:tcPr>
          <w:p w14:paraId="5F281193" w14:textId="77777777" w:rsidR="00C726D2" w:rsidRPr="00987750" w:rsidRDefault="00C726D2" w:rsidP="006517D8">
            <w:r w:rsidRPr="00987750">
              <w:t>İdari Personel</w:t>
            </w:r>
          </w:p>
        </w:tc>
        <w:tc>
          <w:tcPr>
            <w:tcW w:w="1768" w:type="dxa"/>
            <w:shd w:val="clear" w:color="auto" w:fill="auto"/>
          </w:tcPr>
          <w:p w14:paraId="1F3723C0" w14:textId="31DCE624" w:rsidR="00C726D2" w:rsidRPr="00987750" w:rsidRDefault="00121B60" w:rsidP="006517D8">
            <w:r>
              <w:t>-</w:t>
            </w:r>
          </w:p>
        </w:tc>
        <w:tc>
          <w:tcPr>
            <w:tcW w:w="1768" w:type="dxa"/>
            <w:shd w:val="clear" w:color="auto" w:fill="auto"/>
          </w:tcPr>
          <w:p w14:paraId="21634415" w14:textId="659C816E" w:rsidR="00C726D2" w:rsidRPr="00987750" w:rsidRDefault="00121B60" w:rsidP="006517D8">
            <w:r>
              <w:t>1</w:t>
            </w:r>
          </w:p>
        </w:tc>
        <w:tc>
          <w:tcPr>
            <w:tcW w:w="1768" w:type="dxa"/>
            <w:shd w:val="clear" w:color="auto" w:fill="auto"/>
          </w:tcPr>
          <w:p w14:paraId="7837B078" w14:textId="2FD12733" w:rsidR="00C726D2" w:rsidRPr="00987750" w:rsidRDefault="00121B60" w:rsidP="006517D8">
            <w:r>
              <w:t>1</w:t>
            </w:r>
          </w:p>
        </w:tc>
      </w:tr>
      <w:tr w:rsidR="00C726D2" w:rsidRPr="00987750" w14:paraId="5A70B786" w14:textId="77777777" w:rsidTr="00B10912">
        <w:tc>
          <w:tcPr>
            <w:tcW w:w="5304" w:type="dxa"/>
            <w:shd w:val="clear" w:color="auto" w:fill="auto"/>
          </w:tcPr>
          <w:p w14:paraId="5C97829D" w14:textId="77777777" w:rsidR="00C726D2" w:rsidRPr="00987750" w:rsidRDefault="00C726D2" w:rsidP="006517D8">
            <w:r w:rsidRPr="00987750">
              <w:t>Yardımcı Personel</w:t>
            </w:r>
          </w:p>
        </w:tc>
        <w:tc>
          <w:tcPr>
            <w:tcW w:w="1768" w:type="dxa"/>
            <w:shd w:val="clear" w:color="auto" w:fill="auto"/>
          </w:tcPr>
          <w:p w14:paraId="3B7AB493" w14:textId="0275CF65" w:rsidR="00C726D2" w:rsidRPr="00987750" w:rsidRDefault="00121B60" w:rsidP="006517D8">
            <w:r>
              <w:t>-</w:t>
            </w:r>
          </w:p>
        </w:tc>
        <w:tc>
          <w:tcPr>
            <w:tcW w:w="1768" w:type="dxa"/>
            <w:shd w:val="clear" w:color="auto" w:fill="auto"/>
          </w:tcPr>
          <w:p w14:paraId="6D6E48B0" w14:textId="4C9E07C2" w:rsidR="00C726D2" w:rsidRPr="00987750" w:rsidRDefault="00121B60" w:rsidP="006517D8">
            <w:r>
              <w:t>1</w:t>
            </w:r>
          </w:p>
        </w:tc>
        <w:tc>
          <w:tcPr>
            <w:tcW w:w="1768" w:type="dxa"/>
            <w:shd w:val="clear" w:color="auto" w:fill="auto"/>
          </w:tcPr>
          <w:p w14:paraId="3AE7673F" w14:textId="05D99BF5" w:rsidR="00C726D2" w:rsidRPr="00987750" w:rsidRDefault="00121B60" w:rsidP="006517D8">
            <w:r>
              <w:t>1</w:t>
            </w:r>
          </w:p>
        </w:tc>
      </w:tr>
      <w:tr w:rsidR="00C726D2" w:rsidRPr="00987750" w14:paraId="652B1007" w14:textId="77777777" w:rsidTr="00B10912">
        <w:tc>
          <w:tcPr>
            <w:tcW w:w="5304" w:type="dxa"/>
            <w:shd w:val="clear" w:color="auto" w:fill="auto"/>
          </w:tcPr>
          <w:p w14:paraId="313D6F24" w14:textId="77777777" w:rsidR="00C726D2" w:rsidRPr="00987750" w:rsidRDefault="00C726D2" w:rsidP="006517D8">
            <w:r w:rsidRPr="00987750">
              <w:t>Güvenlik Personeli</w:t>
            </w:r>
          </w:p>
        </w:tc>
        <w:tc>
          <w:tcPr>
            <w:tcW w:w="1768" w:type="dxa"/>
            <w:shd w:val="clear" w:color="auto" w:fill="auto"/>
          </w:tcPr>
          <w:p w14:paraId="1CDD7B4B" w14:textId="02EDF06E" w:rsidR="00C726D2" w:rsidRPr="00987750" w:rsidRDefault="00121B60" w:rsidP="006517D8">
            <w:r>
              <w:t>1</w:t>
            </w:r>
          </w:p>
        </w:tc>
        <w:tc>
          <w:tcPr>
            <w:tcW w:w="1768" w:type="dxa"/>
            <w:shd w:val="clear" w:color="auto" w:fill="auto"/>
          </w:tcPr>
          <w:p w14:paraId="77CF9D19" w14:textId="37AAE340" w:rsidR="00C726D2" w:rsidRPr="00987750" w:rsidRDefault="00121B60" w:rsidP="006517D8">
            <w:r>
              <w:t>-</w:t>
            </w:r>
          </w:p>
        </w:tc>
        <w:tc>
          <w:tcPr>
            <w:tcW w:w="1768" w:type="dxa"/>
            <w:shd w:val="clear" w:color="auto" w:fill="auto"/>
          </w:tcPr>
          <w:p w14:paraId="72CAB267" w14:textId="0840C3F9" w:rsidR="00C726D2" w:rsidRPr="00987750" w:rsidRDefault="00121B60" w:rsidP="006517D8">
            <w:r>
              <w:t>1</w:t>
            </w:r>
          </w:p>
        </w:tc>
      </w:tr>
      <w:tr w:rsidR="00C726D2" w:rsidRPr="00987750" w14:paraId="49A4D48C" w14:textId="77777777" w:rsidTr="00B10912">
        <w:tc>
          <w:tcPr>
            <w:tcW w:w="5304" w:type="dxa"/>
            <w:shd w:val="clear" w:color="auto" w:fill="auto"/>
          </w:tcPr>
          <w:p w14:paraId="4012CB10" w14:textId="77777777" w:rsidR="00C726D2" w:rsidRPr="007C0ECE" w:rsidRDefault="00C726D2" w:rsidP="007C0ECE">
            <w:pPr>
              <w:jc w:val="right"/>
              <w:rPr>
                <w:b/>
              </w:rPr>
            </w:pPr>
            <w:r w:rsidRPr="007C0ECE">
              <w:rPr>
                <w:b/>
              </w:rPr>
              <w:t>Toplam Çalışan Sayıları</w:t>
            </w:r>
          </w:p>
        </w:tc>
        <w:tc>
          <w:tcPr>
            <w:tcW w:w="1768" w:type="dxa"/>
            <w:shd w:val="clear" w:color="auto" w:fill="auto"/>
          </w:tcPr>
          <w:p w14:paraId="2C04FB95" w14:textId="3284E1A4" w:rsidR="00C726D2" w:rsidRPr="00987750" w:rsidRDefault="00121B60" w:rsidP="006517D8">
            <w:r>
              <w:t>13</w:t>
            </w:r>
          </w:p>
        </w:tc>
        <w:tc>
          <w:tcPr>
            <w:tcW w:w="1768" w:type="dxa"/>
            <w:shd w:val="clear" w:color="auto" w:fill="auto"/>
          </w:tcPr>
          <w:p w14:paraId="563443A4" w14:textId="2A1893C0" w:rsidR="00C726D2" w:rsidRPr="00987750" w:rsidRDefault="00121B60" w:rsidP="006517D8">
            <w:r>
              <w:t>18</w:t>
            </w:r>
          </w:p>
        </w:tc>
        <w:tc>
          <w:tcPr>
            <w:tcW w:w="1768" w:type="dxa"/>
            <w:shd w:val="clear" w:color="auto" w:fill="auto"/>
          </w:tcPr>
          <w:p w14:paraId="2E13D37B" w14:textId="0B0A93B4" w:rsidR="00C726D2" w:rsidRPr="00987750" w:rsidRDefault="00121B60" w:rsidP="006517D8">
            <w:r>
              <w:t>30</w:t>
            </w:r>
          </w:p>
        </w:tc>
      </w:tr>
    </w:tbl>
    <w:p w14:paraId="537AE7E8" w14:textId="77777777" w:rsidR="0018737E" w:rsidRDefault="0018737E" w:rsidP="0018737E">
      <w:pPr>
        <w:pStyle w:val="Balk3"/>
        <w:spacing w:before="0" w:after="0"/>
      </w:pPr>
    </w:p>
    <w:p w14:paraId="2D1FA273" w14:textId="77777777" w:rsidR="0018737E" w:rsidRDefault="0018737E" w:rsidP="0018737E">
      <w:pPr>
        <w:pStyle w:val="Balk3"/>
        <w:spacing w:before="0" w:after="0"/>
      </w:pPr>
    </w:p>
    <w:p w14:paraId="31A7D039" w14:textId="77777777" w:rsidR="0018737E" w:rsidRDefault="0018737E" w:rsidP="0018737E">
      <w:pPr>
        <w:pStyle w:val="Balk3"/>
        <w:spacing w:before="0" w:after="0"/>
      </w:pPr>
    </w:p>
    <w:p w14:paraId="0DEBE843" w14:textId="77777777" w:rsidR="0018737E" w:rsidRPr="0018737E" w:rsidRDefault="0018737E" w:rsidP="0018737E"/>
    <w:p w14:paraId="2E3A05BE" w14:textId="1A673B3D"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02FB14BB" w14:textId="77777777" w:rsidR="00C726D2" w:rsidRPr="00987750" w:rsidRDefault="00C726D2" w:rsidP="006517D8">
      <w:pPr>
        <w:rPr>
          <w:b/>
          <w:szCs w:val="24"/>
        </w:rPr>
      </w:pPr>
      <w:r w:rsidRPr="00987750">
        <w:tab/>
        <w:t>Okulumuzun binası ile açık ve kapalı alanlarına ilişkin temel bilgiler altta yer almaktadır.</w:t>
      </w:r>
    </w:p>
    <w:p w14:paraId="75570114"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14:paraId="1772A7E1" w14:textId="77777777" w:rsidTr="0032636A">
        <w:trPr>
          <w:trHeight w:hRule="exact" w:val="454"/>
        </w:trPr>
        <w:tc>
          <w:tcPr>
            <w:tcW w:w="7479" w:type="dxa"/>
            <w:gridSpan w:val="2"/>
            <w:shd w:val="clear" w:color="auto" w:fill="FBD4B4" w:themeFill="accent6" w:themeFillTint="66"/>
            <w:vAlign w:val="center"/>
          </w:tcPr>
          <w:p w14:paraId="25D1507C" w14:textId="77777777" w:rsidR="00C726D2" w:rsidRPr="00987750" w:rsidRDefault="00C726D2" w:rsidP="006517D8">
            <w:r w:rsidRPr="00987750">
              <w:t xml:space="preserve">Okul </w:t>
            </w:r>
            <w:commentRangeStart w:id="31"/>
            <w:r w:rsidRPr="00987750">
              <w:t>Bölümleri</w:t>
            </w:r>
            <w:commentRangeEnd w:id="31"/>
            <w:r w:rsidR="00762052">
              <w:rPr>
                <w:rStyle w:val="AklamaBavurusu"/>
                <w:rFonts w:ascii="Calibri" w:hAnsi="Calibri"/>
              </w:rPr>
              <w:commentReference w:id="31"/>
            </w:r>
          </w:p>
        </w:tc>
        <w:tc>
          <w:tcPr>
            <w:tcW w:w="3969" w:type="dxa"/>
            <w:shd w:val="clear" w:color="auto" w:fill="FBD4B4" w:themeFill="accent6" w:themeFillTint="66"/>
            <w:vAlign w:val="center"/>
          </w:tcPr>
          <w:p w14:paraId="6A0964F5" w14:textId="77777777" w:rsidR="00C726D2" w:rsidRPr="00987750" w:rsidRDefault="00C726D2" w:rsidP="0018737E">
            <w:r w:rsidRPr="00987750">
              <w:t>Özel Alanlar</w:t>
            </w:r>
          </w:p>
        </w:tc>
        <w:tc>
          <w:tcPr>
            <w:tcW w:w="993" w:type="dxa"/>
            <w:shd w:val="clear" w:color="auto" w:fill="FBD4B4" w:themeFill="accent6" w:themeFillTint="66"/>
            <w:vAlign w:val="center"/>
          </w:tcPr>
          <w:p w14:paraId="057308E3" w14:textId="77777777" w:rsidR="00C726D2" w:rsidRPr="00987750" w:rsidRDefault="00C726D2" w:rsidP="0018737E">
            <w:r w:rsidRPr="00987750">
              <w:t>Var</w:t>
            </w:r>
          </w:p>
        </w:tc>
        <w:tc>
          <w:tcPr>
            <w:tcW w:w="991" w:type="dxa"/>
            <w:shd w:val="clear" w:color="auto" w:fill="FBD4B4" w:themeFill="accent6" w:themeFillTint="66"/>
            <w:vAlign w:val="center"/>
          </w:tcPr>
          <w:p w14:paraId="2928A5F0" w14:textId="77777777" w:rsidR="00C726D2" w:rsidRPr="00987750" w:rsidRDefault="00C726D2" w:rsidP="0018737E">
            <w:r w:rsidRPr="00987750">
              <w:t>Yok</w:t>
            </w:r>
          </w:p>
        </w:tc>
      </w:tr>
      <w:tr w:rsidR="00447249" w:rsidRPr="00987750" w14:paraId="4A06B506" w14:textId="77777777" w:rsidTr="0032636A">
        <w:trPr>
          <w:trHeight w:hRule="exact" w:val="454"/>
        </w:trPr>
        <w:tc>
          <w:tcPr>
            <w:tcW w:w="3652" w:type="dxa"/>
            <w:shd w:val="clear" w:color="auto" w:fill="auto"/>
            <w:vAlign w:val="center"/>
          </w:tcPr>
          <w:p w14:paraId="249F255A" w14:textId="77777777" w:rsidR="00C726D2" w:rsidRPr="00987750" w:rsidRDefault="00C726D2" w:rsidP="006517D8">
            <w:r w:rsidRPr="00987750">
              <w:t>Okul Kat Sayısı</w:t>
            </w:r>
          </w:p>
        </w:tc>
        <w:tc>
          <w:tcPr>
            <w:tcW w:w="3827" w:type="dxa"/>
            <w:shd w:val="clear" w:color="auto" w:fill="auto"/>
            <w:vAlign w:val="center"/>
          </w:tcPr>
          <w:p w14:paraId="0868B388" w14:textId="3E42DC93" w:rsidR="00C726D2" w:rsidRPr="00987750" w:rsidRDefault="00AD776B" w:rsidP="006517D8">
            <w:r>
              <w:t>3</w:t>
            </w:r>
          </w:p>
        </w:tc>
        <w:tc>
          <w:tcPr>
            <w:tcW w:w="3969" w:type="dxa"/>
            <w:shd w:val="clear" w:color="auto" w:fill="auto"/>
            <w:vAlign w:val="center"/>
          </w:tcPr>
          <w:p w14:paraId="33BC26F9" w14:textId="77777777" w:rsidR="00C726D2" w:rsidRPr="00987750" w:rsidRDefault="00C726D2" w:rsidP="006517D8">
            <w:r w:rsidRPr="00987750">
              <w:t>Çok Amaçlı Salon</w:t>
            </w:r>
          </w:p>
        </w:tc>
        <w:tc>
          <w:tcPr>
            <w:tcW w:w="993" w:type="dxa"/>
            <w:shd w:val="clear" w:color="auto" w:fill="auto"/>
            <w:vAlign w:val="center"/>
          </w:tcPr>
          <w:p w14:paraId="542FEBA2" w14:textId="77777777" w:rsidR="00C726D2" w:rsidRPr="00987750" w:rsidRDefault="00C726D2" w:rsidP="006517D8"/>
        </w:tc>
        <w:tc>
          <w:tcPr>
            <w:tcW w:w="991" w:type="dxa"/>
            <w:shd w:val="clear" w:color="auto" w:fill="auto"/>
            <w:vAlign w:val="center"/>
          </w:tcPr>
          <w:p w14:paraId="4D6F8323" w14:textId="134BBACE" w:rsidR="00C726D2" w:rsidRPr="00987750" w:rsidRDefault="00AD776B" w:rsidP="00AD776B">
            <w:pPr>
              <w:jc w:val="center"/>
            </w:pPr>
            <w:r>
              <w:t>X</w:t>
            </w:r>
          </w:p>
        </w:tc>
      </w:tr>
      <w:tr w:rsidR="00AD776B" w:rsidRPr="00987750" w14:paraId="5166F8CB" w14:textId="77777777" w:rsidTr="0032636A">
        <w:trPr>
          <w:trHeight w:hRule="exact" w:val="454"/>
        </w:trPr>
        <w:tc>
          <w:tcPr>
            <w:tcW w:w="3652" w:type="dxa"/>
            <w:shd w:val="clear" w:color="auto" w:fill="auto"/>
            <w:vAlign w:val="center"/>
          </w:tcPr>
          <w:p w14:paraId="7E5B82D0" w14:textId="77777777" w:rsidR="00AD776B" w:rsidRPr="00987750" w:rsidRDefault="00AD776B" w:rsidP="00AD776B">
            <w:r w:rsidRPr="00987750">
              <w:t>Derslik Sayısı</w:t>
            </w:r>
          </w:p>
        </w:tc>
        <w:tc>
          <w:tcPr>
            <w:tcW w:w="3827" w:type="dxa"/>
            <w:shd w:val="clear" w:color="auto" w:fill="auto"/>
            <w:vAlign w:val="center"/>
          </w:tcPr>
          <w:p w14:paraId="17B66B63" w14:textId="06605D38" w:rsidR="00AD776B" w:rsidRPr="00987750" w:rsidRDefault="00AD776B" w:rsidP="00AD776B">
            <w:r>
              <w:t>12</w:t>
            </w:r>
          </w:p>
        </w:tc>
        <w:tc>
          <w:tcPr>
            <w:tcW w:w="3969" w:type="dxa"/>
            <w:shd w:val="clear" w:color="auto" w:fill="auto"/>
            <w:vAlign w:val="center"/>
          </w:tcPr>
          <w:p w14:paraId="4C427853" w14:textId="77777777" w:rsidR="00AD776B" w:rsidRPr="00987750" w:rsidRDefault="00AD776B" w:rsidP="00AD776B">
            <w:r w:rsidRPr="00987750">
              <w:t>Çok Amaçlı Saha</w:t>
            </w:r>
          </w:p>
        </w:tc>
        <w:tc>
          <w:tcPr>
            <w:tcW w:w="993" w:type="dxa"/>
            <w:shd w:val="clear" w:color="auto" w:fill="auto"/>
            <w:vAlign w:val="center"/>
          </w:tcPr>
          <w:p w14:paraId="2D0EED4F" w14:textId="77777777" w:rsidR="00AD776B" w:rsidRPr="00987750" w:rsidRDefault="00AD776B" w:rsidP="00AD776B"/>
        </w:tc>
        <w:tc>
          <w:tcPr>
            <w:tcW w:w="991" w:type="dxa"/>
            <w:shd w:val="clear" w:color="auto" w:fill="auto"/>
            <w:vAlign w:val="center"/>
          </w:tcPr>
          <w:p w14:paraId="30B2AB6B" w14:textId="6C74DCB6" w:rsidR="00AD776B" w:rsidRPr="00987750" w:rsidRDefault="00AD776B" w:rsidP="00AD776B">
            <w:pPr>
              <w:jc w:val="center"/>
            </w:pPr>
            <w:r>
              <w:t>X</w:t>
            </w:r>
          </w:p>
        </w:tc>
      </w:tr>
      <w:tr w:rsidR="00AD776B" w:rsidRPr="00987750" w14:paraId="0BC7610C" w14:textId="77777777" w:rsidTr="0032636A">
        <w:trPr>
          <w:trHeight w:hRule="exact" w:val="454"/>
        </w:trPr>
        <w:tc>
          <w:tcPr>
            <w:tcW w:w="3652" w:type="dxa"/>
            <w:shd w:val="clear" w:color="auto" w:fill="auto"/>
            <w:vAlign w:val="center"/>
          </w:tcPr>
          <w:p w14:paraId="7663642D" w14:textId="77777777" w:rsidR="00AD776B" w:rsidRPr="00987750" w:rsidRDefault="00AD776B" w:rsidP="00AD776B">
            <w:r w:rsidRPr="00987750">
              <w:t xml:space="preserve">Derslik Alanları </w:t>
            </w:r>
            <w:r w:rsidRPr="00987750">
              <w:rPr>
                <w:sz w:val="20"/>
              </w:rPr>
              <w:t>(m2)</w:t>
            </w:r>
          </w:p>
        </w:tc>
        <w:tc>
          <w:tcPr>
            <w:tcW w:w="3827" w:type="dxa"/>
            <w:shd w:val="clear" w:color="auto" w:fill="auto"/>
            <w:vAlign w:val="center"/>
          </w:tcPr>
          <w:p w14:paraId="5E0709C8" w14:textId="56338830" w:rsidR="00AD776B" w:rsidRPr="00987750" w:rsidRDefault="001C4E04" w:rsidP="00AD776B">
            <w:r>
              <w:t>300 m2</w:t>
            </w:r>
          </w:p>
        </w:tc>
        <w:tc>
          <w:tcPr>
            <w:tcW w:w="3969" w:type="dxa"/>
            <w:shd w:val="clear" w:color="auto" w:fill="auto"/>
            <w:vAlign w:val="center"/>
          </w:tcPr>
          <w:p w14:paraId="4F0F2C2D" w14:textId="77777777" w:rsidR="00AD776B" w:rsidRPr="00987750" w:rsidRDefault="00AD776B" w:rsidP="00AD776B">
            <w:r w:rsidRPr="00987750">
              <w:t>Kütüphane</w:t>
            </w:r>
          </w:p>
        </w:tc>
        <w:tc>
          <w:tcPr>
            <w:tcW w:w="993" w:type="dxa"/>
            <w:shd w:val="clear" w:color="auto" w:fill="auto"/>
            <w:vAlign w:val="center"/>
          </w:tcPr>
          <w:p w14:paraId="141E911E" w14:textId="77777777" w:rsidR="00AD776B" w:rsidRPr="00987750" w:rsidRDefault="00AD776B" w:rsidP="00AD776B"/>
        </w:tc>
        <w:tc>
          <w:tcPr>
            <w:tcW w:w="991" w:type="dxa"/>
            <w:shd w:val="clear" w:color="auto" w:fill="auto"/>
            <w:vAlign w:val="center"/>
          </w:tcPr>
          <w:p w14:paraId="73B1EC69" w14:textId="5A4435EA" w:rsidR="00AD776B" w:rsidRPr="00987750" w:rsidRDefault="00AD776B" w:rsidP="00AD776B">
            <w:pPr>
              <w:jc w:val="center"/>
            </w:pPr>
            <w:r>
              <w:t>X</w:t>
            </w:r>
          </w:p>
        </w:tc>
      </w:tr>
      <w:tr w:rsidR="00AD776B" w:rsidRPr="00987750" w14:paraId="56B6494F" w14:textId="77777777" w:rsidTr="0032636A">
        <w:trPr>
          <w:trHeight w:hRule="exact" w:val="454"/>
        </w:trPr>
        <w:tc>
          <w:tcPr>
            <w:tcW w:w="3652" w:type="dxa"/>
            <w:shd w:val="clear" w:color="auto" w:fill="auto"/>
            <w:vAlign w:val="center"/>
          </w:tcPr>
          <w:p w14:paraId="7AE2C839" w14:textId="77777777" w:rsidR="00AD776B" w:rsidRPr="00987750" w:rsidRDefault="00AD776B" w:rsidP="00AD776B">
            <w:r w:rsidRPr="00987750">
              <w:t>Kullanılan Derslik Sayısı</w:t>
            </w:r>
          </w:p>
        </w:tc>
        <w:tc>
          <w:tcPr>
            <w:tcW w:w="3827" w:type="dxa"/>
            <w:shd w:val="clear" w:color="auto" w:fill="auto"/>
            <w:vAlign w:val="center"/>
          </w:tcPr>
          <w:p w14:paraId="69281BC1" w14:textId="1A8C413E" w:rsidR="00AD776B" w:rsidRPr="00987750" w:rsidRDefault="00AD776B" w:rsidP="00AD776B">
            <w:r>
              <w:t>12</w:t>
            </w:r>
          </w:p>
        </w:tc>
        <w:tc>
          <w:tcPr>
            <w:tcW w:w="3969" w:type="dxa"/>
            <w:shd w:val="clear" w:color="auto" w:fill="auto"/>
            <w:vAlign w:val="center"/>
          </w:tcPr>
          <w:p w14:paraId="42BDAE6E" w14:textId="77777777" w:rsidR="00AD776B" w:rsidRPr="00987750" w:rsidRDefault="00AD776B" w:rsidP="00AD776B">
            <w:r w:rsidRPr="00987750">
              <w:t>Fen Laboratuvarı</w:t>
            </w:r>
          </w:p>
        </w:tc>
        <w:tc>
          <w:tcPr>
            <w:tcW w:w="993" w:type="dxa"/>
            <w:shd w:val="clear" w:color="auto" w:fill="auto"/>
            <w:vAlign w:val="center"/>
          </w:tcPr>
          <w:p w14:paraId="01D97A59" w14:textId="77777777" w:rsidR="00AD776B" w:rsidRPr="00987750" w:rsidRDefault="00AD776B" w:rsidP="00AD776B"/>
        </w:tc>
        <w:tc>
          <w:tcPr>
            <w:tcW w:w="991" w:type="dxa"/>
            <w:shd w:val="clear" w:color="auto" w:fill="auto"/>
            <w:vAlign w:val="center"/>
          </w:tcPr>
          <w:p w14:paraId="0F374748" w14:textId="05D53F55" w:rsidR="00AD776B" w:rsidRPr="00987750" w:rsidRDefault="00AD776B" w:rsidP="00AD776B">
            <w:pPr>
              <w:jc w:val="center"/>
            </w:pPr>
            <w:r>
              <w:t>X</w:t>
            </w:r>
          </w:p>
        </w:tc>
      </w:tr>
      <w:tr w:rsidR="00AD776B" w:rsidRPr="00987750" w14:paraId="392ABDBC" w14:textId="77777777" w:rsidTr="0032636A">
        <w:trPr>
          <w:trHeight w:hRule="exact" w:val="454"/>
        </w:trPr>
        <w:tc>
          <w:tcPr>
            <w:tcW w:w="3652" w:type="dxa"/>
            <w:shd w:val="clear" w:color="auto" w:fill="auto"/>
            <w:vAlign w:val="center"/>
          </w:tcPr>
          <w:p w14:paraId="2A27365D" w14:textId="77777777" w:rsidR="00AD776B" w:rsidRPr="00987750" w:rsidRDefault="00AD776B" w:rsidP="00AD776B">
            <w:r w:rsidRPr="00987750">
              <w:t>Şube Sayısı</w:t>
            </w:r>
          </w:p>
        </w:tc>
        <w:tc>
          <w:tcPr>
            <w:tcW w:w="3827" w:type="dxa"/>
            <w:shd w:val="clear" w:color="auto" w:fill="auto"/>
            <w:vAlign w:val="center"/>
          </w:tcPr>
          <w:p w14:paraId="3D5D5F62" w14:textId="1AB74B35" w:rsidR="00AD776B" w:rsidRPr="00987750" w:rsidRDefault="00AD776B" w:rsidP="00AD776B">
            <w:r>
              <w:t>12</w:t>
            </w:r>
          </w:p>
        </w:tc>
        <w:tc>
          <w:tcPr>
            <w:tcW w:w="3969" w:type="dxa"/>
            <w:shd w:val="clear" w:color="auto" w:fill="auto"/>
            <w:vAlign w:val="center"/>
          </w:tcPr>
          <w:p w14:paraId="42210506" w14:textId="77777777" w:rsidR="00AD776B" w:rsidRPr="00987750" w:rsidRDefault="00AD776B" w:rsidP="00AD776B">
            <w:r w:rsidRPr="00987750">
              <w:t>Bilgisayar Laboratuvarı</w:t>
            </w:r>
          </w:p>
        </w:tc>
        <w:tc>
          <w:tcPr>
            <w:tcW w:w="993" w:type="dxa"/>
            <w:shd w:val="clear" w:color="auto" w:fill="auto"/>
            <w:vAlign w:val="center"/>
          </w:tcPr>
          <w:p w14:paraId="07CA8988" w14:textId="77777777" w:rsidR="00AD776B" w:rsidRPr="00987750" w:rsidRDefault="00AD776B" w:rsidP="00AD776B"/>
        </w:tc>
        <w:tc>
          <w:tcPr>
            <w:tcW w:w="991" w:type="dxa"/>
            <w:shd w:val="clear" w:color="auto" w:fill="auto"/>
            <w:vAlign w:val="center"/>
          </w:tcPr>
          <w:p w14:paraId="000ACB6D" w14:textId="60EB53E1" w:rsidR="00AD776B" w:rsidRPr="00987750" w:rsidRDefault="00AD776B" w:rsidP="00AD776B">
            <w:pPr>
              <w:jc w:val="center"/>
            </w:pPr>
            <w:r>
              <w:t>X</w:t>
            </w:r>
          </w:p>
        </w:tc>
      </w:tr>
      <w:tr w:rsidR="00AD776B" w:rsidRPr="00987750" w14:paraId="78505627" w14:textId="77777777" w:rsidTr="0032636A">
        <w:trPr>
          <w:trHeight w:hRule="exact" w:val="454"/>
        </w:trPr>
        <w:tc>
          <w:tcPr>
            <w:tcW w:w="3652" w:type="dxa"/>
            <w:shd w:val="clear" w:color="auto" w:fill="auto"/>
            <w:vAlign w:val="center"/>
          </w:tcPr>
          <w:p w14:paraId="37BDA46C" w14:textId="77777777" w:rsidR="00AD776B" w:rsidRPr="00987750" w:rsidRDefault="00AD776B" w:rsidP="00AD776B">
            <w:r w:rsidRPr="00987750">
              <w:t xml:space="preserve">İdari Odaların Alanı </w:t>
            </w:r>
            <w:r w:rsidRPr="00987750">
              <w:rPr>
                <w:sz w:val="20"/>
              </w:rPr>
              <w:t>(m2)</w:t>
            </w:r>
          </w:p>
        </w:tc>
        <w:tc>
          <w:tcPr>
            <w:tcW w:w="3827" w:type="dxa"/>
            <w:shd w:val="clear" w:color="auto" w:fill="auto"/>
            <w:vAlign w:val="center"/>
          </w:tcPr>
          <w:p w14:paraId="0159A385" w14:textId="1D874E8A" w:rsidR="00AD776B" w:rsidRPr="00987750" w:rsidRDefault="001C4E04" w:rsidP="00AD776B">
            <w:r>
              <w:t>50 m2</w:t>
            </w:r>
          </w:p>
        </w:tc>
        <w:tc>
          <w:tcPr>
            <w:tcW w:w="3969" w:type="dxa"/>
            <w:shd w:val="clear" w:color="auto" w:fill="auto"/>
            <w:vAlign w:val="center"/>
          </w:tcPr>
          <w:p w14:paraId="66E2E873" w14:textId="77777777" w:rsidR="00AD776B" w:rsidRPr="00987750" w:rsidRDefault="00AD776B" w:rsidP="00AD776B">
            <w:r w:rsidRPr="00987750">
              <w:t>İş Atölyesi</w:t>
            </w:r>
          </w:p>
        </w:tc>
        <w:tc>
          <w:tcPr>
            <w:tcW w:w="993" w:type="dxa"/>
            <w:shd w:val="clear" w:color="auto" w:fill="auto"/>
            <w:vAlign w:val="center"/>
          </w:tcPr>
          <w:p w14:paraId="29FC7A64" w14:textId="77777777" w:rsidR="00AD776B" w:rsidRPr="00987750" w:rsidRDefault="00AD776B" w:rsidP="00AD776B"/>
        </w:tc>
        <w:tc>
          <w:tcPr>
            <w:tcW w:w="991" w:type="dxa"/>
            <w:shd w:val="clear" w:color="auto" w:fill="auto"/>
            <w:vAlign w:val="center"/>
          </w:tcPr>
          <w:p w14:paraId="55F021DF" w14:textId="3EFDBAD3" w:rsidR="00AD776B" w:rsidRPr="00987750" w:rsidRDefault="00AD776B" w:rsidP="00AD776B">
            <w:pPr>
              <w:jc w:val="center"/>
            </w:pPr>
            <w:r>
              <w:t>X</w:t>
            </w:r>
          </w:p>
        </w:tc>
      </w:tr>
      <w:tr w:rsidR="00AD776B" w:rsidRPr="00987750" w14:paraId="6104D7C3" w14:textId="77777777" w:rsidTr="0032636A">
        <w:trPr>
          <w:trHeight w:hRule="exact" w:val="454"/>
        </w:trPr>
        <w:tc>
          <w:tcPr>
            <w:tcW w:w="3652" w:type="dxa"/>
            <w:shd w:val="clear" w:color="auto" w:fill="auto"/>
            <w:vAlign w:val="center"/>
          </w:tcPr>
          <w:p w14:paraId="3D0616D2" w14:textId="77777777" w:rsidR="00AD776B" w:rsidRPr="00987750" w:rsidRDefault="00AD776B" w:rsidP="00AD776B">
            <w:r w:rsidRPr="00987750">
              <w:t xml:space="preserve">Öğretmenler Odası </w:t>
            </w:r>
            <w:r w:rsidRPr="00987750">
              <w:rPr>
                <w:sz w:val="20"/>
              </w:rPr>
              <w:t>(m2)</w:t>
            </w:r>
          </w:p>
        </w:tc>
        <w:tc>
          <w:tcPr>
            <w:tcW w:w="3827" w:type="dxa"/>
            <w:shd w:val="clear" w:color="auto" w:fill="auto"/>
            <w:vAlign w:val="center"/>
          </w:tcPr>
          <w:p w14:paraId="2DA64B7C" w14:textId="0D528167" w:rsidR="00AD776B" w:rsidRPr="00987750" w:rsidRDefault="001C4E04" w:rsidP="00AD776B">
            <w:r>
              <w:t>25 m2</w:t>
            </w:r>
          </w:p>
        </w:tc>
        <w:tc>
          <w:tcPr>
            <w:tcW w:w="3969" w:type="dxa"/>
            <w:shd w:val="clear" w:color="auto" w:fill="auto"/>
            <w:vAlign w:val="center"/>
          </w:tcPr>
          <w:p w14:paraId="5FAA9BAD" w14:textId="77777777" w:rsidR="00AD776B" w:rsidRPr="00987750" w:rsidRDefault="00AD776B" w:rsidP="00AD776B">
            <w:r w:rsidRPr="00987750">
              <w:t>Beceri Atölyesi</w:t>
            </w:r>
          </w:p>
        </w:tc>
        <w:tc>
          <w:tcPr>
            <w:tcW w:w="993" w:type="dxa"/>
            <w:shd w:val="clear" w:color="auto" w:fill="auto"/>
            <w:vAlign w:val="center"/>
          </w:tcPr>
          <w:p w14:paraId="2F232E90" w14:textId="77777777" w:rsidR="00AD776B" w:rsidRPr="00987750" w:rsidRDefault="00AD776B" w:rsidP="00AD776B"/>
        </w:tc>
        <w:tc>
          <w:tcPr>
            <w:tcW w:w="991" w:type="dxa"/>
            <w:shd w:val="clear" w:color="auto" w:fill="auto"/>
            <w:vAlign w:val="center"/>
          </w:tcPr>
          <w:p w14:paraId="73BE27AC" w14:textId="26F5138F" w:rsidR="00AD776B" w:rsidRPr="00987750" w:rsidRDefault="00AD776B" w:rsidP="00AD776B">
            <w:pPr>
              <w:jc w:val="center"/>
            </w:pPr>
            <w:r>
              <w:t>X</w:t>
            </w:r>
          </w:p>
        </w:tc>
      </w:tr>
      <w:tr w:rsidR="00AD776B" w:rsidRPr="00987750" w14:paraId="68782FF8" w14:textId="77777777" w:rsidTr="0032636A">
        <w:trPr>
          <w:trHeight w:hRule="exact" w:val="454"/>
        </w:trPr>
        <w:tc>
          <w:tcPr>
            <w:tcW w:w="3652" w:type="dxa"/>
            <w:shd w:val="clear" w:color="auto" w:fill="auto"/>
            <w:vAlign w:val="center"/>
          </w:tcPr>
          <w:p w14:paraId="11D62B6F" w14:textId="77777777" w:rsidR="00AD776B" w:rsidRPr="00987750" w:rsidRDefault="00AD776B" w:rsidP="00AD776B">
            <w:r w:rsidRPr="00987750">
              <w:t xml:space="preserve">Okul Oturum Alanı </w:t>
            </w:r>
            <w:r w:rsidRPr="00987750">
              <w:rPr>
                <w:sz w:val="20"/>
              </w:rPr>
              <w:t>(m2)</w:t>
            </w:r>
          </w:p>
        </w:tc>
        <w:tc>
          <w:tcPr>
            <w:tcW w:w="3827" w:type="dxa"/>
            <w:shd w:val="clear" w:color="auto" w:fill="auto"/>
            <w:vAlign w:val="center"/>
          </w:tcPr>
          <w:p w14:paraId="604D01C3" w14:textId="7206028B" w:rsidR="00AD776B" w:rsidRPr="00987750" w:rsidRDefault="001C4E04" w:rsidP="00AD776B">
            <w:r>
              <w:t>500 m2</w:t>
            </w:r>
          </w:p>
        </w:tc>
        <w:tc>
          <w:tcPr>
            <w:tcW w:w="3969" w:type="dxa"/>
            <w:shd w:val="clear" w:color="auto" w:fill="auto"/>
            <w:vAlign w:val="center"/>
          </w:tcPr>
          <w:p w14:paraId="054977C6" w14:textId="77777777" w:rsidR="00AD776B" w:rsidRPr="00987750" w:rsidRDefault="00AD776B" w:rsidP="00AD776B">
            <w:r w:rsidRPr="00987750">
              <w:t>Pansiyon</w:t>
            </w:r>
          </w:p>
        </w:tc>
        <w:tc>
          <w:tcPr>
            <w:tcW w:w="993" w:type="dxa"/>
            <w:shd w:val="clear" w:color="auto" w:fill="auto"/>
            <w:vAlign w:val="center"/>
          </w:tcPr>
          <w:p w14:paraId="6E84A9EA" w14:textId="77777777" w:rsidR="00AD776B" w:rsidRPr="00987750" w:rsidRDefault="00AD776B" w:rsidP="00AD776B"/>
        </w:tc>
        <w:tc>
          <w:tcPr>
            <w:tcW w:w="991" w:type="dxa"/>
            <w:shd w:val="clear" w:color="auto" w:fill="auto"/>
            <w:vAlign w:val="center"/>
          </w:tcPr>
          <w:p w14:paraId="72775EAE" w14:textId="22FC25CD" w:rsidR="00AD776B" w:rsidRPr="00987750" w:rsidRDefault="00AD776B" w:rsidP="00AD776B">
            <w:pPr>
              <w:jc w:val="center"/>
            </w:pPr>
            <w:r>
              <w:t>X</w:t>
            </w:r>
          </w:p>
        </w:tc>
      </w:tr>
      <w:tr w:rsidR="00447249" w:rsidRPr="00987750" w14:paraId="0E78730C" w14:textId="77777777" w:rsidTr="0032636A">
        <w:trPr>
          <w:trHeight w:hRule="exact" w:val="454"/>
        </w:trPr>
        <w:tc>
          <w:tcPr>
            <w:tcW w:w="3652" w:type="dxa"/>
            <w:shd w:val="clear" w:color="auto" w:fill="auto"/>
            <w:vAlign w:val="center"/>
          </w:tcPr>
          <w:p w14:paraId="65D5398C" w14:textId="77777777" w:rsidR="00C726D2" w:rsidRPr="00987750" w:rsidRDefault="00C726D2" w:rsidP="006517D8">
            <w:r w:rsidRPr="00987750">
              <w:t xml:space="preserve">Okul Bahçesi (Açık </w:t>
            </w:r>
            <w:proofErr w:type="gramStart"/>
            <w:r w:rsidRPr="00987750">
              <w:t>Alan)(</w:t>
            </w:r>
            <w:proofErr w:type="gramEnd"/>
            <w:r w:rsidRPr="0018737E">
              <w:rPr>
                <w:sz w:val="20"/>
                <w:szCs w:val="20"/>
              </w:rPr>
              <w:t>m2</w:t>
            </w:r>
            <w:r w:rsidRPr="00987750">
              <w:t>)</w:t>
            </w:r>
          </w:p>
        </w:tc>
        <w:tc>
          <w:tcPr>
            <w:tcW w:w="3827" w:type="dxa"/>
            <w:shd w:val="clear" w:color="auto" w:fill="auto"/>
            <w:vAlign w:val="center"/>
          </w:tcPr>
          <w:p w14:paraId="400DA4BF" w14:textId="5A105394" w:rsidR="00C726D2" w:rsidRPr="00987750" w:rsidRDefault="001C4E04" w:rsidP="006517D8">
            <w:r>
              <w:t>150 m2</w:t>
            </w:r>
          </w:p>
        </w:tc>
        <w:tc>
          <w:tcPr>
            <w:tcW w:w="3969" w:type="dxa"/>
            <w:shd w:val="clear" w:color="auto" w:fill="auto"/>
            <w:vAlign w:val="center"/>
          </w:tcPr>
          <w:p w14:paraId="66761B03" w14:textId="77777777" w:rsidR="00C726D2" w:rsidRPr="00987750" w:rsidRDefault="00C726D2" w:rsidP="006517D8"/>
        </w:tc>
        <w:tc>
          <w:tcPr>
            <w:tcW w:w="993" w:type="dxa"/>
            <w:shd w:val="clear" w:color="auto" w:fill="auto"/>
            <w:vAlign w:val="center"/>
          </w:tcPr>
          <w:p w14:paraId="5BF723F2" w14:textId="77777777" w:rsidR="00C726D2" w:rsidRPr="00987750" w:rsidRDefault="00C726D2" w:rsidP="006517D8"/>
        </w:tc>
        <w:tc>
          <w:tcPr>
            <w:tcW w:w="991" w:type="dxa"/>
            <w:shd w:val="clear" w:color="auto" w:fill="auto"/>
            <w:vAlign w:val="center"/>
          </w:tcPr>
          <w:p w14:paraId="332ADD4C" w14:textId="77777777" w:rsidR="00C726D2" w:rsidRPr="00987750" w:rsidRDefault="00C726D2" w:rsidP="006517D8"/>
        </w:tc>
      </w:tr>
      <w:tr w:rsidR="00447249" w:rsidRPr="00987750" w14:paraId="7A963178" w14:textId="77777777" w:rsidTr="0032636A">
        <w:trPr>
          <w:trHeight w:hRule="exact" w:val="454"/>
        </w:trPr>
        <w:tc>
          <w:tcPr>
            <w:tcW w:w="3652" w:type="dxa"/>
            <w:shd w:val="clear" w:color="auto" w:fill="auto"/>
            <w:vAlign w:val="center"/>
          </w:tcPr>
          <w:p w14:paraId="3DE23CF2"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2B48E27D" w14:textId="5574FF65" w:rsidR="00C726D2" w:rsidRPr="00987750" w:rsidRDefault="001C4E04" w:rsidP="006517D8">
            <w:r>
              <w:t>500 m2</w:t>
            </w:r>
          </w:p>
        </w:tc>
        <w:tc>
          <w:tcPr>
            <w:tcW w:w="3969" w:type="dxa"/>
            <w:shd w:val="clear" w:color="auto" w:fill="auto"/>
            <w:vAlign w:val="center"/>
          </w:tcPr>
          <w:p w14:paraId="26258F55" w14:textId="77777777" w:rsidR="00C726D2" w:rsidRPr="00987750" w:rsidRDefault="00C726D2" w:rsidP="006517D8"/>
        </w:tc>
        <w:tc>
          <w:tcPr>
            <w:tcW w:w="993" w:type="dxa"/>
            <w:shd w:val="clear" w:color="auto" w:fill="auto"/>
            <w:vAlign w:val="center"/>
          </w:tcPr>
          <w:p w14:paraId="09F87305" w14:textId="77777777" w:rsidR="00C726D2" w:rsidRPr="00987750" w:rsidRDefault="00C726D2" w:rsidP="006517D8"/>
        </w:tc>
        <w:tc>
          <w:tcPr>
            <w:tcW w:w="991" w:type="dxa"/>
            <w:shd w:val="clear" w:color="auto" w:fill="auto"/>
            <w:vAlign w:val="center"/>
          </w:tcPr>
          <w:p w14:paraId="1B6130B4" w14:textId="77777777" w:rsidR="00C726D2" w:rsidRPr="00987750" w:rsidRDefault="00C726D2" w:rsidP="006517D8"/>
        </w:tc>
      </w:tr>
      <w:tr w:rsidR="00447249" w:rsidRPr="00987750" w14:paraId="447DCBFA" w14:textId="77777777" w:rsidTr="006170D5">
        <w:trPr>
          <w:trHeight w:hRule="exact" w:val="823"/>
        </w:trPr>
        <w:tc>
          <w:tcPr>
            <w:tcW w:w="3652" w:type="dxa"/>
            <w:shd w:val="clear" w:color="auto" w:fill="auto"/>
            <w:vAlign w:val="center"/>
          </w:tcPr>
          <w:p w14:paraId="6EF4BEC1"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3E46DD30" w14:textId="7415D9B9" w:rsidR="00C726D2" w:rsidRPr="00987750" w:rsidRDefault="001C4E04" w:rsidP="006517D8">
            <w:r>
              <w:t>100 m2</w:t>
            </w:r>
          </w:p>
        </w:tc>
        <w:tc>
          <w:tcPr>
            <w:tcW w:w="3969" w:type="dxa"/>
            <w:shd w:val="clear" w:color="auto" w:fill="auto"/>
            <w:vAlign w:val="center"/>
          </w:tcPr>
          <w:p w14:paraId="3FA043A5" w14:textId="77777777" w:rsidR="00C726D2" w:rsidRPr="00987750" w:rsidRDefault="00C726D2" w:rsidP="006517D8"/>
        </w:tc>
        <w:tc>
          <w:tcPr>
            <w:tcW w:w="993" w:type="dxa"/>
            <w:shd w:val="clear" w:color="auto" w:fill="auto"/>
            <w:vAlign w:val="center"/>
          </w:tcPr>
          <w:p w14:paraId="024FD62E" w14:textId="77777777" w:rsidR="00C726D2" w:rsidRPr="00987750" w:rsidRDefault="00C726D2" w:rsidP="006517D8"/>
        </w:tc>
        <w:tc>
          <w:tcPr>
            <w:tcW w:w="991" w:type="dxa"/>
            <w:shd w:val="clear" w:color="auto" w:fill="auto"/>
            <w:vAlign w:val="center"/>
          </w:tcPr>
          <w:p w14:paraId="4BD84FE4" w14:textId="77777777" w:rsidR="00C726D2" w:rsidRPr="00987750" w:rsidRDefault="00C726D2" w:rsidP="006517D8"/>
        </w:tc>
      </w:tr>
      <w:tr w:rsidR="00447249" w:rsidRPr="00987750" w14:paraId="4EC58E14" w14:textId="77777777" w:rsidTr="0032636A">
        <w:trPr>
          <w:trHeight w:hRule="exact" w:val="454"/>
        </w:trPr>
        <w:tc>
          <w:tcPr>
            <w:tcW w:w="3652" w:type="dxa"/>
            <w:shd w:val="clear" w:color="auto" w:fill="auto"/>
            <w:vAlign w:val="center"/>
          </w:tcPr>
          <w:p w14:paraId="290700C0"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0CB491CE" w14:textId="216EFD8D" w:rsidR="00C726D2" w:rsidRPr="00987750" w:rsidRDefault="001C4E04" w:rsidP="006517D8">
            <w:r>
              <w:t>100 m2</w:t>
            </w:r>
          </w:p>
        </w:tc>
        <w:tc>
          <w:tcPr>
            <w:tcW w:w="3969" w:type="dxa"/>
            <w:shd w:val="clear" w:color="auto" w:fill="auto"/>
            <w:vAlign w:val="center"/>
          </w:tcPr>
          <w:p w14:paraId="064A4D54" w14:textId="77777777" w:rsidR="00C726D2" w:rsidRPr="00987750" w:rsidRDefault="00C726D2" w:rsidP="006517D8"/>
        </w:tc>
        <w:tc>
          <w:tcPr>
            <w:tcW w:w="993" w:type="dxa"/>
            <w:shd w:val="clear" w:color="auto" w:fill="auto"/>
            <w:vAlign w:val="center"/>
          </w:tcPr>
          <w:p w14:paraId="6B85398C" w14:textId="77777777" w:rsidR="00C726D2" w:rsidRPr="00987750" w:rsidRDefault="00C726D2" w:rsidP="006517D8"/>
        </w:tc>
        <w:tc>
          <w:tcPr>
            <w:tcW w:w="991" w:type="dxa"/>
            <w:shd w:val="clear" w:color="auto" w:fill="auto"/>
            <w:vAlign w:val="center"/>
          </w:tcPr>
          <w:p w14:paraId="70FDAC3D" w14:textId="77777777" w:rsidR="00C726D2" w:rsidRPr="00987750" w:rsidRDefault="00C726D2" w:rsidP="006517D8"/>
        </w:tc>
      </w:tr>
      <w:tr w:rsidR="00447249" w:rsidRPr="00987750" w14:paraId="42A1C870" w14:textId="77777777" w:rsidTr="0032636A">
        <w:trPr>
          <w:trHeight w:hRule="exact" w:val="454"/>
        </w:trPr>
        <w:tc>
          <w:tcPr>
            <w:tcW w:w="3652" w:type="dxa"/>
            <w:shd w:val="clear" w:color="auto" w:fill="auto"/>
            <w:vAlign w:val="center"/>
          </w:tcPr>
          <w:p w14:paraId="0BE88117" w14:textId="77777777" w:rsidR="00C726D2" w:rsidRPr="00987750" w:rsidRDefault="00C726D2" w:rsidP="006517D8">
            <w:r w:rsidRPr="00987750">
              <w:t>Tuvalet Sayısı</w:t>
            </w:r>
          </w:p>
        </w:tc>
        <w:tc>
          <w:tcPr>
            <w:tcW w:w="3827" w:type="dxa"/>
            <w:shd w:val="clear" w:color="auto" w:fill="auto"/>
            <w:vAlign w:val="center"/>
          </w:tcPr>
          <w:p w14:paraId="71AD1171" w14:textId="3A01C7D0" w:rsidR="00C726D2" w:rsidRPr="00987750" w:rsidRDefault="001C4E04" w:rsidP="006517D8">
            <w:r>
              <w:t>5</w:t>
            </w:r>
          </w:p>
        </w:tc>
        <w:tc>
          <w:tcPr>
            <w:tcW w:w="3969" w:type="dxa"/>
            <w:shd w:val="clear" w:color="auto" w:fill="auto"/>
            <w:vAlign w:val="center"/>
          </w:tcPr>
          <w:p w14:paraId="1782FDD6" w14:textId="77777777" w:rsidR="00C726D2" w:rsidRPr="00987750" w:rsidRDefault="00C726D2" w:rsidP="006517D8"/>
        </w:tc>
        <w:tc>
          <w:tcPr>
            <w:tcW w:w="993" w:type="dxa"/>
            <w:shd w:val="clear" w:color="auto" w:fill="auto"/>
            <w:vAlign w:val="center"/>
          </w:tcPr>
          <w:p w14:paraId="1750AFDF" w14:textId="77777777" w:rsidR="00C726D2" w:rsidRPr="00987750" w:rsidRDefault="00C726D2" w:rsidP="006517D8"/>
        </w:tc>
        <w:tc>
          <w:tcPr>
            <w:tcW w:w="991" w:type="dxa"/>
            <w:shd w:val="clear" w:color="auto" w:fill="auto"/>
            <w:vAlign w:val="center"/>
          </w:tcPr>
          <w:p w14:paraId="0D77A92D" w14:textId="77777777" w:rsidR="00C726D2" w:rsidRPr="00987750" w:rsidRDefault="00C726D2" w:rsidP="006517D8"/>
        </w:tc>
      </w:tr>
      <w:tr w:rsidR="00447249" w:rsidRPr="00987750" w14:paraId="1C3B5533" w14:textId="77777777" w:rsidTr="0032636A">
        <w:trPr>
          <w:trHeight w:hRule="exact" w:val="454"/>
        </w:trPr>
        <w:tc>
          <w:tcPr>
            <w:tcW w:w="3652" w:type="dxa"/>
            <w:shd w:val="clear" w:color="auto" w:fill="auto"/>
            <w:vAlign w:val="center"/>
          </w:tcPr>
          <w:p w14:paraId="53934727" w14:textId="77777777"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14:paraId="541D9489" w14:textId="77777777" w:rsidR="00C726D2" w:rsidRPr="00987750" w:rsidRDefault="00C726D2" w:rsidP="006517D8"/>
        </w:tc>
        <w:tc>
          <w:tcPr>
            <w:tcW w:w="3969" w:type="dxa"/>
            <w:shd w:val="clear" w:color="auto" w:fill="auto"/>
            <w:vAlign w:val="center"/>
          </w:tcPr>
          <w:p w14:paraId="0DD81ECB" w14:textId="77777777" w:rsidR="00C726D2" w:rsidRPr="00987750" w:rsidRDefault="00C726D2" w:rsidP="006517D8"/>
        </w:tc>
        <w:tc>
          <w:tcPr>
            <w:tcW w:w="993" w:type="dxa"/>
            <w:shd w:val="clear" w:color="auto" w:fill="auto"/>
            <w:vAlign w:val="center"/>
          </w:tcPr>
          <w:p w14:paraId="37220F1D" w14:textId="77777777" w:rsidR="00C726D2" w:rsidRPr="00987750" w:rsidRDefault="00C726D2" w:rsidP="006517D8"/>
        </w:tc>
        <w:tc>
          <w:tcPr>
            <w:tcW w:w="991" w:type="dxa"/>
            <w:shd w:val="clear" w:color="auto" w:fill="auto"/>
            <w:vAlign w:val="center"/>
          </w:tcPr>
          <w:p w14:paraId="30AA9C4F" w14:textId="77777777" w:rsidR="00C726D2" w:rsidRPr="00987750" w:rsidRDefault="00C726D2" w:rsidP="006517D8"/>
        </w:tc>
      </w:tr>
    </w:tbl>
    <w:p w14:paraId="2B40387B"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59C38DF0" w14:textId="77777777" w:rsidR="00C726D2" w:rsidRPr="00987750" w:rsidRDefault="00C726D2" w:rsidP="00212751">
      <w:pPr>
        <w:ind w:firstLine="708"/>
      </w:pPr>
      <w:r w:rsidRPr="00987750">
        <w:t xml:space="preserve">Okulumuzda yer alan </w:t>
      </w:r>
      <w:commentRangeStart w:id="32"/>
      <w:r w:rsidRPr="00987750">
        <w:t>sınıfların</w:t>
      </w:r>
      <w:commentRangeEnd w:id="32"/>
      <w:r w:rsidR="0092648B">
        <w:rPr>
          <w:rStyle w:val="AklamaBavurusu"/>
          <w:rFonts w:ascii="Calibri" w:hAnsi="Calibri"/>
        </w:rPr>
        <w:commentReference w:id="32"/>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14:paraId="0D473035" w14:textId="77777777" w:rsidTr="005237F8">
        <w:tc>
          <w:tcPr>
            <w:tcW w:w="1324" w:type="dxa"/>
            <w:shd w:val="clear" w:color="auto" w:fill="FBD4B4" w:themeFill="accent6" w:themeFillTint="66"/>
          </w:tcPr>
          <w:p w14:paraId="3E29266D" w14:textId="77777777" w:rsidR="00C726D2" w:rsidRPr="00987750" w:rsidRDefault="00C726D2" w:rsidP="00E163F3">
            <w:pPr>
              <w:jc w:val="center"/>
            </w:pPr>
            <w:r w:rsidRPr="00987750">
              <w:t>SINIFI</w:t>
            </w:r>
          </w:p>
        </w:tc>
        <w:tc>
          <w:tcPr>
            <w:tcW w:w="1325" w:type="dxa"/>
            <w:shd w:val="clear" w:color="auto" w:fill="FBD4B4" w:themeFill="accent6" w:themeFillTint="66"/>
          </w:tcPr>
          <w:p w14:paraId="4BB3EF33" w14:textId="77777777" w:rsidR="00C726D2" w:rsidRPr="00987750" w:rsidRDefault="00C726D2" w:rsidP="00E163F3">
            <w:pPr>
              <w:jc w:val="center"/>
            </w:pPr>
            <w:r w:rsidRPr="00987750">
              <w:t>Kız</w:t>
            </w:r>
          </w:p>
        </w:tc>
        <w:tc>
          <w:tcPr>
            <w:tcW w:w="1325" w:type="dxa"/>
            <w:shd w:val="clear" w:color="auto" w:fill="FBD4B4" w:themeFill="accent6" w:themeFillTint="66"/>
          </w:tcPr>
          <w:p w14:paraId="50EC5BEE" w14:textId="77777777"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14:paraId="168FA297" w14:textId="77777777"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14:paraId="1F5D2844" w14:textId="77777777"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14:paraId="53DE6F06" w14:textId="77777777"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14:paraId="17562D79" w14:textId="77777777"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14:paraId="601B2AD6" w14:textId="77777777" w:rsidR="00C726D2" w:rsidRPr="00987750" w:rsidRDefault="00C726D2" w:rsidP="00E163F3">
            <w:pPr>
              <w:jc w:val="center"/>
            </w:pPr>
            <w:r w:rsidRPr="00987750">
              <w:t>Toplam</w:t>
            </w:r>
          </w:p>
        </w:tc>
      </w:tr>
      <w:tr w:rsidR="00C726D2" w:rsidRPr="00987750" w14:paraId="29705346" w14:textId="77777777" w:rsidTr="005237F8">
        <w:tc>
          <w:tcPr>
            <w:tcW w:w="1324" w:type="dxa"/>
            <w:shd w:val="clear" w:color="auto" w:fill="auto"/>
          </w:tcPr>
          <w:p w14:paraId="7F111A45" w14:textId="08AFAAAD" w:rsidR="00C726D2" w:rsidRPr="00987750" w:rsidRDefault="008259A3" w:rsidP="006517D8">
            <w:r>
              <w:t>9 – A</w:t>
            </w:r>
          </w:p>
        </w:tc>
        <w:tc>
          <w:tcPr>
            <w:tcW w:w="1325" w:type="dxa"/>
            <w:shd w:val="clear" w:color="auto" w:fill="auto"/>
          </w:tcPr>
          <w:p w14:paraId="4E29D209" w14:textId="385C894E" w:rsidR="00C726D2" w:rsidRPr="00987750" w:rsidRDefault="008259A3" w:rsidP="006517D8">
            <w:r>
              <w:t>21</w:t>
            </w:r>
          </w:p>
        </w:tc>
        <w:tc>
          <w:tcPr>
            <w:tcW w:w="1325" w:type="dxa"/>
            <w:shd w:val="clear" w:color="auto" w:fill="auto"/>
          </w:tcPr>
          <w:p w14:paraId="356B7E9C" w14:textId="77777777" w:rsidR="00C726D2" w:rsidRPr="00987750" w:rsidRDefault="00C726D2" w:rsidP="006517D8"/>
        </w:tc>
        <w:tc>
          <w:tcPr>
            <w:tcW w:w="1325" w:type="dxa"/>
            <w:tcBorders>
              <w:right w:val="single" w:sz="12" w:space="0" w:color="auto"/>
            </w:tcBorders>
            <w:shd w:val="clear" w:color="auto" w:fill="FBD4B4" w:themeFill="accent6" w:themeFillTint="66"/>
          </w:tcPr>
          <w:p w14:paraId="77E4EA41" w14:textId="1093FDA2" w:rsidR="00C726D2" w:rsidRPr="00987750" w:rsidRDefault="008259A3" w:rsidP="006517D8">
            <w:r>
              <w:t>21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23FBB9AC" w14:textId="1BF019A9" w:rsidR="00C726D2" w:rsidRPr="00987750" w:rsidRDefault="008259A3" w:rsidP="006517D8">
            <w:r>
              <w:t>11 – 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B0ED148" w14:textId="244CF993" w:rsidR="00C726D2" w:rsidRPr="00987750" w:rsidRDefault="008259A3" w:rsidP="006517D8">
            <w:r>
              <w:t>36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27F69CF"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D0AFBF1" w14:textId="1EF8E7E6" w:rsidR="00C726D2" w:rsidRPr="00987750" w:rsidRDefault="008259A3" w:rsidP="006517D8">
            <w:r>
              <w:t>36</w:t>
            </w:r>
          </w:p>
        </w:tc>
      </w:tr>
      <w:tr w:rsidR="00C726D2" w:rsidRPr="00987750" w14:paraId="514A0013" w14:textId="77777777" w:rsidTr="005237F8">
        <w:tc>
          <w:tcPr>
            <w:tcW w:w="1324" w:type="dxa"/>
            <w:shd w:val="clear" w:color="auto" w:fill="auto"/>
          </w:tcPr>
          <w:p w14:paraId="55376EAF" w14:textId="5BB1BD52" w:rsidR="00C726D2" w:rsidRPr="00987750" w:rsidRDefault="008259A3" w:rsidP="006517D8">
            <w:r>
              <w:t>9 – B</w:t>
            </w:r>
          </w:p>
        </w:tc>
        <w:tc>
          <w:tcPr>
            <w:tcW w:w="1325" w:type="dxa"/>
            <w:shd w:val="clear" w:color="auto" w:fill="auto"/>
          </w:tcPr>
          <w:p w14:paraId="4A9E09A3" w14:textId="130872B0" w:rsidR="00C726D2" w:rsidRPr="00987750" w:rsidRDefault="008259A3" w:rsidP="006517D8">
            <w:r>
              <w:t>24</w:t>
            </w:r>
          </w:p>
        </w:tc>
        <w:tc>
          <w:tcPr>
            <w:tcW w:w="1325" w:type="dxa"/>
            <w:shd w:val="clear" w:color="auto" w:fill="auto"/>
          </w:tcPr>
          <w:p w14:paraId="2BE498CB" w14:textId="77777777" w:rsidR="00C726D2" w:rsidRPr="00987750" w:rsidRDefault="00C726D2" w:rsidP="006517D8"/>
        </w:tc>
        <w:tc>
          <w:tcPr>
            <w:tcW w:w="1325" w:type="dxa"/>
            <w:tcBorders>
              <w:right w:val="single" w:sz="12" w:space="0" w:color="auto"/>
            </w:tcBorders>
            <w:shd w:val="clear" w:color="auto" w:fill="FBD4B4" w:themeFill="accent6" w:themeFillTint="66"/>
          </w:tcPr>
          <w:p w14:paraId="7BC670C5" w14:textId="0111577D" w:rsidR="00C726D2" w:rsidRPr="00987750" w:rsidRDefault="008259A3" w:rsidP="006517D8">
            <w: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6E12B48" w14:textId="113D3D54" w:rsidR="00C726D2" w:rsidRPr="00987750" w:rsidRDefault="008259A3" w:rsidP="006517D8">
            <w:r>
              <w:t>11 – 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7462A6C" w14:textId="5D4E202C" w:rsidR="00C726D2" w:rsidRPr="00987750" w:rsidRDefault="008259A3"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9D62CBB"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87EBDF4" w14:textId="6CB6F318" w:rsidR="00C726D2" w:rsidRPr="00987750" w:rsidRDefault="008259A3" w:rsidP="006517D8">
            <w:r>
              <w:t>13</w:t>
            </w:r>
          </w:p>
        </w:tc>
      </w:tr>
      <w:tr w:rsidR="00C726D2" w:rsidRPr="00987750" w14:paraId="6904009A" w14:textId="77777777" w:rsidTr="005237F8">
        <w:tc>
          <w:tcPr>
            <w:tcW w:w="1324" w:type="dxa"/>
            <w:shd w:val="clear" w:color="auto" w:fill="auto"/>
          </w:tcPr>
          <w:p w14:paraId="1EF1A8DA" w14:textId="66F6D250" w:rsidR="00C726D2" w:rsidRPr="00987750" w:rsidRDefault="008259A3" w:rsidP="006517D8">
            <w:r>
              <w:t>9 – C</w:t>
            </w:r>
          </w:p>
        </w:tc>
        <w:tc>
          <w:tcPr>
            <w:tcW w:w="1325" w:type="dxa"/>
            <w:shd w:val="clear" w:color="auto" w:fill="auto"/>
          </w:tcPr>
          <w:p w14:paraId="37E785C4" w14:textId="04C330F4" w:rsidR="00C726D2" w:rsidRPr="00987750" w:rsidRDefault="008259A3" w:rsidP="006517D8">
            <w:r>
              <w:t>20</w:t>
            </w:r>
          </w:p>
        </w:tc>
        <w:tc>
          <w:tcPr>
            <w:tcW w:w="1325" w:type="dxa"/>
            <w:shd w:val="clear" w:color="auto" w:fill="auto"/>
          </w:tcPr>
          <w:p w14:paraId="4803907C" w14:textId="77777777" w:rsidR="00C726D2" w:rsidRPr="00987750" w:rsidRDefault="00C726D2" w:rsidP="006517D8"/>
        </w:tc>
        <w:tc>
          <w:tcPr>
            <w:tcW w:w="1325" w:type="dxa"/>
            <w:tcBorders>
              <w:right w:val="single" w:sz="12" w:space="0" w:color="auto"/>
            </w:tcBorders>
            <w:shd w:val="clear" w:color="auto" w:fill="FBD4B4" w:themeFill="accent6" w:themeFillTint="66"/>
          </w:tcPr>
          <w:p w14:paraId="4BCACE8C" w14:textId="2CD47A7E" w:rsidR="00C726D2" w:rsidRPr="00987750" w:rsidRDefault="008259A3" w:rsidP="006517D8">
            <w:r>
              <w:t>20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E62A11C" w14:textId="100FC09E" w:rsidR="00C726D2" w:rsidRPr="00987750" w:rsidRDefault="008259A3" w:rsidP="006517D8">
            <w:r>
              <w:t>12 – 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8CB7740" w14:textId="2D865BE8" w:rsidR="00C726D2" w:rsidRPr="00987750" w:rsidRDefault="008259A3" w:rsidP="006517D8">
            <w:r>
              <w:t>30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0AAC869"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2D74F25" w14:textId="44255652" w:rsidR="00C726D2" w:rsidRPr="00987750" w:rsidRDefault="008259A3" w:rsidP="006517D8">
            <w:r>
              <w:t>30</w:t>
            </w:r>
          </w:p>
        </w:tc>
      </w:tr>
      <w:tr w:rsidR="00C726D2" w:rsidRPr="00987750" w14:paraId="6CC301E6" w14:textId="77777777" w:rsidTr="005237F8">
        <w:tc>
          <w:tcPr>
            <w:tcW w:w="1324" w:type="dxa"/>
            <w:shd w:val="clear" w:color="auto" w:fill="auto"/>
          </w:tcPr>
          <w:p w14:paraId="5997FCB2" w14:textId="4FE17F04" w:rsidR="00C726D2" w:rsidRPr="00987750" w:rsidRDefault="008259A3" w:rsidP="006517D8">
            <w:r>
              <w:t>10 – A</w:t>
            </w:r>
          </w:p>
        </w:tc>
        <w:tc>
          <w:tcPr>
            <w:tcW w:w="1325" w:type="dxa"/>
            <w:shd w:val="clear" w:color="auto" w:fill="auto"/>
          </w:tcPr>
          <w:p w14:paraId="36C60FF5" w14:textId="752FA403" w:rsidR="00C726D2" w:rsidRPr="00987750" w:rsidRDefault="008259A3" w:rsidP="006517D8">
            <w:r>
              <w:t>24</w:t>
            </w:r>
          </w:p>
        </w:tc>
        <w:tc>
          <w:tcPr>
            <w:tcW w:w="1325" w:type="dxa"/>
            <w:shd w:val="clear" w:color="auto" w:fill="auto"/>
          </w:tcPr>
          <w:p w14:paraId="675EF4EE" w14:textId="77777777" w:rsidR="00C726D2" w:rsidRPr="00987750" w:rsidRDefault="00C726D2" w:rsidP="006517D8"/>
        </w:tc>
        <w:tc>
          <w:tcPr>
            <w:tcW w:w="1325" w:type="dxa"/>
            <w:tcBorders>
              <w:right w:val="single" w:sz="12" w:space="0" w:color="auto"/>
            </w:tcBorders>
            <w:shd w:val="clear" w:color="auto" w:fill="FBD4B4" w:themeFill="accent6" w:themeFillTint="66"/>
          </w:tcPr>
          <w:p w14:paraId="40E740E0" w14:textId="40E49232" w:rsidR="00C726D2" w:rsidRPr="00987750" w:rsidRDefault="008259A3" w:rsidP="006517D8">
            <w: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2B0B93B" w14:textId="000CF68F" w:rsidR="00C726D2" w:rsidRPr="00987750" w:rsidRDefault="008259A3" w:rsidP="006517D8">
            <w:r>
              <w:t>12 – 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0BEB678" w14:textId="57EFC418" w:rsidR="00C726D2" w:rsidRPr="00987750" w:rsidRDefault="008259A3" w:rsidP="006517D8">
            <w:r>
              <w:t>38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F6AEF9D"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4773899" w14:textId="2221DEB2" w:rsidR="00C726D2" w:rsidRPr="00987750" w:rsidRDefault="008259A3" w:rsidP="006517D8">
            <w:r>
              <w:t>38</w:t>
            </w:r>
          </w:p>
        </w:tc>
      </w:tr>
      <w:tr w:rsidR="00C726D2" w:rsidRPr="00987750" w14:paraId="6A68192C" w14:textId="77777777" w:rsidTr="005237F8">
        <w:tc>
          <w:tcPr>
            <w:tcW w:w="1324" w:type="dxa"/>
            <w:shd w:val="clear" w:color="auto" w:fill="auto"/>
          </w:tcPr>
          <w:p w14:paraId="102CB6DD" w14:textId="5B125C18" w:rsidR="00C726D2" w:rsidRPr="00987750" w:rsidRDefault="008259A3" w:rsidP="006517D8">
            <w:r>
              <w:t>10 – B</w:t>
            </w:r>
          </w:p>
        </w:tc>
        <w:tc>
          <w:tcPr>
            <w:tcW w:w="1325" w:type="dxa"/>
            <w:shd w:val="clear" w:color="auto" w:fill="auto"/>
          </w:tcPr>
          <w:p w14:paraId="1E6FFBC0" w14:textId="79E74A36" w:rsidR="00C726D2" w:rsidRPr="00987750" w:rsidRDefault="008259A3" w:rsidP="006517D8">
            <w:r>
              <w:t>22</w:t>
            </w:r>
          </w:p>
        </w:tc>
        <w:tc>
          <w:tcPr>
            <w:tcW w:w="1325" w:type="dxa"/>
            <w:shd w:val="clear" w:color="auto" w:fill="auto"/>
          </w:tcPr>
          <w:p w14:paraId="4919C8D2" w14:textId="77777777" w:rsidR="00C726D2" w:rsidRPr="00987750" w:rsidRDefault="00C726D2" w:rsidP="006517D8"/>
        </w:tc>
        <w:tc>
          <w:tcPr>
            <w:tcW w:w="1325" w:type="dxa"/>
            <w:tcBorders>
              <w:right w:val="single" w:sz="12" w:space="0" w:color="auto"/>
            </w:tcBorders>
            <w:shd w:val="clear" w:color="auto" w:fill="FBD4B4" w:themeFill="accent6" w:themeFillTint="66"/>
          </w:tcPr>
          <w:p w14:paraId="7D39F27B" w14:textId="18D5859F" w:rsidR="00C726D2" w:rsidRPr="00987750" w:rsidRDefault="008259A3" w:rsidP="006517D8">
            <w: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31862DA" w14:textId="1AA5891A" w:rsidR="00C726D2" w:rsidRPr="00987750" w:rsidRDefault="008259A3" w:rsidP="006517D8">
            <w:r>
              <w:t>12 – 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9951CF0" w14:textId="0B021456" w:rsidR="00C726D2" w:rsidRPr="00987750" w:rsidRDefault="008259A3" w:rsidP="006517D8">
            <w:r>
              <w:t>26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883F18F"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8D6FB00" w14:textId="16145F2F" w:rsidR="00C726D2" w:rsidRPr="00987750" w:rsidRDefault="008259A3" w:rsidP="006517D8">
            <w:r>
              <w:t>26</w:t>
            </w:r>
          </w:p>
        </w:tc>
      </w:tr>
      <w:tr w:rsidR="00C726D2" w:rsidRPr="00987750" w14:paraId="6B30533E" w14:textId="77777777" w:rsidTr="005237F8">
        <w:tc>
          <w:tcPr>
            <w:tcW w:w="1324" w:type="dxa"/>
            <w:shd w:val="clear" w:color="auto" w:fill="auto"/>
          </w:tcPr>
          <w:p w14:paraId="369A95A9" w14:textId="0DF9EA91" w:rsidR="00C726D2" w:rsidRPr="00987750" w:rsidRDefault="008259A3" w:rsidP="006517D8">
            <w:r>
              <w:t>11 – A</w:t>
            </w:r>
          </w:p>
        </w:tc>
        <w:tc>
          <w:tcPr>
            <w:tcW w:w="1325" w:type="dxa"/>
            <w:shd w:val="clear" w:color="auto" w:fill="auto"/>
          </w:tcPr>
          <w:p w14:paraId="636C44B7" w14:textId="41D99AB2" w:rsidR="00C726D2" w:rsidRPr="00987750" w:rsidRDefault="008259A3" w:rsidP="006517D8">
            <w:r>
              <w:t>34</w:t>
            </w:r>
          </w:p>
        </w:tc>
        <w:tc>
          <w:tcPr>
            <w:tcW w:w="1325" w:type="dxa"/>
            <w:shd w:val="clear" w:color="auto" w:fill="auto"/>
          </w:tcPr>
          <w:p w14:paraId="4B9515E5" w14:textId="77777777" w:rsidR="00C726D2" w:rsidRPr="00987750" w:rsidRDefault="00C726D2" w:rsidP="006517D8"/>
        </w:tc>
        <w:tc>
          <w:tcPr>
            <w:tcW w:w="1325" w:type="dxa"/>
            <w:tcBorders>
              <w:right w:val="single" w:sz="12" w:space="0" w:color="auto"/>
            </w:tcBorders>
            <w:shd w:val="clear" w:color="auto" w:fill="FBD4B4" w:themeFill="accent6" w:themeFillTint="66"/>
          </w:tcPr>
          <w:p w14:paraId="3175BDDF" w14:textId="451E0116" w:rsidR="00C726D2" w:rsidRPr="00987750" w:rsidRDefault="008259A3" w:rsidP="006517D8">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D01D906" w14:textId="5135E6FF" w:rsidR="00C726D2" w:rsidRPr="00987750" w:rsidRDefault="008259A3" w:rsidP="006517D8">
            <w:r>
              <w:t>12 – D</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AEF79D3" w14:textId="13B88365" w:rsidR="00C726D2" w:rsidRPr="00987750" w:rsidRDefault="008259A3"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021416E"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6D8187D" w14:textId="7ECB82F2" w:rsidR="00C726D2" w:rsidRPr="00987750" w:rsidRDefault="008259A3" w:rsidP="006517D8">
            <w:r>
              <w:t>16</w:t>
            </w:r>
          </w:p>
        </w:tc>
      </w:tr>
    </w:tbl>
    <w:p w14:paraId="37F65794" w14:textId="77777777" w:rsidR="00C726D2" w:rsidRDefault="00C726D2" w:rsidP="006517D8"/>
    <w:p w14:paraId="008A8B88" w14:textId="77777777" w:rsidR="00252D8C" w:rsidRDefault="00252D8C" w:rsidP="006517D8"/>
    <w:p w14:paraId="5E178DD0" w14:textId="77777777" w:rsidR="00252D8C" w:rsidRDefault="00252D8C" w:rsidP="006517D8"/>
    <w:p w14:paraId="48A84140" w14:textId="77777777" w:rsidR="00252D8C" w:rsidRDefault="00252D8C" w:rsidP="006517D8"/>
    <w:p w14:paraId="79DC0DA3" w14:textId="77777777" w:rsidR="00252D8C" w:rsidRDefault="00252D8C" w:rsidP="006517D8"/>
    <w:p w14:paraId="0A041ACF" w14:textId="77777777" w:rsidR="00252D8C" w:rsidRDefault="00252D8C" w:rsidP="006517D8"/>
    <w:p w14:paraId="5A851C96" w14:textId="77777777"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14:paraId="3FA698D5"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75420442"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14:paraId="4CBE4F3D" w14:textId="77777777" w:rsidTr="00803042">
        <w:tc>
          <w:tcPr>
            <w:tcW w:w="4714" w:type="dxa"/>
            <w:shd w:val="clear" w:color="auto" w:fill="FBD4B4" w:themeFill="accent6" w:themeFillTint="66"/>
          </w:tcPr>
          <w:p w14:paraId="00AA52DD" w14:textId="77777777" w:rsidR="00C726D2" w:rsidRPr="00987750" w:rsidRDefault="00C726D2" w:rsidP="006517D8">
            <w:r w:rsidRPr="00987750">
              <w:t>Akıllı Tahta Sayısı</w:t>
            </w:r>
          </w:p>
        </w:tc>
        <w:tc>
          <w:tcPr>
            <w:tcW w:w="2357" w:type="dxa"/>
            <w:shd w:val="clear" w:color="auto" w:fill="auto"/>
          </w:tcPr>
          <w:p w14:paraId="21399791" w14:textId="68FB1D88" w:rsidR="00C726D2" w:rsidRPr="00987750" w:rsidRDefault="008259A3" w:rsidP="006517D8">
            <w:r>
              <w:t>12</w:t>
            </w:r>
          </w:p>
        </w:tc>
        <w:tc>
          <w:tcPr>
            <w:tcW w:w="4715" w:type="dxa"/>
            <w:shd w:val="clear" w:color="auto" w:fill="FBD4B4" w:themeFill="accent6" w:themeFillTint="66"/>
          </w:tcPr>
          <w:p w14:paraId="397860C1" w14:textId="77777777" w:rsidR="00C726D2" w:rsidRPr="00987750" w:rsidRDefault="00C726D2" w:rsidP="006517D8">
            <w:r w:rsidRPr="00987750">
              <w:t>TV Sayısı</w:t>
            </w:r>
          </w:p>
        </w:tc>
        <w:tc>
          <w:tcPr>
            <w:tcW w:w="2358" w:type="dxa"/>
            <w:shd w:val="clear" w:color="auto" w:fill="auto"/>
          </w:tcPr>
          <w:p w14:paraId="5A24B19A" w14:textId="5E1521AA" w:rsidR="00C726D2" w:rsidRPr="00987750" w:rsidRDefault="008259A3" w:rsidP="006517D8">
            <w:r>
              <w:t>2</w:t>
            </w:r>
          </w:p>
        </w:tc>
      </w:tr>
      <w:tr w:rsidR="00C726D2" w:rsidRPr="00987750" w14:paraId="4F4F568B" w14:textId="77777777" w:rsidTr="00803042">
        <w:tc>
          <w:tcPr>
            <w:tcW w:w="4714" w:type="dxa"/>
            <w:shd w:val="clear" w:color="auto" w:fill="FBD4B4" w:themeFill="accent6" w:themeFillTint="66"/>
          </w:tcPr>
          <w:p w14:paraId="3BF2BF63" w14:textId="77777777" w:rsidR="00C726D2" w:rsidRPr="00987750" w:rsidRDefault="00C726D2" w:rsidP="006517D8">
            <w:r w:rsidRPr="00987750">
              <w:t>Masaüstü Bilgisayar Sayısı</w:t>
            </w:r>
          </w:p>
        </w:tc>
        <w:tc>
          <w:tcPr>
            <w:tcW w:w="2357" w:type="dxa"/>
            <w:shd w:val="clear" w:color="auto" w:fill="auto"/>
          </w:tcPr>
          <w:p w14:paraId="6AA505D7" w14:textId="7B69F51F" w:rsidR="00C726D2" w:rsidRPr="00987750" w:rsidRDefault="008259A3" w:rsidP="006517D8">
            <w:r>
              <w:t>4</w:t>
            </w:r>
          </w:p>
        </w:tc>
        <w:tc>
          <w:tcPr>
            <w:tcW w:w="4715" w:type="dxa"/>
            <w:shd w:val="clear" w:color="auto" w:fill="FBD4B4" w:themeFill="accent6" w:themeFillTint="66"/>
          </w:tcPr>
          <w:p w14:paraId="57DDF0E1" w14:textId="77777777" w:rsidR="00C726D2" w:rsidRPr="00987750" w:rsidRDefault="00C726D2" w:rsidP="006517D8">
            <w:r w:rsidRPr="00987750">
              <w:t>Yazıcı Sayısı</w:t>
            </w:r>
          </w:p>
        </w:tc>
        <w:tc>
          <w:tcPr>
            <w:tcW w:w="2358" w:type="dxa"/>
            <w:shd w:val="clear" w:color="auto" w:fill="auto"/>
          </w:tcPr>
          <w:p w14:paraId="786ED787" w14:textId="7AE9CB75" w:rsidR="00C726D2" w:rsidRPr="00987750" w:rsidRDefault="008259A3" w:rsidP="006517D8">
            <w:r>
              <w:t>5</w:t>
            </w:r>
          </w:p>
        </w:tc>
      </w:tr>
      <w:tr w:rsidR="00C726D2" w:rsidRPr="00987750" w14:paraId="5333D432" w14:textId="77777777" w:rsidTr="00803042">
        <w:tc>
          <w:tcPr>
            <w:tcW w:w="4714" w:type="dxa"/>
            <w:shd w:val="clear" w:color="auto" w:fill="FBD4B4" w:themeFill="accent6" w:themeFillTint="66"/>
          </w:tcPr>
          <w:p w14:paraId="31B8001E" w14:textId="77777777" w:rsidR="00C726D2" w:rsidRPr="00987750" w:rsidRDefault="00C726D2" w:rsidP="006517D8">
            <w:r w:rsidRPr="00987750">
              <w:t>Taşınabilir Bilgisayar Sayısı</w:t>
            </w:r>
          </w:p>
        </w:tc>
        <w:tc>
          <w:tcPr>
            <w:tcW w:w="2357" w:type="dxa"/>
            <w:shd w:val="clear" w:color="auto" w:fill="auto"/>
          </w:tcPr>
          <w:p w14:paraId="7AE94EC5" w14:textId="77777777" w:rsidR="00C726D2" w:rsidRPr="00987750" w:rsidRDefault="00C726D2" w:rsidP="006517D8"/>
        </w:tc>
        <w:tc>
          <w:tcPr>
            <w:tcW w:w="4715" w:type="dxa"/>
            <w:shd w:val="clear" w:color="auto" w:fill="FBD4B4" w:themeFill="accent6" w:themeFillTint="66"/>
          </w:tcPr>
          <w:p w14:paraId="637FCD88" w14:textId="77777777" w:rsidR="00C726D2" w:rsidRPr="00987750" w:rsidRDefault="00803042" w:rsidP="006517D8">
            <w:r>
              <w:t>Fotokopi Makinesi</w:t>
            </w:r>
            <w:r w:rsidR="00C726D2" w:rsidRPr="00987750">
              <w:t xml:space="preserve"> Sayısı</w:t>
            </w:r>
          </w:p>
        </w:tc>
        <w:tc>
          <w:tcPr>
            <w:tcW w:w="2358" w:type="dxa"/>
            <w:shd w:val="clear" w:color="auto" w:fill="auto"/>
          </w:tcPr>
          <w:p w14:paraId="38FCBEE3" w14:textId="04A8E2E5" w:rsidR="00C726D2" w:rsidRPr="00987750" w:rsidRDefault="008259A3" w:rsidP="006517D8">
            <w:r>
              <w:t>1</w:t>
            </w:r>
          </w:p>
        </w:tc>
      </w:tr>
      <w:tr w:rsidR="00C726D2" w:rsidRPr="00987750" w14:paraId="2D316855" w14:textId="77777777" w:rsidTr="00803042">
        <w:tc>
          <w:tcPr>
            <w:tcW w:w="4714" w:type="dxa"/>
            <w:shd w:val="clear" w:color="auto" w:fill="FBD4B4" w:themeFill="accent6" w:themeFillTint="66"/>
          </w:tcPr>
          <w:p w14:paraId="066051D1" w14:textId="77777777" w:rsidR="00C726D2" w:rsidRPr="00987750" w:rsidRDefault="00C726D2" w:rsidP="006517D8">
            <w:r w:rsidRPr="00987750">
              <w:t>Projeksiyon Sayısı</w:t>
            </w:r>
          </w:p>
        </w:tc>
        <w:tc>
          <w:tcPr>
            <w:tcW w:w="2357" w:type="dxa"/>
            <w:shd w:val="clear" w:color="auto" w:fill="auto"/>
          </w:tcPr>
          <w:p w14:paraId="382F75A0" w14:textId="2AEDABEF" w:rsidR="00C726D2" w:rsidRPr="00987750" w:rsidRDefault="008259A3" w:rsidP="006517D8">
            <w:r>
              <w:t>0</w:t>
            </w:r>
          </w:p>
        </w:tc>
        <w:tc>
          <w:tcPr>
            <w:tcW w:w="4715" w:type="dxa"/>
            <w:shd w:val="clear" w:color="auto" w:fill="FBD4B4" w:themeFill="accent6" w:themeFillTint="66"/>
          </w:tcPr>
          <w:p w14:paraId="0FC04588" w14:textId="77777777" w:rsidR="00C726D2" w:rsidRPr="00987750" w:rsidRDefault="00C726D2" w:rsidP="006517D8">
            <w:r w:rsidRPr="00987750">
              <w:t>İnternet Bağlantı Hızı</w:t>
            </w:r>
          </w:p>
        </w:tc>
        <w:tc>
          <w:tcPr>
            <w:tcW w:w="2358" w:type="dxa"/>
            <w:shd w:val="clear" w:color="auto" w:fill="auto"/>
          </w:tcPr>
          <w:p w14:paraId="5E38340B" w14:textId="73A19E12" w:rsidR="00C726D2" w:rsidRPr="00987750" w:rsidRDefault="002E1A29" w:rsidP="006517D8">
            <w:r>
              <w:t xml:space="preserve">8 </w:t>
            </w:r>
            <w:proofErr w:type="spellStart"/>
            <w:r>
              <w:t>mb</w:t>
            </w:r>
            <w:proofErr w:type="spellEnd"/>
            <w:r>
              <w:t>/s</w:t>
            </w:r>
          </w:p>
        </w:tc>
      </w:tr>
      <w:tr w:rsidR="00C726D2" w:rsidRPr="00987750" w14:paraId="22D23883" w14:textId="77777777" w:rsidTr="00803042">
        <w:tc>
          <w:tcPr>
            <w:tcW w:w="4714" w:type="dxa"/>
            <w:shd w:val="clear" w:color="auto" w:fill="FBD4B4" w:themeFill="accent6" w:themeFillTint="66"/>
          </w:tcPr>
          <w:p w14:paraId="5B7C52A7" w14:textId="77777777" w:rsidR="00C726D2" w:rsidRPr="00987750" w:rsidRDefault="00C726D2" w:rsidP="006517D8"/>
        </w:tc>
        <w:tc>
          <w:tcPr>
            <w:tcW w:w="2357" w:type="dxa"/>
            <w:shd w:val="clear" w:color="auto" w:fill="auto"/>
          </w:tcPr>
          <w:p w14:paraId="4B7BBF56" w14:textId="77777777" w:rsidR="00C726D2" w:rsidRPr="00987750" w:rsidRDefault="00C726D2" w:rsidP="006517D8"/>
        </w:tc>
        <w:tc>
          <w:tcPr>
            <w:tcW w:w="4715" w:type="dxa"/>
            <w:shd w:val="clear" w:color="auto" w:fill="FBD4B4" w:themeFill="accent6" w:themeFillTint="66"/>
          </w:tcPr>
          <w:p w14:paraId="65682AF2" w14:textId="77777777" w:rsidR="00C726D2" w:rsidRPr="00987750" w:rsidRDefault="00C726D2" w:rsidP="006517D8"/>
        </w:tc>
        <w:tc>
          <w:tcPr>
            <w:tcW w:w="2358" w:type="dxa"/>
            <w:shd w:val="clear" w:color="auto" w:fill="auto"/>
          </w:tcPr>
          <w:p w14:paraId="6844648C" w14:textId="77777777" w:rsidR="00C726D2" w:rsidRPr="00987750" w:rsidRDefault="00C726D2" w:rsidP="006517D8"/>
        </w:tc>
      </w:tr>
    </w:tbl>
    <w:p w14:paraId="75CEB169" w14:textId="77777777" w:rsidR="00800863" w:rsidRDefault="00800863" w:rsidP="006517D8">
      <w:pPr>
        <w:pStyle w:val="Balk3"/>
      </w:pPr>
    </w:p>
    <w:p w14:paraId="1578EF5A" w14:textId="77777777" w:rsidR="00C726D2" w:rsidRPr="00800863" w:rsidRDefault="00C726D2" w:rsidP="006517D8">
      <w:pPr>
        <w:pStyle w:val="Balk3"/>
        <w:rPr>
          <w:color w:val="548DD4" w:themeColor="text2" w:themeTint="99"/>
        </w:rPr>
      </w:pPr>
      <w:r w:rsidRPr="00800863">
        <w:rPr>
          <w:color w:val="548DD4" w:themeColor="text2" w:themeTint="99"/>
        </w:rPr>
        <w:t>Gelir ve Gider Bilgisi</w:t>
      </w:r>
    </w:p>
    <w:p w14:paraId="5B82F9E1" w14:textId="77777777" w:rsidR="00C726D2" w:rsidRPr="00987750" w:rsidRDefault="00C726D2" w:rsidP="00342A4A">
      <w:pPr>
        <w:ind w:firstLine="708"/>
      </w:pPr>
      <w:r w:rsidRPr="00987750">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722847DD" w14:textId="77777777" w:rsidTr="00342A4A">
        <w:tc>
          <w:tcPr>
            <w:tcW w:w="2357" w:type="dxa"/>
            <w:shd w:val="clear" w:color="auto" w:fill="FBD4B4" w:themeFill="accent6" w:themeFillTint="66"/>
          </w:tcPr>
          <w:p w14:paraId="4AB910B1" w14:textId="77777777" w:rsidR="00C726D2" w:rsidRPr="00987750" w:rsidRDefault="00C726D2" w:rsidP="006517D8">
            <w:r w:rsidRPr="00987750">
              <w:t>Yıllar</w:t>
            </w:r>
          </w:p>
        </w:tc>
        <w:tc>
          <w:tcPr>
            <w:tcW w:w="2357" w:type="dxa"/>
            <w:shd w:val="clear" w:color="auto" w:fill="FBD4B4" w:themeFill="accent6" w:themeFillTint="66"/>
          </w:tcPr>
          <w:p w14:paraId="38C23BFB" w14:textId="77777777" w:rsidR="00C726D2" w:rsidRPr="00987750" w:rsidRDefault="00C726D2" w:rsidP="006517D8">
            <w:r w:rsidRPr="00987750">
              <w:t>Gelir Miktarı</w:t>
            </w:r>
          </w:p>
        </w:tc>
        <w:tc>
          <w:tcPr>
            <w:tcW w:w="2357" w:type="dxa"/>
            <w:shd w:val="clear" w:color="auto" w:fill="FBD4B4" w:themeFill="accent6" w:themeFillTint="66"/>
          </w:tcPr>
          <w:p w14:paraId="0E83D252" w14:textId="77777777" w:rsidR="00C726D2" w:rsidRPr="00987750" w:rsidRDefault="00C726D2" w:rsidP="006517D8">
            <w:r w:rsidRPr="00987750">
              <w:t>Gider Miktarı</w:t>
            </w:r>
          </w:p>
        </w:tc>
      </w:tr>
      <w:tr w:rsidR="00C726D2" w:rsidRPr="00987750" w14:paraId="03F667F3" w14:textId="77777777" w:rsidTr="00B10912">
        <w:tc>
          <w:tcPr>
            <w:tcW w:w="2357" w:type="dxa"/>
            <w:shd w:val="clear" w:color="auto" w:fill="auto"/>
          </w:tcPr>
          <w:p w14:paraId="0E59CC58" w14:textId="77777777" w:rsidR="00C726D2" w:rsidRPr="00987750" w:rsidRDefault="00C726D2" w:rsidP="00800863">
            <w:r w:rsidRPr="00987750">
              <w:t>201</w:t>
            </w:r>
            <w:r w:rsidR="00800863">
              <w:t>7</w:t>
            </w:r>
          </w:p>
        </w:tc>
        <w:tc>
          <w:tcPr>
            <w:tcW w:w="2357" w:type="dxa"/>
            <w:shd w:val="clear" w:color="auto" w:fill="auto"/>
          </w:tcPr>
          <w:p w14:paraId="2601048B" w14:textId="77777777" w:rsidR="00C726D2" w:rsidRPr="00987750" w:rsidRDefault="00C726D2" w:rsidP="006517D8"/>
        </w:tc>
        <w:tc>
          <w:tcPr>
            <w:tcW w:w="2357" w:type="dxa"/>
            <w:shd w:val="clear" w:color="auto" w:fill="auto"/>
          </w:tcPr>
          <w:p w14:paraId="1018014C" w14:textId="77777777" w:rsidR="00C726D2" w:rsidRPr="00987750" w:rsidRDefault="00C726D2" w:rsidP="006517D8"/>
        </w:tc>
      </w:tr>
      <w:tr w:rsidR="00C726D2" w:rsidRPr="00987750" w14:paraId="7135A4E1" w14:textId="77777777" w:rsidTr="00B10912">
        <w:tc>
          <w:tcPr>
            <w:tcW w:w="2357" w:type="dxa"/>
            <w:shd w:val="clear" w:color="auto" w:fill="auto"/>
          </w:tcPr>
          <w:p w14:paraId="1EFE969E" w14:textId="77777777" w:rsidR="00C726D2" w:rsidRPr="00987750" w:rsidRDefault="00C726D2" w:rsidP="00800863">
            <w:r w:rsidRPr="00987750">
              <w:t>201</w:t>
            </w:r>
            <w:r w:rsidR="00800863">
              <w:t>8</w:t>
            </w:r>
          </w:p>
        </w:tc>
        <w:tc>
          <w:tcPr>
            <w:tcW w:w="2357" w:type="dxa"/>
            <w:shd w:val="clear" w:color="auto" w:fill="auto"/>
          </w:tcPr>
          <w:p w14:paraId="27E4EDDD" w14:textId="77777777" w:rsidR="00C726D2" w:rsidRPr="00987750" w:rsidRDefault="00C726D2" w:rsidP="006517D8"/>
        </w:tc>
        <w:tc>
          <w:tcPr>
            <w:tcW w:w="2357" w:type="dxa"/>
            <w:shd w:val="clear" w:color="auto" w:fill="auto"/>
          </w:tcPr>
          <w:p w14:paraId="1485EF2F" w14:textId="77777777" w:rsidR="00C726D2" w:rsidRPr="00987750" w:rsidRDefault="00C726D2" w:rsidP="006517D8"/>
        </w:tc>
      </w:tr>
    </w:tbl>
    <w:p w14:paraId="32033E88" w14:textId="77777777" w:rsidR="00C726D2" w:rsidRPr="00987750" w:rsidRDefault="00C726D2" w:rsidP="006517D8">
      <w:pPr>
        <w:pStyle w:val="Balk2"/>
      </w:pPr>
      <w:bookmarkStart w:id="33" w:name="_Toc531097536"/>
      <w:bookmarkStart w:id="34" w:name="_Toc416085140"/>
      <w:r w:rsidRPr="00987750">
        <w:lastRenderedPageBreak/>
        <w:t>PAYDAŞ ANALİZİ</w:t>
      </w:r>
      <w:bookmarkEnd w:id="33"/>
    </w:p>
    <w:p w14:paraId="4182A55F"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4C0F0FAB" w14:textId="77777777" w:rsidR="00C726D2" w:rsidRPr="00987750" w:rsidRDefault="00C726D2" w:rsidP="003A3017">
      <w:pPr>
        <w:ind w:left="2832" w:firstLine="708"/>
      </w:pPr>
      <w:r>
        <w:rPr>
          <w:noProof/>
        </w:rPr>
        <w:drawing>
          <wp:inline distT="0" distB="0" distL="0" distR="0" wp14:anchorId="3B251861" wp14:editId="19251204">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8D8EB02" w14:textId="77777777" w:rsidR="00C726D2" w:rsidRPr="00987750" w:rsidRDefault="00C726D2" w:rsidP="006517D8"/>
    <w:p w14:paraId="34BCAE67" w14:textId="77777777" w:rsidR="00C726D2" w:rsidRPr="00987750" w:rsidRDefault="00C726D2" w:rsidP="006517D8">
      <w:r w:rsidRPr="00987750">
        <w:t xml:space="preserve">Paydaş anketlerine ilişkin ortaya çıkan temel sonuçlara altta yer </w:t>
      </w:r>
      <w:commentRangeStart w:id="35"/>
      <w:r w:rsidRPr="00987750">
        <w:t>verilmiştir</w:t>
      </w:r>
      <w:commentRangeEnd w:id="35"/>
      <w:r w:rsidR="00B22EF3">
        <w:rPr>
          <w:rStyle w:val="AklamaBavurusu"/>
          <w:rFonts w:ascii="Calibri" w:hAnsi="Calibri"/>
        </w:rPr>
        <w:commentReference w:id="35"/>
      </w:r>
      <w:r w:rsidRPr="00987750">
        <w:t xml:space="preserve">: </w:t>
      </w:r>
    </w:p>
    <w:p w14:paraId="457B76DD" w14:textId="77777777"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14:paraId="3594C1CA" w14:textId="0C9DB713" w:rsidR="00FD0FAD" w:rsidRPr="00FD0FAD" w:rsidRDefault="00FD0FAD" w:rsidP="00FD0FAD">
      <w:pPr>
        <w:pStyle w:val="ListeParagraf"/>
        <w:numPr>
          <w:ilvl w:val="0"/>
          <w:numId w:val="5"/>
        </w:numPr>
        <w:rPr>
          <w:bCs/>
        </w:rPr>
      </w:pPr>
      <w:r>
        <w:rPr>
          <w:bCs/>
        </w:rPr>
        <w:t>Kütüphanenin olmaması</w:t>
      </w:r>
    </w:p>
    <w:p w14:paraId="0E2EDDF1" w14:textId="278BB468" w:rsidR="00C726D2" w:rsidRPr="00FD0FAD" w:rsidRDefault="00FD0FAD" w:rsidP="00FD0FAD">
      <w:pPr>
        <w:pStyle w:val="ListeParagraf"/>
        <w:numPr>
          <w:ilvl w:val="0"/>
          <w:numId w:val="5"/>
        </w:numPr>
        <w:rPr>
          <w:bCs/>
        </w:rPr>
      </w:pPr>
      <w:r w:rsidRPr="00FD0FAD">
        <w:rPr>
          <w:rFonts w:eastAsia="Arial Unicode MS" w:cs="Tahoma"/>
          <w:bCs/>
          <w:sz w:val="22"/>
          <w:szCs w:val="22"/>
        </w:rPr>
        <w:t xml:space="preserve">Okul bahçesinin yetersiz olması </w:t>
      </w:r>
    </w:p>
    <w:p w14:paraId="3705312E" w14:textId="1922242A" w:rsidR="00C726D2" w:rsidRPr="00CA3940" w:rsidRDefault="00C726D2" w:rsidP="006517D8">
      <w:pPr>
        <w:pStyle w:val="Balk3"/>
        <w:rPr>
          <w:color w:val="31849B" w:themeColor="accent5" w:themeShade="BF"/>
        </w:rPr>
      </w:pPr>
      <w:r w:rsidRPr="00CA3940">
        <w:rPr>
          <w:color w:val="31849B" w:themeColor="accent5" w:themeShade="BF"/>
        </w:rPr>
        <w:lastRenderedPageBreak/>
        <w:t>Öğretmen Anketi Sonuçları:</w:t>
      </w:r>
    </w:p>
    <w:p w14:paraId="6B8346CB" w14:textId="2530BA16" w:rsidR="00FD0FAD" w:rsidRDefault="00FD0FAD" w:rsidP="00FD0FAD">
      <w:pPr>
        <w:pStyle w:val="ListeParagraf"/>
        <w:numPr>
          <w:ilvl w:val="0"/>
          <w:numId w:val="5"/>
        </w:numPr>
      </w:pPr>
      <w:r>
        <w:t xml:space="preserve">Öğrencilerin hazır </w:t>
      </w:r>
      <w:proofErr w:type="spellStart"/>
      <w:r>
        <w:t>bulunuşluk</w:t>
      </w:r>
      <w:proofErr w:type="spellEnd"/>
      <w:r>
        <w:t xml:space="preserve"> düzeylerinin düşük olması</w:t>
      </w:r>
    </w:p>
    <w:p w14:paraId="5D3C8840" w14:textId="349C4EAE" w:rsidR="00C726D2" w:rsidRDefault="00FD0FAD" w:rsidP="00FD0FAD">
      <w:pPr>
        <w:pStyle w:val="ListeParagraf"/>
        <w:numPr>
          <w:ilvl w:val="0"/>
          <w:numId w:val="5"/>
        </w:numPr>
      </w:pPr>
      <w:r>
        <w:t>Velilerin ilgisizliği</w:t>
      </w:r>
    </w:p>
    <w:p w14:paraId="3A725FD8" w14:textId="0B2C1131" w:rsidR="00FD0FAD" w:rsidRPr="00987750" w:rsidRDefault="00FD0FAD" w:rsidP="00FD0FAD">
      <w:pPr>
        <w:pStyle w:val="ListeParagraf"/>
      </w:pPr>
    </w:p>
    <w:p w14:paraId="287E0465" w14:textId="77777777" w:rsidR="00C726D2" w:rsidRPr="00CA3940" w:rsidRDefault="00C726D2" w:rsidP="006517D8">
      <w:pPr>
        <w:pStyle w:val="Balk3"/>
        <w:rPr>
          <w:color w:val="31849B" w:themeColor="accent5" w:themeShade="BF"/>
        </w:rPr>
      </w:pPr>
      <w:r w:rsidRPr="00CA3940">
        <w:rPr>
          <w:color w:val="31849B" w:themeColor="accent5" w:themeShade="BF"/>
        </w:rPr>
        <w:t>Veli Anketi Sonuçları:</w:t>
      </w:r>
    </w:p>
    <w:p w14:paraId="203B8D76" w14:textId="77777777" w:rsidR="00FD0FAD" w:rsidRDefault="00FD0FAD" w:rsidP="00FD0FAD">
      <w:pPr>
        <w:pStyle w:val="ListeParagraf"/>
        <w:numPr>
          <w:ilvl w:val="0"/>
          <w:numId w:val="5"/>
        </w:numPr>
      </w:pPr>
      <w:r>
        <w:t>Öğrenci başarısının artırılması</w:t>
      </w:r>
    </w:p>
    <w:p w14:paraId="3B6E16A2" w14:textId="7D90F127" w:rsidR="00FD0FAD" w:rsidRDefault="00FD0FAD" w:rsidP="00FD0FAD">
      <w:pPr>
        <w:pStyle w:val="ListeParagraf"/>
        <w:numPr>
          <w:ilvl w:val="0"/>
          <w:numId w:val="5"/>
        </w:numPr>
      </w:pPr>
      <w:r>
        <w:t>Okulun güvenli olması</w:t>
      </w:r>
    </w:p>
    <w:p w14:paraId="6765D372" w14:textId="3FFD05A1" w:rsidR="00C726D2" w:rsidRPr="00987750" w:rsidRDefault="00C726D2" w:rsidP="006517D8"/>
    <w:p w14:paraId="486D9C8C" w14:textId="77777777" w:rsidR="00C726D2" w:rsidRPr="00D960F8" w:rsidRDefault="00C726D2" w:rsidP="006517D8">
      <w:pPr>
        <w:pStyle w:val="Balk2"/>
      </w:pPr>
      <w:r w:rsidRPr="00987750">
        <w:rPr>
          <w:szCs w:val="24"/>
        </w:rPr>
        <w:br w:type="page"/>
      </w:r>
      <w:bookmarkStart w:id="36" w:name="_Toc531097537"/>
      <w:r w:rsidRPr="00987750">
        <w:lastRenderedPageBreak/>
        <w:t>GZFT (Güçlü, Zayıf, Fırsat, Tehdit) Analizi</w:t>
      </w:r>
      <w:bookmarkEnd w:id="34"/>
      <w:bookmarkEnd w:id="36"/>
    </w:p>
    <w:p w14:paraId="301B826C"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A6741BA" w14:textId="188E1E75" w:rsidR="00C726D2"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7"/>
      <w:r w:rsidRPr="00987750">
        <w:t xml:space="preserve">faktör ve dış faktör </w:t>
      </w:r>
      <w:commentRangeEnd w:id="37"/>
      <w:r w:rsidR="007F38DE">
        <w:rPr>
          <w:rStyle w:val="AklamaBavurusu"/>
          <w:rFonts w:ascii="Calibri" w:hAnsi="Calibri"/>
        </w:rPr>
        <w:commentReference w:id="37"/>
      </w:r>
      <w:r w:rsidRPr="00987750">
        <w:t xml:space="preserve">ayrımı yapılmıştır. </w:t>
      </w:r>
    </w:p>
    <w:p w14:paraId="1F332188" w14:textId="079A2CA3" w:rsidR="00E30FCF" w:rsidRDefault="00E30FCF" w:rsidP="006517D8"/>
    <w:p w14:paraId="40AF0E9B" w14:textId="0C57C8D6" w:rsidR="00E30FCF" w:rsidRDefault="00E30FCF" w:rsidP="006517D8"/>
    <w:p w14:paraId="1EC05E89" w14:textId="173A1D19" w:rsidR="00E30FCF" w:rsidRDefault="00E30FCF" w:rsidP="006517D8"/>
    <w:p w14:paraId="2B7AF830" w14:textId="120C5BD8" w:rsidR="00E30FCF" w:rsidRDefault="00E30FCF" w:rsidP="006517D8"/>
    <w:p w14:paraId="7F2C1999" w14:textId="724A201B" w:rsidR="00E30FCF" w:rsidRDefault="00E30FCF" w:rsidP="006517D8"/>
    <w:p w14:paraId="20BE9037" w14:textId="41FBD440" w:rsidR="00E30FCF" w:rsidRDefault="00E30FCF" w:rsidP="006517D8"/>
    <w:p w14:paraId="750A717D" w14:textId="57BE998B" w:rsidR="00E30FCF" w:rsidRDefault="00E30FCF" w:rsidP="006517D8"/>
    <w:p w14:paraId="46155432" w14:textId="5EE52BEE" w:rsidR="00E30FCF" w:rsidRDefault="00E30FCF" w:rsidP="006517D8"/>
    <w:p w14:paraId="18D34193" w14:textId="77777777" w:rsidR="00E30FCF" w:rsidRPr="00987750" w:rsidRDefault="00E30FCF" w:rsidP="006517D8"/>
    <w:p w14:paraId="565143E7" w14:textId="77777777" w:rsidR="00C726D2" w:rsidRPr="00CA3940" w:rsidRDefault="00C726D2" w:rsidP="006517D8">
      <w:pPr>
        <w:pStyle w:val="Balk3"/>
        <w:rPr>
          <w:color w:val="31849B" w:themeColor="accent5" w:themeShade="BF"/>
        </w:rPr>
      </w:pPr>
      <w:bookmarkStart w:id="38" w:name="_Toc416084889"/>
      <w:commentRangeStart w:id="39"/>
      <w:r w:rsidRPr="00CA3940">
        <w:rPr>
          <w:color w:val="31849B" w:themeColor="accent5" w:themeShade="BF"/>
        </w:rPr>
        <w:lastRenderedPageBreak/>
        <w:t xml:space="preserve">İç Faktörler </w:t>
      </w:r>
      <w:commentRangeEnd w:id="39"/>
      <w:r w:rsidR="00F86BDC">
        <w:rPr>
          <w:rStyle w:val="AklamaBavurusu"/>
          <w:rFonts w:ascii="Calibri" w:eastAsia="Times New Roman" w:hAnsi="Calibri"/>
        </w:rPr>
        <w:commentReference w:id="39"/>
      </w:r>
    </w:p>
    <w:p w14:paraId="06A6CBC4"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14:paraId="46F04D47" w14:textId="77777777" w:rsidTr="00763A58">
        <w:trPr>
          <w:trHeight w:hRule="exact" w:val="1252"/>
        </w:trPr>
        <w:tc>
          <w:tcPr>
            <w:tcW w:w="2518" w:type="dxa"/>
            <w:shd w:val="clear" w:color="auto" w:fill="B6DDE8" w:themeFill="accent5" w:themeFillTint="66"/>
          </w:tcPr>
          <w:p w14:paraId="47E3BF52" w14:textId="77777777" w:rsidR="00C726D2" w:rsidRPr="00987750" w:rsidRDefault="00C726D2" w:rsidP="006517D8">
            <w:r w:rsidRPr="00987750">
              <w:t>Öğrenciler</w:t>
            </w:r>
          </w:p>
        </w:tc>
        <w:tc>
          <w:tcPr>
            <w:tcW w:w="11198" w:type="dxa"/>
            <w:shd w:val="clear" w:color="auto" w:fill="B6DDE8" w:themeFill="accent5" w:themeFillTint="66"/>
          </w:tcPr>
          <w:p w14:paraId="4C03D044" w14:textId="77777777" w:rsidR="00763A58" w:rsidRPr="00C0183C" w:rsidRDefault="00763A58" w:rsidP="00713AD8">
            <w:pPr>
              <w:pStyle w:val="ListeParagraf"/>
              <w:numPr>
                <w:ilvl w:val="0"/>
                <w:numId w:val="7"/>
              </w:numPr>
              <w:rPr>
                <w:szCs w:val="24"/>
              </w:rPr>
            </w:pPr>
            <w:r w:rsidRPr="00C0183C">
              <w:rPr>
                <w:szCs w:val="24"/>
              </w:rPr>
              <w:t xml:space="preserve">Öğrenci sayısının sınıflarda dengeli dağılımı </w:t>
            </w:r>
          </w:p>
          <w:p w14:paraId="5A82845F" w14:textId="77777777" w:rsidR="00C726D2" w:rsidRPr="00C0183C" w:rsidRDefault="00763A58" w:rsidP="00763A58">
            <w:pPr>
              <w:pStyle w:val="ListeParagraf"/>
              <w:numPr>
                <w:ilvl w:val="0"/>
                <w:numId w:val="7"/>
              </w:numPr>
              <w:rPr>
                <w:szCs w:val="24"/>
              </w:rPr>
            </w:pPr>
            <w:r w:rsidRPr="00C0183C">
              <w:rPr>
                <w:szCs w:val="24"/>
              </w:rPr>
              <w:t>Öğrencilerimiz; ö</w:t>
            </w:r>
            <w:r w:rsidR="00FD0FAD" w:rsidRPr="00C0183C">
              <w:rPr>
                <w:szCs w:val="24"/>
              </w:rPr>
              <w:t>ğrenmeye istekli,</w:t>
            </w:r>
            <w:r w:rsidRPr="00C0183C">
              <w:rPr>
                <w:szCs w:val="24"/>
              </w:rPr>
              <w:t xml:space="preserve"> </w:t>
            </w:r>
            <w:r w:rsidR="00FD0FAD" w:rsidRPr="00C0183C">
              <w:rPr>
                <w:szCs w:val="24"/>
              </w:rPr>
              <w:t>saygılı ve düzenli</w:t>
            </w:r>
          </w:p>
          <w:p w14:paraId="072F9192" w14:textId="64EE1E58" w:rsidR="00763A58" w:rsidRPr="00C0183C" w:rsidRDefault="00763A58" w:rsidP="00763A58">
            <w:pPr>
              <w:pStyle w:val="ListeParagraf"/>
              <w:numPr>
                <w:ilvl w:val="0"/>
                <w:numId w:val="7"/>
              </w:numPr>
              <w:rPr>
                <w:szCs w:val="24"/>
              </w:rPr>
            </w:pPr>
            <w:r w:rsidRPr="00C0183C">
              <w:rPr>
                <w:szCs w:val="24"/>
              </w:rPr>
              <w:t>Sosyal kültürel faaliyetlere ulaşımın ve katılımın kolaylığı</w:t>
            </w:r>
          </w:p>
        </w:tc>
      </w:tr>
      <w:tr w:rsidR="00713AD8" w:rsidRPr="00987750" w14:paraId="21A6D304" w14:textId="77777777" w:rsidTr="00713AD8">
        <w:trPr>
          <w:trHeight w:hRule="exact" w:val="1415"/>
        </w:trPr>
        <w:tc>
          <w:tcPr>
            <w:tcW w:w="2518" w:type="dxa"/>
            <w:shd w:val="clear" w:color="auto" w:fill="auto"/>
          </w:tcPr>
          <w:p w14:paraId="0BD18253" w14:textId="77777777" w:rsidR="00713AD8" w:rsidRPr="00987750" w:rsidRDefault="00713AD8" w:rsidP="00713AD8">
            <w:r w:rsidRPr="00987750">
              <w:t>Çalışanlar</w:t>
            </w:r>
          </w:p>
        </w:tc>
        <w:tc>
          <w:tcPr>
            <w:tcW w:w="11198" w:type="dxa"/>
            <w:shd w:val="clear" w:color="auto" w:fill="auto"/>
          </w:tcPr>
          <w:p w14:paraId="15973132" w14:textId="77777777" w:rsidR="00713AD8" w:rsidRPr="00C0183C" w:rsidRDefault="00713AD8" w:rsidP="00713AD8">
            <w:pPr>
              <w:pStyle w:val="ListeParagraf"/>
              <w:numPr>
                <w:ilvl w:val="0"/>
                <w:numId w:val="6"/>
              </w:numPr>
              <w:rPr>
                <w:szCs w:val="24"/>
              </w:rPr>
            </w:pPr>
            <w:r w:rsidRPr="00C0183C">
              <w:rPr>
                <w:szCs w:val="24"/>
              </w:rPr>
              <w:t xml:space="preserve">Güçlü ve deneyimli öğretmen kadrosu </w:t>
            </w:r>
          </w:p>
          <w:p w14:paraId="3DA99EBB" w14:textId="77777777" w:rsidR="00713AD8" w:rsidRPr="00C0183C" w:rsidRDefault="00713AD8" w:rsidP="00713AD8">
            <w:pPr>
              <w:pStyle w:val="ListeParagraf"/>
              <w:numPr>
                <w:ilvl w:val="0"/>
                <w:numId w:val="6"/>
              </w:numPr>
              <w:rPr>
                <w:szCs w:val="24"/>
              </w:rPr>
            </w:pPr>
            <w:r w:rsidRPr="00C0183C">
              <w:rPr>
                <w:szCs w:val="24"/>
              </w:rPr>
              <w:t>Çalışanlarımızın uyumlu ve iş birliği içinde çalışma ve kurum kültürüne sahip olması</w:t>
            </w:r>
          </w:p>
          <w:p w14:paraId="7F816258" w14:textId="593E149D" w:rsidR="00713AD8" w:rsidRPr="00C0183C" w:rsidRDefault="00713AD8" w:rsidP="00713AD8">
            <w:pPr>
              <w:pStyle w:val="ListeParagraf"/>
              <w:numPr>
                <w:ilvl w:val="0"/>
                <w:numId w:val="6"/>
              </w:numPr>
              <w:rPr>
                <w:szCs w:val="24"/>
              </w:rPr>
            </w:pPr>
            <w:r w:rsidRPr="00C0183C">
              <w:rPr>
                <w:szCs w:val="24"/>
              </w:rPr>
              <w:t>Öğretmen yönetici iş birliğinin güçlü olması</w:t>
            </w:r>
          </w:p>
        </w:tc>
      </w:tr>
      <w:tr w:rsidR="00713AD8" w:rsidRPr="00987750" w14:paraId="7218F046" w14:textId="77777777" w:rsidTr="00763A58">
        <w:trPr>
          <w:trHeight w:hRule="exact" w:val="1560"/>
        </w:trPr>
        <w:tc>
          <w:tcPr>
            <w:tcW w:w="2518" w:type="dxa"/>
            <w:shd w:val="clear" w:color="auto" w:fill="B6DDE8" w:themeFill="accent5" w:themeFillTint="66"/>
          </w:tcPr>
          <w:p w14:paraId="17F9FC79" w14:textId="77777777" w:rsidR="00713AD8" w:rsidRPr="00987750" w:rsidRDefault="00713AD8" w:rsidP="00713AD8">
            <w:r w:rsidRPr="00987750">
              <w:t>Veliler</w:t>
            </w:r>
          </w:p>
        </w:tc>
        <w:tc>
          <w:tcPr>
            <w:tcW w:w="11198" w:type="dxa"/>
            <w:shd w:val="clear" w:color="auto" w:fill="B6DDE8" w:themeFill="accent5" w:themeFillTint="66"/>
          </w:tcPr>
          <w:p w14:paraId="1E992579" w14:textId="4853F530" w:rsidR="00763A58" w:rsidRPr="00C0183C" w:rsidRDefault="00763A58" w:rsidP="00763A58">
            <w:pPr>
              <w:rPr>
                <w:szCs w:val="24"/>
              </w:rPr>
            </w:pPr>
            <w:r w:rsidRPr="00C0183C">
              <w:rPr>
                <w:szCs w:val="24"/>
              </w:rPr>
              <w:t xml:space="preserve">1. Okul Aile Birliğinin aktif çalışması </w:t>
            </w:r>
          </w:p>
          <w:p w14:paraId="743F4BC0" w14:textId="0CF29E09" w:rsidR="00763A58" w:rsidRPr="00C0183C" w:rsidRDefault="00763A58" w:rsidP="00763A58">
            <w:pPr>
              <w:rPr>
                <w:szCs w:val="24"/>
              </w:rPr>
            </w:pPr>
            <w:r w:rsidRPr="00C0183C">
              <w:rPr>
                <w:szCs w:val="24"/>
              </w:rPr>
              <w:t xml:space="preserve">2. Okul Aile İşbirliğine önem veren velilerimizin olması </w:t>
            </w:r>
          </w:p>
          <w:p w14:paraId="6C577463" w14:textId="52A585ED" w:rsidR="00763A58" w:rsidRPr="00C0183C" w:rsidRDefault="00763A58" w:rsidP="00763A58">
            <w:pPr>
              <w:rPr>
                <w:szCs w:val="24"/>
              </w:rPr>
            </w:pPr>
            <w:r w:rsidRPr="00C0183C">
              <w:rPr>
                <w:szCs w:val="24"/>
              </w:rPr>
              <w:t>3. Veli iletişiminin güçlü olması</w:t>
            </w:r>
          </w:p>
        </w:tc>
      </w:tr>
      <w:tr w:rsidR="00713AD8" w:rsidRPr="00987750" w14:paraId="047CA571" w14:textId="77777777" w:rsidTr="00763A58">
        <w:trPr>
          <w:trHeight w:hRule="exact" w:val="2139"/>
        </w:trPr>
        <w:tc>
          <w:tcPr>
            <w:tcW w:w="2518" w:type="dxa"/>
            <w:shd w:val="clear" w:color="auto" w:fill="auto"/>
          </w:tcPr>
          <w:p w14:paraId="41C6A670" w14:textId="77777777" w:rsidR="00713AD8" w:rsidRPr="00987750" w:rsidRDefault="00713AD8" w:rsidP="00713AD8">
            <w:r w:rsidRPr="00987750">
              <w:t>Bina ve Yerleşke</w:t>
            </w:r>
          </w:p>
        </w:tc>
        <w:tc>
          <w:tcPr>
            <w:tcW w:w="11198" w:type="dxa"/>
            <w:shd w:val="clear" w:color="auto" w:fill="auto"/>
          </w:tcPr>
          <w:p w14:paraId="057F813F" w14:textId="77777777" w:rsidR="00763A58" w:rsidRPr="00C0183C" w:rsidRDefault="00763A58" w:rsidP="00763A58">
            <w:pPr>
              <w:rPr>
                <w:szCs w:val="24"/>
              </w:rPr>
            </w:pPr>
            <w:r w:rsidRPr="00C0183C">
              <w:rPr>
                <w:szCs w:val="24"/>
              </w:rPr>
              <w:t>1. Konum olarak merkezi bir yerleşim yerinde olması</w:t>
            </w:r>
          </w:p>
          <w:p w14:paraId="078E093C" w14:textId="77777777" w:rsidR="00763A58" w:rsidRPr="00C0183C" w:rsidRDefault="00763A58" w:rsidP="00763A58">
            <w:pPr>
              <w:rPr>
                <w:szCs w:val="24"/>
              </w:rPr>
            </w:pPr>
            <w:r w:rsidRPr="00C0183C">
              <w:rPr>
                <w:szCs w:val="24"/>
              </w:rPr>
              <w:t xml:space="preserve">2.  Okula ulaşımın kolay olması </w:t>
            </w:r>
          </w:p>
          <w:p w14:paraId="6F04F0E0" w14:textId="77777777" w:rsidR="00763A58" w:rsidRPr="00C0183C" w:rsidRDefault="00763A58" w:rsidP="00763A58">
            <w:pPr>
              <w:rPr>
                <w:szCs w:val="24"/>
              </w:rPr>
            </w:pPr>
            <w:r w:rsidRPr="00C0183C">
              <w:rPr>
                <w:szCs w:val="24"/>
              </w:rPr>
              <w:t>3.  Okul fiziki yapısının iyi durumda olması</w:t>
            </w:r>
          </w:p>
          <w:p w14:paraId="7CEBFE03" w14:textId="1392F4CD" w:rsidR="00713AD8" w:rsidRPr="00C0183C" w:rsidRDefault="00763A58" w:rsidP="00713AD8">
            <w:pPr>
              <w:rPr>
                <w:szCs w:val="24"/>
              </w:rPr>
            </w:pPr>
            <w:r w:rsidRPr="00C0183C">
              <w:rPr>
                <w:szCs w:val="24"/>
              </w:rPr>
              <w:t>5.Okula yakın bir hastanenin bulunması</w:t>
            </w:r>
          </w:p>
        </w:tc>
      </w:tr>
      <w:tr w:rsidR="00C0183C" w:rsidRPr="00987750" w14:paraId="0CBE401E" w14:textId="77777777" w:rsidTr="00C0183C">
        <w:trPr>
          <w:trHeight w:hRule="exact" w:val="1688"/>
        </w:trPr>
        <w:tc>
          <w:tcPr>
            <w:tcW w:w="2518" w:type="dxa"/>
            <w:shd w:val="clear" w:color="auto" w:fill="B6DDE8" w:themeFill="accent5" w:themeFillTint="66"/>
          </w:tcPr>
          <w:p w14:paraId="3CE38657" w14:textId="77777777" w:rsidR="00C0183C" w:rsidRPr="00987750" w:rsidRDefault="00C0183C" w:rsidP="00C0183C">
            <w:r w:rsidRPr="00987750">
              <w:lastRenderedPageBreak/>
              <w:t>Donanım</w:t>
            </w:r>
          </w:p>
        </w:tc>
        <w:tc>
          <w:tcPr>
            <w:tcW w:w="11198" w:type="dxa"/>
            <w:shd w:val="clear" w:color="auto" w:fill="B6DDE8" w:themeFill="accent5" w:themeFillTint="66"/>
          </w:tcPr>
          <w:p w14:paraId="4E03F9C9" w14:textId="77777777" w:rsidR="00C0183C" w:rsidRPr="00C0183C" w:rsidRDefault="00C0183C" w:rsidP="00C0183C">
            <w:pPr>
              <w:pStyle w:val="AralkYok"/>
              <w:jc w:val="both"/>
              <w:rPr>
                <w:rFonts w:ascii="Book Antiqua" w:hAnsi="Book Antiqua"/>
                <w:sz w:val="24"/>
                <w:szCs w:val="24"/>
              </w:rPr>
            </w:pPr>
            <w:r w:rsidRPr="00C0183C">
              <w:rPr>
                <w:rFonts w:ascii="Book Antiqua" w:hAnsi="Book Antiqua"/>
                <w:sz w:val="24"/>
                <w:szCs w:val="24"/>
              </w:rPr>
              <w:t>1.ADSL bağlantısının olması</w:t>
            </w:r>
          </w:p>
          <w:p w14:paraId="0992823E" w14:textId="77777777" w:rsidR="00C0183C" w:rsidRPr="00C0183C" w:rsidRDefault="00C0183C" w:rsidP="00C0183C">
            <w:pPr>
              <w:pStyle w:val="AralkYok"/>
              <w:jc w:val="both"/>
              <w:rPr>
                <w:rFonts w:ascii="Book Antiqua" w:hAnsi="Book Antiqua"/>
                <w:sz w:val="24"/>
                <w:szCs w:val="24"/>
              </w:rPr>
            </w:pPr>
          </w:p>
          <w:p w14:paraId="549B3F6B" w14:textId="77777777" w:rsidR="00C0183C" w:rsidRPr="00C0183C" w:rsidRDefault="00C0183C" w:rsidP="00C0183C">
            <w:pPr>
              <w:rPr>
                <w:szCs w:val="24"/>
              </w:rPr>
            </w:pPr>
            <w:r w:rsidRPr="00C0183C">
              <w:rPr>
                <w:szCs w:val="24"/>
              </w:rPr>
              <w:t>2.Güvenlik kameralarının olması</w:t>
            </w:r>
          </w:p>
          <w:p w14:paraId="7FA58A79" w14:textId="0E6DDA48" w:rsidR="00C0183C" w:rsidRPr="00C0183C" w:rsidRDefault="00C0183C" w:rsidP="00C0183C">
            <w:pPr>
              <w:rPr>
                <w:szCs w:val="24"/>
              </w:rPr>
            </w:pPr>
            <w:r w:rsidRPr="00C0183C">
              <w:rPr>
                <w:szCs w:val="24"/>
              </w:rPr>
              <w:t xml:space="preserve">3.Her sınıfta </w:t>
            </w:r>
            <w:r>
              <w:rPr>
                <w:szCs w:val="24"/>
              </w:rPr>
              <w:t xml:space="preserve">Akıllı tahta </w:t>
            </w:r>
            <w:r w:rsidRPr="00C0183C">
              <w:rPr>
                <w:szCs w:val="24"/>
              </w:rPr>
              <w:t>olması</w:t>
            </w:r>
          </w:p>
        </w:tc>
      </w:tr>
      <w:tr w:rsidR="00C0183C" w:rsidRPr="00987750" w14:paraId="111D1758" w14:textId="77777777" w:rsidTr="002E1A29">
        <w:trPr>
          <w:trHeight w:hRule="exact" w:val="848"/>
        </w:trPr>
        <w:tc>
          <w:tcPr>
            <w:tcW w:w="2518" w:type="dxa"/>
            <w:shd w:val="clear" w:color="auto" w:fill="auto"/>
          </w:tcPr>
          <w:p w14:paraId="79AE719F" w14:textId="77777777" w:rsidR="00C0183C" w:rsidRPr="00987750" w:rsidRDefault="00C0183C" w:rsidP="00C0183C">
            <w:r w:rsidRPr="00987750">
              <w:t>Bütçe</w:t>
            </w:r>
          </w:p>
        </w:tc>
        <w:tc>
          <w:tcPr>
            <w:tcW w:w="11198" w:type="dxa"/>
            <w:shd w:val="clear" w:color="auto" w:fill="auto"/>
          </w:tcPr>
          <w:p w14:paraId="3DF58A1D" w14:textId="77777777" w:rsidR="002E1A29" w:rsidRDefault="00C0183C" w:rsidP="00C0183C">
            <w:r w:rsidRPr="00987750">
              <w:t xml:space="preserve">1.Okul bütçesinin var olması </w:t>
            </w:r>
          </w:p>
          <w:p w14:paraId="3449DFD7" w14:textId="00F9506B" w:rsidR="00C0183C" w:rsidRPr="00987750" w:rsidRDefault="002E1A29" w:rsidP="00C0183C">
            <w:r>
              <w:t>2.B</w:t>
            </w:r>
            <w:r w:rsidR="00C0183C" w:rsidRPr="00987750">
              <w:t>ütçenin veli katkılarıyla oluşması</w:t>
            </w:r>
          </w:p>
        </w:tc>
      </w:tr>
      <w:tr w:rsidR="00C0183C" w:rsidRPr="00987750" w14:paraId="691BBAD0" w14:textId="77777777" w:rsidTr="002E1A29">
        <w:trPr>
          <w:trHeight w:hRule="exact" w:val="1993"/>
        </w:trPr>
        <w:tc>
          <w:tcPr>
            <w:tcW w:w="2518" w:type="dxa"/>
            <w:shd w:val="clear" w:color="auto" w:fill="B6DDE8" w:themeFill="accent5" w:themeFillTint="66"/>
          </w:tcPr>
          <w:p w14:paraId="24155573" w14:textId="77777777" w:rsidR="00C0183C" w:rsidRPr="00987750" w:rsidRDefault="00C0183C" w:rsidP="00C0183C">
            <w:r w:rsidRPr="00987750">
              <w:t>Yönetim Süreçleri</w:t>
            </w:r>
          </w:p>
        </w:tc>
        <w:tc>
          <w:tcPr>
            <w:tcW w:w="11198" w:type="dxa"/>
            <w:shd w:val="clear" w:color="auto" w:fill="B6DDE8" w:themeFill="accent5" w:themeFillTint="66"/>
          </w:tcPr>
          <w:p w14:paraId="338E7CDA" w14:textId="77777777" w:rsidR="002E1A29" w:rsidRPr="00987750" w:rsidRDefault="002E1A29" w:rsidP="002E1A29">
            <w:r w:rsidRPr="00987750">
              <w:t>1. Yönetim kadrosunun kadrolu yöneticilerden oluşması</w:t>
            </w:r>
          </w:p>
          <w:p w14:paraId="7C58868B" w14:textId="77777777" w:rsidR="002E1A29" w:rsidRPr="00987750" w:rsidRDefault="002E1A29" w:rsidP="002E1A29">
            <w:r w:rsidRPr="00987750">
              <w:t>2. Şeffaf, paylaşımcı, değişime açık bir yönetim anlayışının bulunması</w:t>
            </w:r>
          </w:p>
          <w:p w14:paraId="6B2E6A0B" w14:textId="77777777" w:rsidR="002E1A29" w:rsidRPr="00987750" w:rsidRDefault="002E1A29" w:rsidP="002E1A29">
            <w:r w:rsidRPr="00987750">
              <w:t>3.Komisyonların etkin çalışması</w:t>
            </w:r>
          </w:p>
          <w:p w14:paraId="617BE562" w14:textId="6EA72965" w:rsidR="00C0183C" w:rsidRPr="00987750" w:rsidRDefault="002E1A29" w:rsidP="002E1A29">
            <w:r w:rsidRPr="00987750">
              <w:t>4.Yeniliklerin okul yönetimi ve öğretmenler tarafından takip edilerek uygulanması</w:t>
            </w:r>
          </w:p>
        </w:tc>
      </w:tr>
      <w:tr w:rsidR="00C0183C" w:rsidRPr="00987750" w14:paraId="1500B8D3" w14:textId="77777777" w:rsidTr="002E1A29">
        <w:trPr>
          <w:trHeight w:hRule="exact" w:val="1990"/>
        </w:trPr>
        <w:tc>
          <w:tcPr>
            <w:tcW w:w="2518" w:type="dxa"/>
            <w:shd w:val="clear" w:color="auto" w:fill="auto"/>
          </w:tcPr>
          <w:p w14:paraId="67DAB213" w14:textId="77777777" w:rsidR="00C0183C" w:rsidRPr="00987750" w:rsidRDefault="00C0183C" w:rsidP="00C0183C">
            <w:r w:rsidRPr="00987750">
              <w:t>İletişim Süreçleri</w:t>
            </w:r>
          </w:p>
        </w:tc>
        <w:tc>
          <w:tcPr>
            <w:tcW w:w="11198" w:type="dxa"/>
            <w:shd w:val="clear" w:color="auto" w:fill="auto"/>
          </w:tcPr>
          <w:p w14:paraId="5191ED5F" w14:textId="77777777" w:rsidR="002E1A29" w:rsidRPr="00987750" w:rsidRDefault="002E1A29" w:rsidP="002E1A29">
            <w:r w:rsidRPr="00987750">
              <w:t>1. Dış paydaşlara yakın bir konumda bulunması</w:t>
            </w:r>
          </w:p>
          <w:p w14:paraId="664C3545" w14:textId="3583833B" w:rsidR="002E1A29" w:rsidRPr="00987750" w:rsidRDefault="002E1A29" w:rsidP="002E1A29">
            <w:r w:rsidRPr="00987750">
              <w:t xml:space="preserve">2. Okulun diğer okul ve kurumlarla </w:t>
            </w:r>
            <w:r w:rsidR="00A57BC9" w:rsidRPr="00987750">
              <w:t>iş birliği</w:t>
            </w:r>
            <w:r w:rsidRPr="00987750">
              <w:t xml:space="preserve"> içinde olması</w:t>
            </w:r>
          </w:p>
          <w:p w14:paraId="14A47727" w14:textId="77777777" w:rsidR="002E1A29" w:rsidRDefault="002E1A29" w:rsidP="002E1A29">
            <w:pPr>
              <w:pStyle w:val="AralkYok"/>
              <w:rPr>
                <w:rFonts w:ascii="Times New Roman" w:hAnsi="Times New Roman"/>
                <w:sz w:val="24"/>
                <w:szCs w:val="24"/>
              </w:rPr>
            </w:pPr>
            <w:r w:rsidRPr="00987750">
              <w:rPr>
                <w:rFonts w:ascii="Times New Roman" w:hAnsi="Times New Roman"/>
                <w:sz w:val="24"/>
                <w:szCs w:val="24"/>
              </w:rPr>
              <w:t>3.Okul yönetici ve öğretmenlerinin ihtiyaç duyduğunda İlçe Milli Eğitim Müdürlüğü yöneticilerine ulaşabilmesi</w:t>
            </w:r>
          </w:p>
          <w:p w14:paraId="047BD9E7" w14:textId="77777777" w:rsidR="002E1A29" w:rsidRPr="00987750" w:rsidRDefault="002E1A29" w:rsidP="002E1A29">
            <w:pPr>
              <w:pStyle w:val="AralkYok"/>
              <w:rPr>
                <w:rFonts w:ascii="Times New Roman" w:hAnsi="Times New Roman"/>
                <w:sz w:val="24"/>
                <w:szCs w:val="24"/>
              </w:rPr>
            </w:pPr>
          </w:p>
          <w:p w14:paraId="4BEE6E0D" w14:textId="5F76A353" w:rsidR="00C0183C" w:rsidRPr="00987750" w:rsidRDefault="002E1A29" w:rsidP="00C0183C">
            <w:r w:rsidRPr="00987750">
              <w:t>4.Okul Aile Birliğinin iş birliğine açık olması</w:t>
            </w:r>
          </w:p>
        </w:tc>
      </w:tr>
      <w:tr w:rsidR="00C0183C" w:rsidRPr="00987750" w14:paraId="4720CE0E" w14:textId="77777777" w:rsidTr="002E1A29">
        <w:trPr>
          <w:trHeight w:hRule="exact" w:val="1975"/>
        </w:trPr>
        <w:tc>
          <w:tcPr>
            <w:tcW w:w="2518" w:type="dxa"/>
            <w:shd w:val="clear" w:color="auto" w:fill="B6DDE8" w:themeFill="accent5" w:themeFillTint="66"/>
          </w:tcPr>
          <w:p w14:paraId="57BF30CC" w14:textId="77777777" w:rsidR="00C0183C" w:rsidRPr="00987750" w:rsidRDefault="00C0183C" w:rsidP="00C0183C">
            <w:proofErr w:type="spellStart"/>
            <w:proofErr w:type="gramStart"/>
            <w:r w:rsidRPr="00987750">
              <w:t>vb</w:t>
            </w:r>
            <w:proofErr w:type="spellEnd"/>
            <w:proofErr w:type="gramEnd"/>
          </w:p>
        </w:tc>
        <w:tc>
          <w:tcPr>
            <w:tcW w:w="11198" w:type="dxa"/>
            <w:shd w:val="clear" w:color="auto" w:fill="B6DDE8" w:themeFill="accent5" w:themeFillTint="66"/>
          </w:tcPr>
          <w:p w14:paraId="557C763F" w14:textId="77777777" w:rsidR="002E1A29" w:rsidRPr="00987750" w:rsidRDefault="002E1A29" w:rsidP="002E1A29">
            <w:r w:rsidRPr="00987750">
              <w:t xml:space="preserve">1. </w:t>
            </w:r>
            <w:r>
              <w:t>R</w:t>
            </w:r>
            <w:r w:rsidRPr="00987750">
              <w:t>ehberlik servisinin aktif çalışmaya başlaması</w:t>
            </w:r>
          </w:p>
          <w:p w14:paraId="22D1323E" w14:textId="77777777" w:rsidR="002E1A29" w:rsidRPr="00987750" w:rsidRDefault="002E1A29" w:rsidP="002E1A29">
            <w:r w:rsidRPr="00987750">
              <w:t xml:space="preserve">2. Temizlik ve hijyene dikkat edilmesi </w:t>
            </w:r>
          </w:p>
          <w:p w14:paraId="4E8148D1" w14:textId="7F5069AC" w:rsidR="002E1A29" w:rsidRPr="00987750" w:rsidRDefault="002E1A29" w:rsidP="002E1A29">
            <w:r w:rsidRPr="00987750">
              <w:t xml:space="preserve">3. Beslenme Dostu Okul olmamız </w:t>
            </w:r>
          </w:p>
          <w:p w14:paraId="5CBFDA26" w14:textId="3C3BD50F" w:rsidR="00C0183C" w:rsidRPr="00987750" w:rsidRDefault="002E1A29" w:rsidP="002E1A29">
            <w:r>
              <w:t>4.Harezmi Eğitim Modeli Uygulayan Okul olmamız</w:t>
            </w:r>
          </w:p>
        </w:tc>
      </w:tr>
    </w:tbl>
    <w:p w14:paraId="21BE2F62" w14:textId="77777777" w:rsidR="00E30FCF" w:rsidRDefault="00E30FCF" w:rsidP="006517D8"/>
    <w:p w14:paraId="3139D1B6" w14:textId="15DEDC82" w:rsidR="00C726D2" w:rsidRPr="00987750" w:rsidRDefault="00C726D2" w:rsidP="006517D8">
      <w:r w:rsidRPr="00987750">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6AE01A43" w14:textId="77777777" w:rsidTr="00885BEA">
        <w:tc>
          <w:tcPr>
            <w:tcW w:w="2518" w:type="dxa"/>
            <w:shd w:val="clear" w:color="auto" w:fill="B6DDE8" w:themeFill="accent5" w:themeFillTint="66"/>
          </w:tcPr>
          <w:p w14:paraId="122F04B8" w14:textId="77777777"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14:paraId="46B6095C" w14:textId="77777777" w:rsidR="00E30FCF" w:rsidRPr="00987750" w:rsidRDefault="00E30FCF" w:rsidP="00E30FCF">
            <w:r w:rsidRPr="00987750">
              <w:t xml:space="preserve">1.Öğrenciler arası </w:t>
            </w:r>
            <w:proofErr w:type="gramStart"/>
            <w:r w:rsidRPr="00987750">
              <w:t>sosyal -</w:t>
            </w:r>
            <w:proofErr w:type="gramEnd"/>
            <w:r w:rsidRPr="00987750">
              <w:t xml:space="preserve"> kültürel ve sosyal-ekonomik farklılıklar</w:t>
            </w:r>
          </w:p>
          <w:p w14:paraId="30D4B2E7" w14:textId="064F0C02" w:rsidR="00C726D2" w:rsidRPr="00987750" w:rsidRDefault="00E30FCF" w:rsidP="00E30FCF">
            <w:r w:rsidRPr="00987750">
              <w:t xml:space="preserve">2. Teknolojik aletlere bağımlılığın artışı </w:t>
            </w:r>
          </w:p>
        </w:tc>
      </w:tr>
      <w:tr w:rsidR="00C726D2" w:rsidRPr="00987750" w14:paraId="2809DFDB" w14:textId="77777777" w:rsidTr="00B10912">
        <w:tc>
          <w:tcPr>
            <w:tcW w:w="2518" w:type="dxa"/>
            <w:shd w:val="clear" w:color="auto" w:fill="auto"/>
          </w:tcPr>
          <w:p w14:paraId="325C6E15" w14:textId="77777777" w:rsidR="00C726D2" w:rsidRPr="00987750" w:rsidRDefault="00C726D2" w:rsidP="006517D8">
            <w:r w:rsidRPr="00987750">
              <w:t>Çalışanlar</w:t>
            </w:r>
          </w:p>
        </w:tc>
        <w:tc>
          <w:tcPr>
            <w:tcW w:w="11340" w:type="dxa"/>
            <w:shd w:val="clear" w:color="auto" w:fill="auto"/>
          </w:tcPr>
          <w:p w14:paraId="4FFE6E0D" w14:textId="77777777" w:rsidR="00E30FCF" w:rsidRPr="00987750" w:rsidRDefault="00E30FCF" w:rsidP="00E30FCF">
            <w:r w:rsidRPr="00987750">
              <w:t>1.Okul Personeline yönelik okul dışı etkinliklerin yetersiz olması</w:t>
            </w:r>
          </w:p>
          <w:p w14:paraId="1EF7EB48" w14:textId="244BEA1B" w:rsidR="00C726D2" w:rsidRPr="00987750" w:rsidRDefault="00E30FCF" w:rsidP="00E30FCF">
            <w:r w:rsidRPr="00987750">
              <w:t>2.Bireysel performansların takdir ve ödüllendirmelerin</w:t>
            </w:r>
            <w:r w:rsidR="00A57BC9">
              <w:t>de yaşanan aksaklıklar</w:t>
            </w:r>
          </w:p>
        </w:tc>
      </w:tr>
      <w:tr w:rsidR="00C726D2" w:rsidRPr="00987750" w14:paraId="5214937B" w14:textId="77777777" w:rsidTr="00A57BC9">
        <w:trPr>
          <w:trHeight w:val="1001"/>
        </w:trPr>
        <w:tc>
          <w:tcPr>
            <w:tcW w:w="2518" w:type="dxa"/>
            <w:shd w:val="clear" w:color="auto" w:fill="B6DDE8" w:themeFill="accent5" w:themeFillTint="66"/>
          </w:tcPr>
          <w:p w14:paraId="1DDD9EF7" w14:textId="77777777" w:rsidR="00C726D2" w:rsidRPr="00987750" w:rsidRDefault="00C726D2" w:rsidP="006517D8">
            <w:r w:rsidRPr="00987750">
              <w:t>Veliler</w:t>
            </w:r>
          </w:p>
        </w:tc>
        <w:tc>
          <w:tcPr>
            <w:tcW w:w="11340" w:type="dxa"/>
            <w:shd w:val="clear" w:color="auto" w:fill="B6DDE8" w:themeFill="accent5" w:themeFillTint="66"/>
          </w:tcPr>
          <w:p w14:paraId="096825FE" w14:textId="4B795D14" w:rsidR="00E30FCF" w:rsidRPr="00987750" w:rsidRDefault="00E30FCF" w:rsidP="00E30FCF">
            <w:r w:rsidRPr="00987750">
              <w:t xml:space="preserve">1.Velilerin okul ve eğitim öğretime yönelik </w:t>
            </w:r>
            <w:r>
              <w:t>ilgisiz</w:t>
            </w:r>
            <w:r w:rsidRPr="00987750">
              <w:t xml:space="preserve"> tutumları</w:t>
            </w:r>
          </w:p>
          <w:p w14:paraId="5A282B5E" w14:textId="607C7F93" w:rsidR="00C726D2" w:rsidRPr="00987750" w:rsidRDefault="00E30FCF" w:rsidP="00E30FCF">
            <w:r w:rsidRPr="00987750">
              <w:t>2.</w:t>
            </w:r>
            <w:r>
              <w:t>Öğrencilerin Akademik Başarılarıyla ilgili yapılan çalışmalara ilgisizlikler</w:t>
            </w:r>
            <w:r w:rsidR="00A57BC9">
              <w:t>i</w:t>
            </w:r>
          </w:p>
        </w:tc>
      </w:tr>
      <w:tr w:rsidR="00C726D2" w:rsidRPr="00987750" w14:paraId="7CB37AC7" w14:textId="77777777" w:rsidTr="00B10912">
        <w:tc>
          <w:tcPr>
            <w:tcW w:w="2518" w:type="dxa"/>
            <w:shd w:val="clear" w:color="auto" w:fill="auto"/>
          </w:tcPr>
          <w:p w14:paraId="7A6AC9D2" w14:textId="77777777" w:rsidR="00C726D2" w:rsidRPr="00987750" w:rsidRDefault="00C726D2" w:rsidP="006517D8">
            <w:r w:rsidRPr="00987750">
              <w:t>Bina ve Yerleşke</w:t>
            </w:r>
          </w:p>
        </w:tc>
        <w:tc>
          <w:tcPr>
            <w:tcW w:w="11340" w:type="dxa"/>
            <w:shd w:val="clear" w:color="auto" w:fill="auto"/>
          </w:tcPr>
          <w:p w14:paraId="7AE5633C" w14:textId="77777777" w:rsidR="00E30FCF" w:rsidRPr="00987750" w:rsidRDefault="00E30FCF" w:rsidP="00E30FCF">
            <w:r w:rsidRPr="00987750">
              <w:t>1. Okulun cadde üzerinde bulunmasından kaynaklanan güvenlik sorunu</w:t>
            </w:r>
          </w:p>
          <w:p w14:paraId="4D1CE1F8" w14:textId="4C463826" w:rsidR="00E30FCF" w:rsidRPr="00987750" w:rsidRDefault="00E30FCF" w:rsidP="00E30FCF">
            <w:r w:rsidRPr="00987750">
              <w:t>2.</w:t>
            </w:r>
            <w:r>
              <w:t>Ortak bahçe</w:t>
            </w:r>
            <w:r w:rsidR="00A57BC9">
              <w:t>nin</w:t>
            </w:r>
            <w:r>
              <w:t xml:space="preserve"> ve kantin alanı</w:t>
            </w:r>
            <w:r w:rsidR="00A57BC9">
              <w:t>nın</w:t>
            </w:r>
            <w:r>
              <w:t xml:space="preserve"> </w:t>
            </w:r>
            <w:r w:rsidR="00A57BC9">
              <w:t>yetersizliği</w:t>
            </w:r>
            <w:r w:rsidRPr="00987750">
              <w:t xml:space="preserve"> </w:t>
            </w:r>
          </w:p>
          <w:p w14:paraId="6815B398" w14:textId="4ED3E4AA" w:rsidR="00E30FCF" w:rsidRPr="00987750" w:rsidRDefault="00E30FCF" w:rsidP="00E30FCF">
            <w:r w:rsidRPr="00987750">
              <w:t xml:space="preserve">3. </w:t>
            </w:r>
            <w:r>
              <w:t>S</w:t>
            </w:r>
            <w:r w:rsidRPr="00987750">
              <w:t>osyal faaliyet ve sosyal kulüp çalışmaları</w:t>
            </w:r>
            <w:r>
              <w:t xml:space="preserve"> için yeterli derslik ve alan olmaması</w:t>
            </w:r>
          </w:p>
          <w:p w14:paraId="6DCD6BF5" w14:textId="18D76176" w:rsidR="00C726D2" w:rsidRPr="00987750" w:rsidRDefault="00E30FCF" w:rsidP="00E30FCF">
            <w:r w:rsidRPr="00987750">
              <w:t>4.Servis araç yolunun olmaması</w:t>
            </w:r>
          </w:p>
        </w:tc>
      </w:tr>
      <w:tr w:rsidR="00C726D2" w:rsidRPr="00987750" w14:paraId="13E63230" w14:textId="77777777" w:rsidTr="00885BEA">
        <w:tc>
          <w:tcPr>
            <w:tcW w:w="2518" w:type="dxa"/>
            <w:shd w:val="clear" w:color="auto" w:fill="B6DDE8" w:themeFill="accent5" w:themeFillTint="66"/>
          </w:tcPr>
          <w:p w14:paraId="0C7A3056" w14:textId="77777777" w:rsidR="00C726D2" w:rsidRPr="00987750" w:rsidRDefault="00C726D2" w:rsidP="006517D8">
            <w:r w:rsidRPr="00987750">
              <w:t>Donanım</w:t>
            </w:r>
          </w:p>
        </w:tc>
        <w:tc>
          <w:tcPr>
            <w:tcW w:w="11340" w:type="dxa"/>
            <w:shd w:val="clear" w:color="auto" w:fill="B6DDE8" w:themeFill="accent5" w:themeFillTint="66"/>
          </w:tcPr>
          <w:p w14:paraId="18BD0F98" w14:textId="38DCCFAC" w:rsidR="00E30FCF" w:rsidRPr="00987750" w:rsidRDefault="00E30FCF" w:rsidP="00E30FCF">
            <w:r w:rsidRPr="00987750">
              <w:t xml:space="preserve">1. Okul çatısının dış etkilere açık olması nedeniyle onarım ihtiyacı </w:t>
            </w:r>
          </w:p>
          <w:p w14:paraId="469D1973" w14:textId="32B0919E" w:rsidR="00C726D2" w:rsidRPr="00987750" w:rsidRDefault="00E30FCF" w:rsidP="00E30FCF">
            <w:r w:rsidRPr="00987750">
              <w:t xml:space="preserve">2. Destek eğitim odalarının olmaması </w:t>
            </w:r>
          </w:p>
        </w:tc>
      </w:tr>
      <w:tr w:rsidR="00C726D2" w:rsidRPr="00987750" w14:paraId="604D252A" w14:textId="77777777" w:rsidTr="00B10912">
        <w:tc>
          <w:tcPr>
            <w:tcW w:w="2518" w:type="dxa"/>
            <w:shd w:val="clear" w:color="auto" w:fill="auto"/>
          </w:tcPr>
          <w:p w14:paraId="01201403" w14:textId="77777777" w:rsidR="00C726D2" w:rsidRPr="00987750" w:rsidRDefault="00C726D2" w:rsidP="006517D8">
            <w:r w:rsidRPr="00987750">
              <w:t>Bütçe</w:t>
            </w:r>
          </w:p>
        </w:tc>
        <w:tc>
          <w:tcPr>
            <w:tcW w:w="11340" w:type="dxa"/>
            <w:shd w:val="clear" w:color="auto" w:fill="auto"/>
          </w:tcPr>
          <w:p w14:paraId="0FE54370" w14:textId="77777777" w:rsidR="00E30FCF" w:rsidRPr="00987750" w:rsidRDefault="00E30FCF" w:rsidP="00E30FCF">
            <w:r w:rsidRPr="00987750">
              <w:t xml:space="preserve">1.Okulun temizlik, personel, beslenme ve benzeri ihtiyaçları için veliler tarafından verilen ücretin yetersiz kalması </w:t>
            </w:r>
          </w:p>
          <w:p w14:paraId="46AC6FE3" w14:textId="6958CA52" w:rsidR="00C726D2" w:rsidRPr="00987750" w:rsidRDefault="00E30FCF" w:rsidP="00E30FCF">
            <w:r w:rsidRPr="00987750">
              <w:t>2.Sosyal etkinliklerin çeşitlendirilebilmesi için yeterli kaynağın olmaması</w:t>
            </w:r>
          </w:p>
        </w:tc>
      </w:tr>
      <w:tr w:rsidR="00C726D2" w:rsidRPr="00987750" w14:paraId="2348AA8D" w14:textId="77777777" w:rsidTr="00885BEA">
        <w:tc>
          <w:tcPr>
            <w:tcW w:w="2518" w:type="dxa"/>
            <w:shd w:val="clear" w:color="auto" w:fill="B6DDE8" w:themeFill="accent5" w:themeFillTint="66"/>
          </w:tcPr>
          <w:p w14:paraId="0A97AF6D" w14:textId="77777777" w:rsidR="00C726D2" w:rsidRPr="00987750" w:rsidRDefault="00C726D2" w:rsidP="006517D8">
            <w:r w:rsidRPr="00987750">
              <w:t>Yönetim Süreçleri</w:t>
            </w:r>
          </w:p>
        </w:tc>
        <w:tc>
          <w:tcPr>
            <w:tcW w:w="11340" w:type="dxa"/>
            <w:shd w:val="clear" w:color="auto" w:fill="B6DDE8" w:themeFill="accent5" w:themeFillTint="66"/>
          </w:tcPr>
          <w:p w14:paraId="7831A30A" w14:textId="3B7B25DB" w:rsidR="00C726D2" w:rsidRPr="00987750" w:rsidRDefault="00E30FCF" w:rsidP="006517D8">
            <w:r w:rsidRPr="00987750">
              <w:t>1.Personel verimliliğinin arttırılması</w:t>
            </w:r>
          </w:p>
        </w:tc>
      </w:tr>
    </w:tbl>
    <w:p w14:paraId="62F290E8" w14:textId="77777777" w:rsidR="00C726D2" w:rsidRPr="00147C43" w:rsidRDefault="00C726D2" w:rsidP="006517D8">
      <w:pPr>
        <w:pStyle w:val="Balk3"/>
        <w:rPr>
          <w:color w:val="31849B" w:themeColor="accent5" w:themeShade="BF"/>
        </w:rPr>
      </w:pPr>
      <w:commentRangeStart w:id="40"/>
      <w:r w:rsidRPr="00147C43">
        <w:rPr>
          <w:color w:val="31849B" w:themeColor="accent5" w:themeShade="BF"/>
        </w:rPr>
        <w:lastRenderedPageBreak/>
        <w:t xml:space="preserve">Dış Faktörler </w:t>
      </w:r>
      <w:commentRangeEnd w:id="40"/>
      <w:r w:rsidR="00BA07B4">
        <w:rPr>
          <w:rStyle w:val="AklamaBavurusu"/>
          <w:rFonts w:ascii="Calibri" w:eastAsia="Times New Roman" w:hAnsi="Calibri"/>
        </w:rPr>
        <w:commentReference w:id="40"/>
      </w:r>
    </w:p>
    <w:p w14:paraId="0EADF65E" w14:textId="77777777"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23F29083" w14:textId="77777777" w:rsidTr="00885BEA">
        <w:tc>
          <w:tcPr>
            <w:tcW w:w="2518" w:type="dxa"/>
            <w:shd w:val="clear" w:color="auto" w:fill="B6DDE8" w:themeFill="accent5" w:themeFillTint="66"/>
          </w:tcPr>
          <w:p w14:paraId="42D11EB5" w14:textId="77777777" w:rsidR="00C726D2" w:rsidRPr="00987750" w:rsidRDefault="00C726D2" w:rsidP="006517D8">
            <w:r w:rsidRPr="00987750">
              <w:t>Politik</w:t>
            </w:r>
          </w:p>
        </w:tc>
        <w:tc>
          <w:tcPr>
            <w:tcW w:w="10490" w:type="dxa"/>
            <w:shd w:val="clear" w:color="auto" w:fill="B6DDE8" w:themeFill="accent5" w:themeFillTint="66"/>
          </w:tcPr>
          <w:p w14:paraId="6B93E62F" w14:textId="480063EB" w:rsidR="00C726D2" w:rsidRPr="00987750" w:rsidRDefault="00A57BC9"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14:paraId="15DADE0C" w14:textId="77777777" w:rsidTr="00B10912">
        <w:tc>
          <w:tcPr>
            <w:tcW w:w="2518" w:type="dxa"/>
            <w:shd w:val="clear" w:color="auto" w:fill="auto"/>
          </w:tcPr>
          <w:p w14:paraId="2B9EB9BF" w14:textId="77777777" w:rsidR="00C726D2" w:rsidRPr="00987750" w:rsidRDefault="00C726D2" w:rsidP="006517D8">
            <w:r w:rsidRPr="00987750">
              <w:t>Ekonomik</w:t>
            </w:r>
          </w:p>
        </w:tc>
        <w:tc>
          <w:tcPr>
            <w:tcW w:w="10490" w:type="dxa"/>
            <w:shd w:val="clear" w:color="auto" w:fill="auto"/>
          </w:tcPr>
          <w:p w14:paraId="0348AB28" w14:textId="34BC4300" w:rsidR="00C726D2" w:rsidRPr="00987750" w:rsidRDefault="00A57BC9"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14:paraId="54B3DC37" w14:textId="77777777" w:rsidTr="00885BEA">
        <w:tc>
          <w:tcPr>
            <w:tcW w:w="2518" w:type="dxa"/>
            <w:shd w:val="clear" w:color="auto" w:fill="B6DDE8" w:themeFill="accent5" w:themeFillTint="66"/>
          </w:tcPr>
          <w:p w14:paraId="088534E7" w14:textId="77777777" w:rsidR="00C726D2" w:rsidRPr="00987750" w:rsidRDefault="00C726D2" w:rsidP="006517D8">
            <w:r w:rsidRPr="00987750">
              <w:t>Sosyolojik</w:t>
            </w:r>
          </w:p>
        </w:tc>
        <w:tc>
          <w:tcPr>
            <w:tcW w:w="10490" w:type="dxa"/>
            <w:shd w:val="clear" w:color="auto" w:fill="B6DDE8" w:themeFill="accent5" w:themeFillTint="66"/>
          </w:tcPr>
          <w:p w14:paraId="794B316B" w14:textId="554EB436" w:rsidR="00C726D2" w:rsidRPr="00987750" w:rsidRDefault="00A57BC9" w:rsidP="006517D8">
            <w:r w:rsidRPr="00987750">
              <w:rPr>
                <w:rFonts w:eastAsia="Calibri"/>
                <w:lang w:eastAsia="en-US"/>
              </w:rPr>
              <w:t>Kitlesel göç ile gelen bireylerin topluma uyumunu kolaylaştıran sosyal yapı</w:t>
            </w:r>
          </w:p>
        </w:tc>
      </w:tr>
      <w:tr w:rsidR="00C726D2" w:rsidRPr="00987750" w14:paraId="4F505C7D" w14:textId="77777777" w:rsidTr="00B10912">
        <w:tc>
          <w:tcPr>
            <w:tcW w:w="2518" w:type="dxa"/>
            <w:shd w:val="clear" w:color="auto" w:fill="auto"/>
          </w:tcPr>
          <w:p w14:paraId="13141E0C" w14:textId="77777777" w:rsidR="00C726D2" w:rsidRPr="00987750" w:rsidRDefault="00C726D2" w:rsidP="006517D8">
            <w:r w:rsidRPr="00987750">
              <w:t>Teknolojik</w:t>
            </w:r>
          </w:p>
        </w:tc>
        <w:tc>
          <w:tcPr>
            <w:tcW w:w="10490" w:type="dxa"/>
            <w:shd w:val="clear" w:color="auto" w:fill="auto"/>
          </w:tcPr>
          <w:p w14:paraId="05D173B3" w14:textId="3D5E6287" w:rsidR="00C726D2" w:rsidRPr="00987750" w:rsidRDefault="00A57BC9"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14:paraId="203D2FAD" w14:textId="77777777" w:rsidTr="00885BEA">
        <w:tc>
          <w:tcPr>
            <w:tcW w:w="2518" w:type="dxa"/>
            <w:shd w:val="clear" w:color="auto" w:fill="B6DDE8" w:themeFill="accent5" w:themeFillTint="66"/>
          </w:tcPr>
          <w:p w14:paraId="58F905AB" w14:textId="77777777" w:rsidR="00C726D2" w:rsidRPr="00987750" w:rsidRDefault="00C726D2" w:rsidP="006517D8">
            <w:r w:rsidRPr="00987750">
              <w:t>Mevzuat-Yasal</w:t>
            </w:r>
          </w:p>
        </w:tc>
        <w:tc>
          <w:tcPr>
            <w:tcW w:w="10490" w:type="dxa"/>
            <w:shd w:val="clear" w:color="auto" w:fill="B6DDE8" w:themeFill="accent5" w:themeFillTint="66"/>
          </w:tcPr>
          <w:p w14:paraId="645B5E4A" w14:textId="200E1C34" w:rsidR="00C726D2" w:rsidRPr="00987750" w:rsidRDefault="00A57BC9" w:rsidP="006517D8">
            <w:r w:rsidRPr="00987750">
              <w:rPr>
                <w:rFonts w:eastAsia="Calibri"/>
                <w:lang w:eastAsia="en-US"/>
              </w:rPr>
              <w:t>Bakanlığın mevzuat çalışmalarında yeni sisteme uyum sağlamada yasal dayanaklara sahip olması</w:t>
            </w:r>
          </w:p>
        </w:tc>
      </w:tr>
      <w:tr w:rsidR="00C726D2" w:rsidRPr="00987750" w14:paraId="61DE88BC" w14:textId="77777777" w:rsidTr="00B10912">
        <w:tc>
          <w:tcPr>
            <w:tcW w:w="2518" w:type="dxa"/>
            <w:shd w:val="clear" w:color="auto" w:fill="auto"/>
          </w:tcPr>
          <w:p w14:paraId="665ABDD0" w14:textId="77777777" w:rsidR="00C726D2" w:rsidRPr="00987750" w:rsidRDefault="00C726D2" w:rsidP="006517D8">
            <w:r w:rsidRPr="00987750">
              <w:t>Ekolojik</w:t>
            </w:r>
          </w:p>
        </w:tc>
        <w:tc>
          <w:tcPr>
            <w:tcW w:w="10490" w:type="dxa"/>
            <w:shd w:val="clear" w:color="auto" w:fill="auto"/>
          </w:tcPr>
          <w:p w14:paraId="4230B6B8" w14:textId="58256347" w:rsidR="00C726D2" w:rsidRPr="00987750" w:rsidRDefault="00A57BC9" w:rsidP="006517D8">
            <w:r w:rsidRPr="00987750">
              <w:rPr>
                <w:rFonts w:eastAsia="Calibri"/>
                <w:lang w:eastAsia="en-US"/>
              </w:rPr>
              <w:t>Çevre duyarlılığı olan kuramların MEB ile iş birliği yapması, uygulanan müfredatta çevreye yönelik tema ve kazanımların bulunması</w:t>
            </w:r>
          </w:p>
        </w:tc>
      </w:tr>
    </w:tbl>
    <w:p w14:paraId="3130709C" w14:textId="77777777" w:rsidR="00C726D2" w:rsidRPr="00987750" w:rsidRDefault="00C726D2" w:rsidP="006517D8"/>
    <w:p w14:paraId="7B1D924D" w14:textId="2D5E765B" w:rsidR="00C726D2" w:rsidRDefault="00C726D2" w:rsidP="006517D8"/>
    <w:p w14:paraId="1BEF598D" w14:textId="484B3D8E" w:rsidR="00A57BC9" w:rsidRDefault="00A57BC9" w:rsidP="006517D8"/>
    <w:p w14:paraId="0985476E" w14:textId="77777777" w:rsidR="00A57BC9" w:rsidRDefault="00A57BC9" w:rsidP="006517D8"/>
    <w:p w14:paraId="38828B7C" w14:textId="77777777"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21465ADA" w14:textId="77777777" w:rsidTr="00885BEA">
        <w:tc>
          <w:tcPr>
            <w:tcW w:w="2518" w:type="dxa"/>
            <w:shd w:val="clear" w:color="auto" w:fill="B6DDE8" w:themeFill="accent5" w:themeFillTint="66"/>
          </w:tcPr>
          <w:p w14:paraId="032DE31A" w14:textId="77777777" w:rsidR="00C726D2" w:rsidRPr="00987750" w:rsidRDefault="00C726D2" w:rsidP="006517D8">
            <w:r w:rsidRPr="00987750">
              <w:t>Politik</w:t>
            </w:r>
          </w:p>
        </w:tc>
        <w:tc>
          <w:tcPr>
            <w:tcW w:w="10490" w:type="dxa"/>
            <w:shd w:val="clear" w:color="auto" w:fill="B6DDE8" w:themeFill="accent5" w:themeFillTint="66"/>
          </w:tcPr>
          <w:p w14:paraId="126E01C3" w14:textId="397B9B2B" w:rsidR="00C726D2" w:rsidRPr="00987750" w:rsidRDefault="00A57BC9" w:rsidP="006517D8">
            <w:r w:rsidRPr="00987750">
              <w:rPr>
                <w:rFonts w:eastAsia="Calibri"/>
                <w:lang w:eastAsia="en-US"/>
              </w:rPr>
              <w:t>Eğitim politikalarına ilişkin net bir uzlaşı olmaması</w:t>
            </w:r>
          </w:p>
        </w:tc>
      </w:tr>
      <w:tr w:rsidR="00C726D2" w:rsidRPr="00987750" w14:paraId="61C93E10" w14:textId="77777777" w:rsidTr="00B10912">
        <w:tc>
          <w:tcPr>
            <w:tcW w:w="2518" w:type="dxa"/>
          </w:tcPr>
          <w:p w14:paraId="231832D7" w14:textId="77777777" w:rsidR="00C726D2" w:rsidRPr="00987750" w:rsidRDefault="00C726D2" w:rsidP="006517D8">
            <w:r w:rsidRPr="00987750">
              <w:t>Ekonomik</w:t>
            </w:r>
          </w:p>
        </w:tc>
        <w:tc>
          <w:tcPr>
            <w:tcW w:w="10490" w:type="dxa"/>
            <w:shd w:val="clear" w:color="auto" w:fill="auto"/>
          </w:tcPr>
          <w:p w14:paraId="72632D2E" w14:textId="1C050D8B" w:rsidR="00C726D2" w:rsidRPr="00987750" w:rsidRDefault="00A57BC9"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14:paraId="6C374B77" w14:textId="77777777" w:rsidTr="00885BEA">
        <w:tc>
          <w:tcPr>
            <w:tcW w:w="2518" w:type="dxa"/>
            <w:shd w:val="clear" w:color="auto" w:fill="B6DDE8" w:themeFill="accent5" w:themeFillTint="66"/>
          </w:tcPr>
          <w:p w14:paraId="005ECB80" w14:textId="77777777" w:rsidR="00C726D2" w:rsidRPr="00987750" w:rsidRDefault="00C726D2" w:rsidP="006517D8">
            <w:r w:rsidRPr="00987750">
              <w:t>Sosyolojik</w:t>
            </w:r>
          </w:p>
        </w:tc>
        <w:tc>
          <w:tcPr>
            <w:tcW w:w="10490" w:type="dxa"/>
            <w:shd w:val="clear" w:color="auto" w:fill="B6DDE8" w:themeFill="accent5" w:themeFillTint="66"/>
          </w:tcPr>
          <w:p w14:paraId="4FB19F40" w14:textId="19CE88C0" w:rsidR="00C726D2" w:rsidRPr="00987750" w:rsidRDefault="00A57BC9" w:rsidP="006517D8">
            <w:r w:rsidRPr="00987750">
              <w:rPr>
                <w:rFonts w:eastAsia="Calibri"/>
                <w:lang w:eastAsia="en-US"/>
              </w:rPr>
              <w:t>Kamuoyunun eğitim öğretimin kalitesine ilişkin beklenti ve algısının farklı olması</w:t>
            </w:r>
          </w:p>
        </w:tc>
      </w:tr>
      <w:tr w:rsidR="00C726D2" w:rsidRPr="00987750" w14:paraId="4C7BB37C" w14:textId="77777777" w:rsidTr="00B10912">
        <w:tc>
          <w:tcPr>
            <w:tcW w:w="2518" w:type="dxa"/>
          </w:tcPr>
          <w:p w14:paraId="69B7C402" w14:textId="77777777" w:rsidR="00C726D2" w:rsidRPr="00987750" w:rsidRDefault="00C726D2" w:rsidP="006517D8">
            <w:bookmarkStart w:id="41" w:name="_Toc416085141"/>
            <w:bookmarkStart w:id="42" w:name="_Toc529519454"/>
            <w:bookmarkEnd w:id="38"/>
            <w:r w:rsidRPr="00987750">
              <w:t>Teknolojik</w:t>
            </w:r>
          </w:p>
        </w:tc>
        <w:tc>
          <w:tcPr>
            <w:tcW w:w="10490" w:type="dxa"/>
            <w:shd w:val="clear" w:color="auto" w:fill="auto"/>
          </w:tcPr>
          <w:p w14:paraId="49E760DC" w14:textId="312D5A50" w:rsidR="00C726D2" w:rsidRPr="00987750" w:rsidRDefault="00C726D2" w:rsidP="006517D8">
            <w:r w:rsidRPr="00987750">
              <w:rPr>
                <w:rFonts w:eastAsia="Calibri"/>
                <w:lang w:eastAsia="en-US"/>
              </w:rPr>
              <w:t xml:space="preserve">Hızlı ve değişken teknolojik gelişmelere zamanında ayak uydurulmanın zorluğu, öğretmenler ile öğrencilerin teknolojik cihazları kullanma becerisinin istenilen düzeyde olmaması, </w:t>
            </w:r>
            <w:r w:rsidR="00A57BC9">
              <w:rPr>
                <w:rFonts w:eastAsia="Calibri"/>
                <w:lang w:eastAsia="en-US"/>
              </w:rPr>
              <w:t>ö</w:t>
            </w:r>
            <w:r w:rsidRPr="00987750">
              <w:rPr>
                <w:rFonts w:eastAsia="Calibri"/>
                <w:lang w:eastAsia="en-US"/>
              </w:rPr>
              <w:t>ğrencilerin okul dışında teknolojik araçlara erişiminin yetersizliği</w:t>
            </w:r>
          </w:p>
        </w:tc>
      </w:tr>
      <w:tr w:rsidR="00C726D2" w:rsidRPr="00987750" w14:paraId="6B0C4112" w14:textId="77777777" w:rsidTr="00A57BC9">
        <w:tc>
          <w:tcPr>
            <w:tcW w:w="2518" w:type="dxa"/>
            <w:shd w:val="clear" w:color="auto" w:fill="C6D9F1" w:themeFill="text2" w:themeFillTint="33"/>
          </w:tcPr>
          <w:p w14:paraId="40A1748A" w14:textId="77777777" w:rsidR="00C726D2" w:rsidRPr="00987750" w:rsidRDefault="00C726D2" w:rsidP="006517D8">
            <w:r w:rsidRPr="00987750">
              <w:t>Mevzuat-Yasal</w:t>
            </w:r>
          </w:p>
        </w:tc>
        <w:tc>
          <w:tcPr>
            <w:tcW w:w="10490" w:type="dxa"/>
            <w:shd w:val="clear" w:color="auto" w:fill="C6D9F1" w:themeFill="text2" w:themeFillTint="33"/>
          </w:tcPr>
          <w:p w14:paraId="0D009978" w14:textId="77777777"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14:paraId="7187D794" w14:textId="77777777" w:rsidTr="00B10912">
        <w:tc>
          <w:tcPr>
            <w:tcW w:w="2518" w:type="dxa"/>
          </w:tcPr>
          <w:p w14:paraId="50293D62" w14:textId="77777777" w:rsidR="00C726D2" w:rsidRPr="00987750" w:rsidRDefault="00C726D2" w:rsidP="006517D8">
            <w:r w:rsidRPr="00987750">
              <w:t>Ekolojik</w:t>
            </w:r>
          </w:p>
        </w:tc>
        <w:tc>
          <w:tcPr>
            <w:tcW w:w="10490" w:type="dxa"/>
            <w:shd w:val="clear" w:color="auto" w:fill="auto"/>
          </w:tcPr>
          <w:p w14:paraId="5924BD87" w14:textId="77777777"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14:paraId="4441A18F" w14:textId="77777777" w:rsidR="008259A3" w:rsidRPr="00987750" w:rsidRDefault="008259A3" w:rsidP="006517D8"/>
    <w:p w14:paraId="068E5DE5" w14:textId="77777777" w:rsidR="00C726D2" w:rsidRPr="00987750" w:rsidRDefault="00C726D2" w:rsidP="006517D8">
      <w:pPr>
        <w:pStyle w:val="Balk2"/>
      </w:pPr>
      <w:bookmarkStart w:id="43" w:name="_Toc531097538"/>
      <w:r w:rsidRPr="00987750">
        <w:t>Gelişim ve Sorun Alanları</w:t>
      </w:r>
      <w:bookmarkEnd w:id="41"/>
      <w:bookmarkEnd w:id="42"/>
      <w:bookmarkEnd w:id="43"/>
    </w:p>
    <w:p w14:paraId="1EB4D670"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1A933BAA" w14:textId="77777777"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5DBE845E" w14:textId="77777777" w:rsidTr="00400757">
        <w:tc>
          <w:tcPr>
            <w:tcW w:w="4252" w:type="dxa"/>
            <w:shd w:val="clear" w:color="auto" w:fill="FBD4B4" w:themeFill="accent6" w:themeFillTint="66"/>
            <w:vAlign w:val="center"/>
          </w:tcPr>
          <w:p w14:paraId="1D64AC58" w14:textId="77777777" w:rsidR="00C726D2" w:rsidRPr="00657878" w:rsidRDefault="00C726D2" w:rsidP="006517D8">
            <w:commentRangeStart w:id="44"/>
            <w:r w:rsidRPr="00657878">
              <w:lastRenderedPageBreak/>
              <w:t>Eğitime Erişim</w:t>
            </w:r>
          </w:p>
        </w:tc>
        <w:tc>
          <w:tcPr>
            <w:tcW w:w="3936" w:type="dxa"/>
            <w:shd w:val="clear" w:color="auto" w:fill="FBD4B4" w:themeFill="accent6" w:themeFillTint="66"/>
            <w:vAlign w:val="center"/>
          </w:tcPr>
          <w:p w14:paraId="3A347FAA"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0B12727B" w14:textId="77777777" w:rsidR="00C726D2" w:rsidRPr="00657878" w:rsidRDefault="00C726D2" w:rsidP="006517D8">
            <w:r w:rsidRPr="00657878">
              <w:t>Kurumsal Kapasite</w:t>
            </w:r>
            <w:commentRangeEnd w:id="44"/>
            <w:r w:rsidR="004A75DD">
              <w:rPr>
                <w:rStyle w:val="AklamaBavurusu"/>
                <w:rFonts w:ascii="Calibri" w:hAnsi="Calibri"/>
              </w:rPr>
              <w:commentReference w:id="44"/>
            </w:r>
          </w:p>
        </w:tc>
      </w:tr>
      <w:tr w:rsidR="00C726D2" w:rsidRPr="00657878" w14:paraId="13949CAB" w14:textId="77777777" w:rsidTr="00B10912">
        <w:tc>
          <w:tcPr>
            <w:tcW w:w="4252" w:type="dxa"/>
            <w:shd w:val="clear" w:color="auto" w:fill="auto"/>
            <w:vAlign w:val="center"/>
          </w:tcPr>
          <w:p w14:paraId="70E8E003" w14:textId="77777777" w:rsidR="00C726D2" w:rsidRPr="00657878" w:rsidRDefault="00C726D2" w:rsidP="006517D8">
            <w:r w:rsidRPr="00657878">
              <w:t>Okullaşma Oranı</w:t>
            </w:r>
          </w:p>
        </w:tc>
        <w:tc>
          <w:tcPr>
            <w:tcW w:w="3936" w:type="dxa"/>
            <w:shd w:val="clear" w:color="auto" w:fill="auto"/>
            <w:vAlign w:val="center"/>
          </w:tcPr>
          <w:p w14:paraId="30E6D970" w14:textId="77777777" w:rsidR="00C726D2" w:rsidRPr="00657878" w:rsidRDefault="00C726D2" w:rsidP="006517D8">
            <w:r w:rsidRPr="00657878">
              <w:t>Akademik Başarı</w:t>
            </w:r>
          </w:p>
        </w:tc>
        <w:tc>
          <w:tcPr>
            <w:tcW w:w="5245" w:type="dxa"/>
            <w:shd w:val="clear" w:color="auto" w:fill="auto"/>
            <w:vAlign w:val="center"/>
          </w:tcPr>
          <w:p w14:paraId="23306B64" w14:textId="77777777" w:rsidR="00C726D2" w:rsidRPr="00657878" w:rsidRDefault="00C726D2" w:rsidP="006517D8">
            <w:r w:rsidRPr="00657878">
              <w:t>Kurumsal İletişim</w:t>
            </w:r>
          </w:p>
        </w:tc>
      </w:tr>
      <w:tr w:rsidR="00C726D2" w:rsidRPr="00657878" w14:paraId="3D0D6A24" w14:textId="77777777" w:rsidTr="00B10912">
        <w:tc>
          <w:tcPr>
            <w:tcW w:w="4252" w:type="dxa"/>
            <w:shd w:val="clear" w:color="auto" w:fill="auto"/>
            <w:vAlign w:val="center"/>
          </w:tcPr>
          <w:p w14:paraId="474B0E95" w14:textId="77777777" w:rsidR="00C726D2" w:rsidRPr="00657878" w:rsidRDefault="00C726D2" w:rsidP="006517D8">
            <w:r w:rsidRPr="00657878">
              <w:t>Okula Devam/ Devamsızlık</w:t>
            </w:r>
          </w:p>
        </w:tc>
        <w:tc>
          <w:tcPr>
            <w:tcW w:w="3936" w:type="dxa"/>
            <w:shd w:val="clear" w:color="auto" w:fill="auto"/>
            <w:vAlign w:val="center"/>
          </w:tcPr>
          <w:p w14:paraId="257B4864" w14:textId="77777777" w:rsidR="00C726D2" w:rsidRPr="00657878" w:rsidRDefault="00C726D2" w:rsidP="006517D8">
            <w:r w:rsidRPr="00657878">
              <w:t>Sosyal, Kültürel ve Fiziksel Gelişim</w:t>
            </w:r>
          </w:p>
        </w:tc>
        <w:tc>
          <w:tcPr>
            <w:tcW w:w="5245" w:type="dxa"/>
            <w:shd w:val="clear" w:color="auto" w:fill="auto"/>
            <w:vAlign w:val="center"/>
          </w:tcPr>
          <w:p w14:paraId="0594EB24" w14:textId="77777777" w:rsidR="00C726D2" w:rsidRPr="00657878" w:rsidRDefault="00C726D2" w:rsidP="006517D8">
            <w:r w:rsidRPr="00657878">
              <w:t>Kurumsal Yönetim</w:t>
            </w:r>
          </w:p>
        </w:tc>
      </w:tr>
      <w:tr w:rsidR="00571250" w:rsidRPr="00657878" w14:paraId="49B67494" w14:textId="77777777" w:rsidTr="00B10912">
        <w:tc>
          <w:tcPr>
            <w:tcW w:w="4252" w:type="dxa"/>
            <w:shd w:val="clear" w:color="auto" w:fill="auto"/>
            <w:vAlign w:val="center"/>
          </w:tcPr>
          <w:p w14:paraId="46ADCB68" w14:textId="77777777" w:rsidR="00571250" w:rsidRPr="00657878" w:rsidRDefault="00571250" w:rsidP="007D3652">
            <w:r>
              <w:t>Okula Uyum</w:t>
            </w:r>
          </w:p>
        </w:tc>
        <w:tc>
          <w:tcPr>
            <w:tcW w:w="3936" w:type="dxa"/>
            <w:shd w:val="clear" w:color="auto" w:fill="auto"/>
            <w:vAlign w:val="center"/>
          </w:tcPr>
          <w:p w14:paraId="146136F1" w14:textId="77777777" w:rsidR="00571250" w:rsidRPr="00657878" w:rsidRDefault="00571250" w:rsidP="00203022">
            <w:r>
              <w:t xml:space="preserve">Değerler </w:t>
            </w:r>
            <w:r w:rsidR="00203022">
              <w:t>E</w:t>
            </w:r>
            <w:r>
              <w:t>ğitimi</w:t>
            </w:r>
          </w:p>
        </w:tc>
        <w:tc>
          <w:tcPr>
            <w:tcW w:w="5245" w:type="dxa"/>
            <w:shd w:val="clear" w:color="auto" w:fill="auto"/>
            <w:vAlign w:val="center"/>
          </w:tcPr>
          <w:p w14:paraId="70856D13" w14:textId="77777777" w:rsidR="00571250" w:rsidRPr="00657878" w:rsidRDefault="00571250" w:rsidP="007D3652">
            <w:r w:rsidRPr="00657878">
              <w:t>Bina ve Yerleşke</w:t>
            </w:r>
          </w:p>
        </w:tc>
      </w:tr>
      <w:tr w:rsidR="00571250" w:rsidRPr="00657878" w14:paraId="69D1D6A8" w14:textId="77777777" w:rsidTr="00B10912">
        <w:tc>
          <w:tcPr>
            <w:tcW w:w="4252" w:type="dxa"/>
            <w:shd w:val="clear" w:color="auto" w:fill="auto"/>
            <w:vAlign w:val="center"/>
          </w:tcPr>
          <w:p w14:paraId="77A32336" w14:textId="77777777" w:rsidR="00571250" w:rsidRPr="00657878" w:rsidRDefault="00571250" w:rsidP="007D3652">
            <w:r w:rsidRPr="00657878">
              <w:t>Özel Eğitime İhtiyaç Duyan Bireyler</w:t>
            </w:r>
          </w:p>
        </w:tc>
        <w:tc>
          <w:tcPr>
            <w:tcW w:w="3936" w:type="dxa"/>
            <w:shd w:val="clear" w:color="auto" w:fill="auto"/>
            <w:vAlign w:val="center"/>
          </w:tcPr>
          <w:p w14:paraId="488AB977" w14:textId="77777777" w:rsidR="00571250" w:rsidRPr="00657878" w:rsidRDefault="00571250" w:rsidP="006517D8">
            <w:r w:rsidRPr="00657878">
              <w:t>Sınıf Tekrarı</w:t>
            </w:r>
          </w:p>
        </w:tc>
        <w:tc>
          <w:tcPr>
            <w:tcW w:w="5245" w:type="dxa"/>
            <w:shd w:val="clear" w:color="auto" w:fill="auto"/>
            <w:vAlign w:val="center"/>
          </w:tcPr>
          <w:p w14:paraId="0CF9E4F9" w14:textId="77777777" w:rsidR="00571250" w:rsidRPr="00657878" w:rsidRDefault="00571250" w:rsidP="007D3652">
            <w:r w:rsidRPr="00657878">
              <w:t>Donanım</w:t>
            </w:r>
          </w:p>
        </w:tc>
      </w:tr>
      <w:tr w:rsidR="00571250" w:rsidRPr="00657878" w14:paraId="5F38748B" w14:textId="77777777" w:rsidTr="00B10912">
        <w:tc>
          <w:tcPr>
            <w:tcW w:w="4252" w:type="dxa"/>
            <w:shd w:val="clear" w:color="auto" w:fill="auto"/>
            <w:vAlign w:val="center"/>
          </w:tcPr>
          <w:p w14:paraId="3224DFB2" w14:textId="77777777" w:rsidR="00571250" w:rsidRPr="00657878" w:rsidRDefault="00571250" w:rsidP="007D3652">
            <w:r w:rsidRPr="00657878">
              <w:t>Yabancı Öğrenciler</w:t>
            </w:r>
          </w:p>
        </w:tc>
        <w:tc>
          <w:tcPr>
            <w:tcW w:w="3936" w:type="dxa"/>
            <w:shd w:val="clear" w:color="auto" w:fill="auto"/>
            <w:vAlign w:val="center"/>
          </w:tcPr>
          <w:p w14:paraId="4BA68262" w14:textId="77777777" w:rsidR="00571250" w:rsidRPr="00657878" w:rsidRDefault="00571250" w:rsidP="006517D8">
            <w:r w:rsidRPr="00657878">
              <w:t>İstihdam Edilebilirlik ve Yönlendirme</w:t>
            </w:r>
          </w:p>
        </w:tc>
        <w:tc>
          <w:tcPr>
            <w:tcW w:w="5245" w:type="dxa"/>
            <w:shd w:val="clear" w:color="auto" w:fill="auto"/>
            <w:vAlign w:val="center"/>
          </w:tcPr>
          <w:p w14:paraId="4DE4D7D2" w14:textId="77777777" w:rsidR="00571250" w:rsidRPr="00657878" w:rsidRDefault="00571250" w:rsidP="007D3652">
            <w:r w:rsidRPr="00657878">
              <w:t>Temizlik, Hijyen</w:t>
            </w:r>
          </w:p>
        </w:tc>
      </w:tr>
      <w:tr w:rsidR="00571250" w:rsidRPr="00657878" w14:paraId="6E20F73E" w14:textId="77777777" w:rsidTr="00B10912">
        <w:tc>
          <w:tcPr>
            <w:tcW w:w="4252" w:type="dxa"/>
            <w:shd w:val="clear" w:color="auto" w:fill="auto"/>
            <w:vAlign w:val="center"/>
          </w:tcPr>
          <w:p w14:paraId="13DBEFDC" w14:textId="77777777" w:rsidR="00571250" w:rsidRPr="00657878" w:rsidRDefault="00571250" w:rsidP="007D3652">
            <w:r w:rsidRPr="00657878">
              <w:t>Hayat</w:t>
            </w:r>
            <w:r>
              <w:t xml:space="preserve"> B</w:t>
            </w:r>
            <w:r w:rsidRPr="00657878">
              <w:t>oyu Öğrenme</w:t>
            </w:r>
          </w:p>
        </w:tc>
        <w:tc>
          <w:tcPr>
            <w:tcW w:w="3936" w:type="dxa"/>
            <w:shd w:val="clear" w:color="auto" w:fill="auto"/>
            <w:vAlign w:val="center"/>
          </w:tcPr>
          <w:p w14:paraId="778D8BF5" w14:textId="77777777" w:rsidR="00571250" w:rsidRPr="00657878" w:rsidRDefault="00571250" w:rsidP="006517D8">
            <w:r w:rsidRPr="00657878">
              <w:t>Öğretim Yöntemleri</w:t>
            </w:r>
          </w:p>
        </w:tc>
        <w:tc>
          <w:tcPr>
            <w:tcW w:w="5245" w:type="dxa"/>
            <w:shd w:val="clear" w:color="auto" w:fill="auto"/>
            <w:vAlign w:val="center"/>
          </w:tcPr>
          <w:p w14:paraId="0C3F2952" w14:textId="77777777" w:rsidR="00571250" w:rsidRPr="00657878" w:rsidRDefault="00571250" w:rsidP="007D3652">
            <w:r w:rsidRPr="00657878">
              <w:t>İş Güvenliği, Okul Güvenliği</w:t>
            </w:r>
          </w:p>
        </w:tc>
      </w:tr>
      <w:tr w:rsidR="00571250" w:rsidRPr="00657878" w14:paraId="2B2EDE51" w14:textId="77777777" w:rsidTr="00B10912">
        <w:tc>
          <w:tcPr>
            <w:tcW w:w="4252" w:type="dxa"/>
            <w:shd w:val="clear" w:color="auto" w:fill="auto"/>
            <w:vAlign w:val="center"/>
          </w:tcPr>
          <w:p w14:paraId="01B9F82B" w14:textId="77777777" w:rsidR="00571250" w:rsidRPr="00657878" w:rsidRDefault="00571250" w:rsidP="00203022">
            <w:r>
              <w:t xml:space="preserve">Okul </w:t>
            </w:r>
            <w:r w:rsidR="00203022">
              <w:t>K</w:t>
            </w:r>
            <w:r>
              <w:t>ontenjanı</w:t>
            </w:r>
          </w:p>
        </w:tc>
        <w:tc>
          <w:tcPr>
            <w:tcW w:w="3936" w:type="dxa"/>
            <w:shd w:val="clear" w:color="auto" w:fill="auto"/>
            <w:vAlign w:val="center"/>
          </w:tcPr>
          <w:p w14:paraId="567239CD" w14:textId="77777777"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14:paraId="77203F72" w14:textId="77777777" w:rsidR="00571250" w:rsidRPr="00657878" w:rsidRDefault="00571250" w:rsidP="007D3652">
            <w:r w:rsidRPr="00657878">
              <w:t>Taşıma ve servis</w:t>
            </w:r>
          </w:p>
        </w:tc>
      </w:tr>
      <w:tr w:rsidR="00571250" w:rsidRPr="00657878" w14:paraId="63ED8F2C" w14:textId="77777777" w:rsidTr="00B10912">
        <w:tc>
          <w:tcPr>
            <w:tcW w:w="4252" w:type="dxa"/>
            <w:shd w:val="clear" w:color="auto" w:fill="auto"/>
            <w:vAlign w:val="center"/>
          </w:tcPr>
          <w:p w14:paraId="4013A477" w14:textId="77777777" w:rsidR="00571250" w:rsidRPr="00657878" w:rsidRDefault="00571250" w:rsidP="006517D8"/>
        </w:tc>
        <w:tc>
          <w:tcPr>
            <w:tcW w:w="3936" w:type="dxa"/>
            <w:shd w:val="clear" w:color="auto" w:fill="auto"/>
            <w:vAlign w:val="center"/>
          </w:tcPr>
          <w:p w14:paraId="4C99374E" w14:textId="77777777" w:rsidR="00571250" w:rsidRPr="00657878" w:rsidRDefault="00571250" w:rsidP="00203022">
            <w:r>
              <w:t xml:space="preserve">Paydaş </w:t>
            </w:r>
            <w:r w:rsidR="00203022">
              <w:t>M</w:t>
            </w:r>
            <w:r>
              <w:t>emnuniyeti</w:t>
            </w:r>
          </w:p>
        </w:tc>
        <w:tc>
          <w:tcPr>
            <w:tcW w:w="5245" w:type="dxa"/>
            <w:shd w:val="clear" w:color="auto" w:fill="auto"/>
            <w:vAlign w:val="center"/>
          </w:tcPr>
          <w:p w14:paraId="2CEB8F84" w14:textId="77777777" w:rsidR="00571250" w:rsidRPr="00657878" w:rsidRDefault="00571250" w:rsidP="006517D8"/>
        </w:tc>
      </w:tr>
      <w:tr w:rsidR="00571250" w:rsidRPr="00657878" w14:paraId="61E95CC0" w14:textId="77777777" w:rsidTr="00B10912">
        <w:tc>
          <w:tcPr>
            <w:tcW w:w="4252" w:type="dxa"/>
            <w:shd w:val="clear" w:color="auto" w:fill="auto"/>
            <w:vAlign w:val="center"/>
          </w:tcPr>
          <w:p w14:paraId="2B9A6B1E" w14:textId="77777777" w:rsidR="00571250" w:rsidRPr="00657878" w:rsidRDefault="00571250" w:rsidP="006517D8"/>
        </w:tc>
        <w:tc>
          <w:tcPr>
            <w:tcW w:w="3936" w:type="dxa"/>
            <w:shd w:val="clear" w:color="auto" w:fill="auto"/>
            <w:vAlign w:val="center"/>
          </w:tcPr>
          <w:p w14:paraId="5E0C3976" w14:textId="77777777" w:rsidR="00571250" w:rsidRPr="00657878" w:rsidRDefault="004A75DD" w:rsidP="00203022">
            <w:r>
              <w:t xml:space="preserve">Ulusal ve </w:t>
            </w:r>
            <w:proofErr w:type="gramStart"/>
            <w:r w:rsidR="00203022">
              <w:t>U</w:t>
            </w:r>
            <w:r>
              <w:t xml:space="preserve">luslar </w:t>
            </w:r>
            <w:r w:rsidR="00203022">
              <w:t>A</w:t>
            </w:r>
            <w:r>
              <w:t>rası</w:t>
            </w:r>
            <w:proofErr w:type="gramEnd"/>
            <w:r>
              <w:t xml:space="preserve"> </w:t>
            </w:r>
            <w:r w:rsidR="00203022">
              <w:t>Y</w:t>
            </w:r>
            <w:r>
              <w:t xml:space="preserve">arışmalar, </w:t>
            </w:r>
            <w:r w:rsidR="00203022">
              <w:t>P</w:t>
            </w:r>
            <w:r>
              <w:t>rojeler</w:t>
            </w:r>
          </w:p>
        </w:tc>
        <w:tc>
          <w:tcPr>
            <w:tcW w:w="5245" w:type="dxa"/>
            <w:shd w:val="clear" w:color="auto" w:fill="auto"/>
            <w:vAlign w:val="center"/>
          </w:tcPr>
          <w:p w14:paraId="16053C5C" w14:textId="77777777" w:rsidR="00571250" w:rsidRPr="00657878" w:rsidRDefault="00571250" w:rsidP="006517D8"/>
        </w:tc>
      </w:tr>
      <w:tr w:rsidR="004A75DD" w:rsidRPr="00657878" w14:paraId="685C4D54" w14:textId="77777777" w:rsidTr="00B10912">
        <w:tc>
          <w:tcPr>
            <w:tcW w:w="4252" w:type="dxa"/>
            <w:shd w:val="clear" w:color="auto" w:fill="auto"/>
            <w:vAlign w:val="center"/>
          </w:tcPr>
          <w:p w14:paraId="50982EF4" w14:textId="77777777" w:rsidR="004A75DD" w:rsidRPr="00657878" w:rsidRDefault="004A75DD" w:rsidP="006517D8"/>
        </w:tc>
        <w:tc>
          <w:tcPr>
            <w:tcW w:w="3936" w:type="dxa"/>
            <w:shd w:val="clear" w:color="auto" w:fill="auto"/>
            <w:vAlign w:val="center"/>
          </w:tcPr>
          <w:p w14:paraId="794E347B" w14:textId="77777777"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14:paraId="48405DD3" w14:textId="77777777" w:rsidR="004A75DD" w:rsidRPr="00657878" w:rsidRDefault="004A75DD" w:rsidP="006517D8"/>
        </w:tc>
      </w:tr>
      <w:tr w:rsidR="00555FDE" w:rsidRPr="00657878" w14:paraId="480464DE" w14:textId="77777777" w:rsidTr="00B10912">
        <w:tc>
          <w:tcPr>
            <w:tcW w:w="4252" w:type="dxa"/>
            <w:shd w:val="clear" w:color="auto" w:fill="auto"/>
            <w:vAlign w:val="center"/>
          </w:tcPr>
          <w:p w14:paraId="380F7C03" w14:textId="77777777" w:rsidR="00555FDE" w:rsidRPr="00657878" w:rsidRDefault="00555FDE" w:rsidP="006517D8"/>
        </w:tc>
        <w:tc>
          <w:tcPr>
            <w:tcW w:w="3936" w:type="dxa"/>
            <w:shd w:val="clear" w:color="auto" w:fill="auto"/>
            <w:vAlign w:val="center"/>
          </w:tcPr>
          <w:p w14:paraId="45155987" w14:textId="77777777" w:rsidR="00555FDE" w:rsidRDefault="00555FDE" w:rsidP="00203022">
            <w:r>
              <w:t>Sportif Faaliyetler</w:t>
            </w:r>
          </w:p>
        </w:tc>
        <w:tc>
          <w:tcPr>
            <w:tcW w:w="5245" w:type="dxa"/>
            <w:shd w:val="clear" w:color="auto" w:fill="auto"/>
            <w:vAlign w:val="center"/>
          </w:tcPr>
          <w:p w14:paraId="5F187319" w14:textId="77777777" w:rsidR="00555FDE" w:rsidRPr="00657878" w:rsidRDefault="00555FDE" w:rsidP="006517D8"/>
        </w:tc>
      </w:tr>
    </w:tbl>
    <w:p w14:paraId="6B9E69DE" w14:textId="77777777" w:rsidR="00C726D2" w:rsidRDefault="00C726D2" w:rsidP="006517D8"/>
    <w:p w14:paraId="375065F5" w14:textId="77777777" w:rsidR="007B44E8" w:rsidRDefault="007B44E8" w:rsidP="006517D8"/>
    <w:p w14:paraId="226428AB" w14:textId="77777777" w:rsidR="007B44E8" w:rsidRDefault="007B44E8" w:rsidP="006517D8"/>
    <w:p w14:paraId="7778F897" w14:textId="77777777"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14:paraId="76E5BC34" w14:textId="77777777" w:rsidR="00C726D2" w:rsidRPr="00987750" w:rsidRDefault="00C726D2" w:rsidP="006517D8">
      <w:bookmarkStart w:id="45" w:name="_Toc416084890"/>
      <w:commentRangeStart w:id="46"/>
      <w:r w:rsidRPr="00987750">
        <w:t>Gelişim ve Sorun Alanlarımız</w:t>
      </w:r>
      <w:commentRangeEnd w:id="46"/>
      <w:r w:rsidR="004A75DD">
        <w:rPr>
          <w:rStyle w:val="AklamaBavurusu"/>
          <w:rFonts w:ascii="Calibri" w:hAnsi="Calibri"/>
        </w:rPr>
        <w:commentReference w:id="46"/>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3E942C01" w14:textId="77777777" w:rsidTr="00137F56">
        <w:trPr>
          <w:trHeight w:val="300"/>
        </w:trPr>
        <w:tc>
          <w:tcPr>
            <w:tcW w:w="13608" w:type="dxa"/>
            <w:gridSpan w:val="2"/>
            <w:shd w:val="clear" w:color="auto" w:fill="FBD4B4" w:themeFill="accent6" w:themeFillTint="66"/>
            <w:vAlign w:val="center"/>
            <w:hideMark/>
          </w:tcPr>
          <w:bookmarkEnd w:id="45"/>
          <w:p w14:paraId="667200C3" w14:textId="77777777" w:rsidR="00C726D2" w:rsidRPr="00F409BE" w:rsidRDefault="00C726D2" w:rsidP="006517D8">
            <w:r w:rsidRPr="00F409BE">
              <w:t>1.TEMA: EĞİTİM VE ÖĞRETİME ERİŞİM</w:t>
            </w:r>
          </w:p>
        </w:tc>
      </w:tr>
      <w:tr w:rsidR="00C726D2" w:rsidRPr="00F409BE" w14:paraId="25D56D89" w14:textId="77777777" w:rsidTr="00137F56">
        <w:trPr>
          <w:trHeight w:val="330"/>
        </w:trPr>
        <w:tc>
          <w:tcPr>
            <w:tcW w:w="709" w:type="dxa"/>
            <w:vAlign w:val="center"/>
            <w:hideMark/>
          </w:tcPr>
          <w:p w14:paraId="5569032B" w14:textId="77777777" w:rsidR="00C726D2" w:rsidRPr="00F409BE" w:rsidRDefault="00C726D2" w:rsidP="00137F56">
            <w:pPr>
              <w:jc w:val="center"/>
            </w:pPr>
            <w:r w:rsidRPr="00F409BE">
              <w:t>1</w:t>
            </w:r>
          </w:p>
        </w:tc>
        <w:tc>
          <w:tcPr>
            <w:tcW w:w="12899" w:type="dxa"/>
            <w:vAlign w:val="center"/>
            <w:hideMark/>
          </w:tcPr>
          <w:p w14:paraId="38AB7C89" w14:textId="77777777" w:rsidR="00C726D2" w:rsidRPr="00F409BE" w:rsidRDefault="00C726D2" w:rsidP="00944D97">
            <w:r w:rsidRPr="00F409BE">
              <w:t xml:space="preserve">Kayıt bölgesindeki </w:t>
            </w:r>
            <w:r w:rsidR="00944D97">
              <w:t>öğrencilerin</w:t>
            </w:r>
            <w:r w:rsidRPr="00F409BE">
              <w:t xml:space="preserve"> kayıt durumu</w:t>
            </w:r>
          </w:p>
        </w:tc>
      </w:tr>
      <w:tr w:rsidR="00C726D2" w:rsidRPr="00F409BE" w14:paraId="7541EF71" w14:textId="77777777" w:rsidTr="00137F56">
        <w:trPr>
          <w:trHeight w:val="330"/>
        </w:trPr>
        <w:tc>
          <w:tcPr>
            <w:tcW w:w="709" w:type="dxa"/>
            <w:vAlign w:val="center"/>
            <w:hideMark/>
          </w:tcPr>
          <w:p w14:paraId="07D7EB7A" w14:textId="77777777" w:rsidR="00C726D2" w:rsidRPr="00F409BE" w:rsidRDefault="00C726D2" w:rsidP="00137F56">
            <w:pPr>
              <w:jc w:val="center"/>
            </w:pPr>
            <w:r w:rsidRPr="00F409BE">
              <w:t>2</w:t>
            </w:r>
          </w:p>
        </w:tc>
        <w:tc>
          <w:tcPr>
            <w:tcW w:w="12899" w:type="dxa"/>
            <w:vAlign w:val="center"/>
            <w:hideMark/>
          </w:tcPr>
          <w:p w14:paraId="01715E79" w14:textId="77777777" w:rsidR="00C726D2" w:rsidRPr="00F409BE" w:rsidRDefault="007A2106" w:rsidP="006517D8">
            <w:r>
              <w:t>Devam/</w:t>
            </w:r>
            <w:r w:rsidR="00C726D2" w:rsidRPr="00F409BE">
              <w:t>devamsızlık</w:t>
            </w:r>
          </w:p>
        </w:tc>
      </w:tr>
      <w:tr w:rsidR="00C726D2" w:rsidRPr="00F409BE" w14:paraId="0F6B687D" w14:textId="77777777" w:rsidTr="00137F56">
        <w:trPr>
          <w:trHeight w:val="330"/>
        </w:trPr>
        <w:tc>
          <w:tcPr>
            <w:tcW w:w="709" w:type="dxa"/>
            <w:vAlign w:val="center"/>
            <w:hideMark/>
          </w:tcPr>
          <w:p w14:paraId="7D8BB7B0" w14:textId="77777777" w:rsidR="00C726D2" w:rsidRPr="00F409BE" w:rsidRDefault="00C726D2" w:rsidP="00137F56">
            <w:pPr>
              <w:jc w:val="center"/>
            </w:pPr>
            <w:r w:rsidRPr="00F409BE">
              <w:t>3</w:t>
            </w:r>
          </w:p>
        </w:tc>
        <w:tc>
          <w:tcPr>
            <w:tcW w:w="12899" w:type="dxa"/>
            <w:vAlign w:val="center"/>
          </w:tcPr>
          <w:p w14:paraId="7412C70E" w14:textId="77777777" w:rsidR="00C726D2" w:rsidRPr="00F409BE" w:rsidRDefault="00C726D2" w:rsidP="006517D8">
            <w:pPr>
              <w:rPr>
                <w:rFonts w:eastAsia="Wingdings"/>
                <w:b/>
                <w:color w:val="0070C0"/>
              </w:rPr>
            </w:pPr>
            <w:r w:rsidRPr="00F409BE">
              <w:t>Özel eğitime ihtiyaç duyan bireylerin uygun eğitime erişimi</w:t>
            </w:r>
          </w:p>
        </w:tc>
      </w:tr>
      <w:tr w:rsidR="00C726D2" w:rsidRPr="00F409BE" w14:paraId="5195F64A" w14:textId="77777777" w:rsidTr="00256B5F">
        <w:trPr>
          <w:trHeight w:val="667"/>
        </w:trPr>
        <w:tc>
          <w:tcPr>
            <w:tcW w:w="709" w:type="dxa"/>
            <w:vAlign w:val="center"/>
            <w:hideMark/>
          </w:tcPr>
          <w:p w14:paraId="26943564" w14:textId="77777777" w:rsidR="00C726D2" w:rsidRPr="00F409BE" w:rsidRDefault="00C726D2" w:rsidP="00137F56">
            <w:pPr>
              <w:jc w:val="center"/>
            </w:pPr>
            <w:r w:rsidRPr="00F409BE">
              <w:t>4</w:t>
            </w:r>
          </w:p>
        </w:tc>
        <w:tc>
          <w:tcPr>
            <w:tcW w:w="12899" w:type="dxa"/>
            <w:vAlign w:val="center"/>
          </w:tcPr>
          <w:p w14:paraId="1ED0F6BA" w14:textId="77777777" w:rsidR="00C726D2" w:rsidRPr="00F409BE" w:rsidRDefault="00C726D2" w:rsidP="006517D8">
            <w:pPr>
              <w:rPr>
                <w:color w:val="000000"/>
              </w:rPr>
            </w:pPr>
            <w:r w:rsidRPr="00F409BE">
              <w:t>Yabancı uyruklu öğrencilerin eğitimi</w:t>
            </w:r>
          </w:p>
        </w:tc>
      </w:tr>
      <w:tr w:rsidR="00C726D2" w:rsidRPr="00F409BE" w14:paraId="362E3F08" w14:textId="77777777" w:rsidTr="00137F56">
        <w:trPr>
          <w:trHeight w:val="330"/>
        </w:trPr>
        <w:tc>
          <w:tcPr>
            <w:tcW w:w="709" w:type="dxa"/>
            <w:vAlign w:val="center"/>
            <w:hideMark/>
          </w:tcPr>
          <w:p w14:paraId="011661FC" w14:textId="77777777" w:rsidR="00C726D2" w:rsidRPr="00F409BE" w:rsidRDefault="00C726D2" w:rsidP="00137F56">
            <w:pPr>
              <w:jc w:val="center"/>
            </w:pPr>
            <w:r w:rsidRPr="00F409BE">
              <w:t>5</w:t>
            </w:r>
          </w:p>
        </w:tc>
        <w:tc>
          <w:tcPr>
            <w:tcW w:w="12899" w:type="dxa"/>
            <w:vAlign w:val="center"/>
          </w:tcPr>
          <w:p w14:paraId="52B99FA4" w14:textId="77777777" w:rsidR="00C726D2" w:rsidRPr="00F409BE" w:rsidRDefault="00C726D2" w:rsidP="006517D8">
            <w:r w:rsidRPr="00F409BE">
              <w:t>Sınıf tekrarı ve eğitim öğretim süreçlerini tamamlama</w:t>
            </w:r>
          </w:p>
        </w:tc>
      </w:tr>
      <w:tr w:rsidR="00C726D2" w:rsidRPr="00F409BE" w14:paraId="524F2680" w14:textId="77777777" w:rsidTr="00137F56">
        <w:trPr>
          <w:trHeight w:val="330"/>
        </w:trPr>
        <w:tc>
          <w:tcPr>
            <w:tcW w:w="709" w:type="dxa"/>
            <w:vAlign w:val="center"/>
          </w:tcPr>
          <w:p w14:paraId="2734DCCA" w14:textId="77777777" w:rsidR="00C726D2" w:rsidRPr="00F409BE" w:rsidRDefault="00C726D2" w:rsidP="00137F56">
            <w:pPr>
              <w:jc w:val="center"/>
            </w:pPr>
            <w:r w:rsidRPr="00F409BE">
              <w:t>6</w:t>
            </w:r>
          </w:p>
        </w:tc>
        <w:tc>
          <w:tcPr>
            <w:tcW w:w="12899" w:type="dxa"/>
            <w:vAlign w:val="center"/>
          </w:tcPr>
          <w:p w14:paraId="320704C7" w14:textId="77777777" w:rsidR="00C726D2" w:rsidRPr="00F409BE" w:rsidRDefault="00064F78" w:rsidP="006517D8">
            <w:r>
              <w:t>Uyum</w:t>
            </w:r>
            <w:r w:rsidR="00C726D2" w:rsidRPr="00F409BE">
              <w:t xml:space="preserve"> çalışmalarının çeşitlendirilmesi</w:t>
            </w:r>
          </w:p>
        </w:tc>
      </w:tr>
    </w:tbl>
    <w:p w14:paraId="4184DF08" w14:textId="77777777"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6F300D7F" w14:textId="77777777" w:rsidTr="00137F56">
        <w:trPr>
          <w:trHeight w:val="113"/>
        </w:trPr>
        <w:tc>
          <w:tcPr>
            <w:tcW w:w="13563" w:type="dxa"/>
            <w:gridSpan w:val="2"/>
            <w:shd w:val="clear" w:color="auto" w:fill="FBD4B4" w:themeFill="accent6" w:themeFillTint="66"/>
            <w:vAlign w:val="center"/>
            <w:hideMark/>
          </w:tcPr>
          <w:p w14:paraId="216D0A47" w14:textId="77777777" w:rsidR="00C726D2" w:rsidRPr="00F409BE" w:rsidRDefault="00C726D2" w:rsidP="006517D8">
            <w:r w:rsidRPr="00F409BE">
              <w:t>2.TEMA: EĞİTİM VE ÖĞRETİMDE KALİTE</w:t>
            </w:r>
          </w:p>
        </w:tc>
      </w:tr>
      <w:tr w:rsidR="00C726D2" w:rsidRPr="00F409BE" w14:paraId="273698B2" w14:textId="77777777" w:rsidTr="00137F56">
        <w:trPr>
          <w:trHeight w:val="57"/>
        </w:trPr>
        <w:tc>
          <w:tcPr>
            <w:tcW w:w="675" w:type="dxa"/>
            <w:vAlign w:val="center"/>
            <w:hideMark/>
          </w:tcPr>
          <w:p w14:paraId="2182BAD3" w14:textId="77777777" w:rsidR="00C726D2" w:rsidRPr="00F409BE" w:rsidRDefault="00C726D2" w:rsidP="00137F56">
            <w:pPr>
              <w:jc w:val="center"/>
            </w:pPr>
            <w:r w:rsidRPr="00F409BE">
              <w:t>1</w:t>
            </w:r>
          </w:p>
        </w:tc>
        <w:tc>
          <w:tcPr>
            <w:tcW w:w="12888" w:type="dxa"/>
            <w:vAlign w:val="center"/>
            <w:hideMark/>
          </w:tcPr>
          <w:p w14:paraId="2F45E388" w14:textId="77777777" w:rsidR="00C726D2" w:rsidRPr="00F409BE" w:rsidRDefault="00C726D2" w:rsidP="006517D8">
            <w:pPr>
              <w:rPr>
                <w:color w:val="000000"/>
              </w:rPr>
            </w:pPr>
            <w:r w:rsidRPr="00F409BE">
              <w:t xml:space="preserve">Öğrencilerin akademik başarı düzeylerinin geliştirilmesi </w:t>
            </w:r>
          </w:p>
        </w:tc>
      </w:tr>
      <w:tr w:rsidR="00C726D2" w:rsidRPr="00F409BE" w14:paraId="4EC619B0" w14:textId="77777777" w:rsidTr="00137F56">
        <w:trPr>
          <w:trHeight w:val="57"/>
        </w:trPr>
        <w:tc>
          <w:tcPr>
            <w:tcW w:w="675" w:type="dxa"/>
            <w:vAlign w:val="center"/>
            <w:hideMark/>
          </w:tcPr>
          <w:p w14:paraId="748CB8A8" w14:textId="77777777" w:rsidR="00C726D2" w:rsidRPr="00F409BE" w:rsidRDefault="00C726D2" w:rsidP="00137F56">
            <w:pPr>
              <w:jc w:val="center"/>
            </w:pPr>
            <w:r w:rsidRPr="00F409BE">
              <w:t>2</w:t>
            </w:r>
          </w:p>
        </w:tc>
        <w:tc>
          <w:tcPr>
            <w:tcW w:w="12888" w:type="dxa"/>
            <w:vAlign w:val="center"/>
            <w:hideMark/>
          </w:tcPr>
          <w:p w14:paraId="5594F69F" w14:textId="77777777" w:rsidR="00C726D2" w:rsidRPr="00F409BE" w:rsidRDefault="00C726D2" w:rsidP="006517D8">
            <w:pPr>
              <w:rPr>
                <w:color w:val="000000"/>
              </w:rPr>
            </w:pPr>
            <w:r w:rsidRPr="00F409BE">
              <w:t>Öğrencilerin bireysel gelişimlerine yönelik faaliyetlerin arttırılması</w:t>
            </w:r>
          </w:p>
        </w:tc>
      </w:tr>
      <w:tr w:rsidR="00C726D2" w:rsidRPr="00F409BE" w14:paraId="4D14ABBA" w14:textId="77777777" w:rsidTr="00137F56">
        <w:trPr>
          <w:trHeight w:val="57"/>
        </w:trPr>
        <w:tc>
          <w:tcPr>
            <w:tcW w:w="675" w:type="dxa"/>
            <w:vAlign w:val="center"/>
            <w:hideMark/>
          </w:tcPr>
          <w:p w14:paraId="20D44C4E" w14:textId="77777777" w:rsidR="00C726D2" w:rsidRPr="00F409BE" w:rsidRDefault="00C726D2" w:rsidP="00137F56">
            <w:pPr>
              <w:jc w:val="center"/>
            </w:pPr>
            <w:r w:rsidRPr="00F409BE">
              <w:t>3</w:t>
            </w:r>
          </w:p>
        </w:tc>
        <w:tc>
          <w:tcPr>
            <w:tcW w:w="12888" w:type="dxa"/>
            <w:vAlign w:val="center"/>
          </w:tcPr>
          <w:p w14:paraId="0B801E3C" w14:textId="77777777"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14:paraId="68D66752" w14:textId="77777777" w:rsidTr="00137F56">
        <w:trPr>
          <w:trHeight w:val="57"/>
        </w:trPr>
        <w:tc>
          <w:tcPr>
            <w:tcW w:w="675" w:type="dxa"/>
            <w:vAlign w:val="center"/>
            <w:hideMark/>
          </w:tcPr>
          <w:p w14:paraId="2D0CE6CC" w14:textId="77777777" w:rsidR="00C726D2" w:rsidRPr="00F409BE" w:rsidRDefault="00C726D2" w:rsidP="00137F56">
            <w:pPr>
              <w:jc w:val="center"/>
            </w:pPr>
            <w:r w:rsidRPr="00F409BE">
              <w:t>4</w:t>
            </w:r>
          </w:p>
        </w:tc>
        <w:tc>
          <w:tcPr>
            <w:tcW w:w="12888" w:type="dxa"/>
            <w:vAlign w:val="center"/>
          </w:tcPr>
          <w:p w14:paraId="62FEECFC" w14:textId="77777777" w:rsidR="00C726D2" w:rsidRPr="00F409BE" w:rsidRDefault="00C726D2" w:rsidP="006517D8">
            <w:r w:rsidRPr="00F409BE">
              <w:t>Kurumsal aidiyet duygusunun geliştirilmesi</w:t>
            </w:r>
          </w:p>
        </w:tc>
      </w:tr>
      <w:tr w:rsidR="00C726D2" w:rsidRPr="00F409BE" w14:paraId="0E3D9840" w14:textId="77777777" w:rsidTr="00137F56">
        <w:trPr>
          <w:trHeight w:val="57"/>
        </w:trPr>
        <w:tc>
          <w:tcPr>
            <w:tcW w:w="675" w:type="dxa"/>
            <w:vAlign w:val="center"/>
            <w:hideMark/>
          </w:tcPr>
          <w:p w14:paraId="0446A496" w14:textId="77777777" w:rsidR="00C726D2" w:rsidRPr="00F409BE" w:rsidRDefault="00C726D2" w:rsidP="00137F56">
            <w:pPr>
              <w:jc w:val="center"/>
            </w:pPr>
            <w:r w:rsidRPr="00F409BE">
              <w:lastRenderedPageBreak/>
              <w:t>5</w:t>
            </w:r>
          </w:p>
        </w:tc>
        <w:tc>
          <w:tcPr>
            <w:tcW w:w="12888" w:type="dxa"/>
            <w:vAlign w:val="center"/>
          </w:tcPr>
          <w:p w14:paraId="2524C245" w14:textId="77777777" w:rsidR="00C726D2" w:rsidRPr="00F409BE" w:rsidRDefault="00C726D2" w:rsidP="006517D8">
            <w:r w:rsidRPr="00F409BE">
              <w:t>Eğitimde bilgi ve iletişim teknolojilerinin kullanımı</w:t>
            </w:r>
          </w:p>
        </w:tc>
      </w:tr>
      <w:tr w:rsidR="00C726D2" w:rsidRPr="00F409BE" w14:paraId="52E4CFA4" w14:textId="77777777" w:rsidTr="00137F56">
        <w:trPr>
          <w:trHeight w:val="57"/>
        </w:trPr>
        <w:tc>
          <w:tcPr>
            <w:tcW w:w="675" w:type="dxa"/>
            <w:vAlign w:val="center"/>
            <w:hideMark/>
          </w:tcPr>
          <w:p w14:paraId="6C069827" w14:textId="77777777" w:rsidR="00C726D2" w:rsidRPr="00F409BE" w:rsidRDefault="00C726D2" w:rsidP="00137F56">
            <w:pPr>
              <w:jc w:val="center"/>
            </w:pPr>
            <w:r w:rsidRPr="00F409BE">
              <w:t>6</w:t>
            </w:r>
          </w:p>
        </w:tc>
        <w:tc>
          <w:tcPr>
            <w:tcW w:w="12888" w:type="dxa"/>
            <w:vAlign w:val="center"/>
          </w:tcPr>
          <w:p w14:paraId="54080641" w14:textId="77777777" w:rsidR="00C726D2" w:rsidRPr="00F409BE" w:rsidRDefault="00C726D2" w:rsidP="006517D8">
            <w:r w:rsidRPr="00F409BE">
              <w:t>Destekleme ve yetişme kursları</w:t>
            </w:r>
          </w:p>
        </w:tc>
      </w:tr>
      <w:tr w:rsidR="00C726D2" w:rsidRPr="00F409BE" w14:paraId="1E0E5272" w14:textId="77777777" w:rsidTr="00137F56">
        <w:trPr>
          <w:trHeight w:val="57"/>
        </w:trPr>
        <w:tc>
          <w:tcPr>
            <w:tcW w:w="675" w:type="dxa"/>
            <w:vAlign w:val="center"/>
            <w:hideMark/>
          </w:tcPr>
          <w:p w14:paraId="2EFEB33A" w14:textId="77777777" w:rsidR="00C726D2" w:rsidRPr="00F409BE" w:rsidRDefault="00C726D2" w:rsidP="00137F56">
            <w:pPr>
              <w:jc w:val="center"/>
            </w:pPr>
            <w:r w:rsidRPr="00F409BE">
              <w:t>7</w:t>
            </w:r>
          </w:p>
        </w:tc>
        <w:tc>
          <w:tcPr>
            <w:tcW w:w="12888" w:type="dxa"/>
            <w:vAlign w:val="center"/>
          </w:tcPr>
          <w:p w14:paraId="7C2E7A14" w14:textId="77777777" w:rsidR="00C726D2" w:rsidRPr="00F409BE" w:rsidRDefault="00C726D2" w:rsidP="006517D8">
            <w:r w:rsidRPr="00F409BE">
              <w:t>Öğretmenlere yönelik hizmet içi eğitimler</w:t>
            </w:r>
          </w:p>
        </w:tc>
      </w:tr>
      <w:tr w:rsidR="00C726D2" w:rsidRPr="00F409BE" w14:paraId="0CE2A595" w14:textId="77777777" w:rsidTr="00137F56">
        <w:trPr>
          <w:trHeight w:val="57"/>
        </w:trPr>
        <w:tc>
          <w:tcPr>
            <w:tcW w:w="675" w:type="dxa"/>
            <w:vAlign w:val="center"/>
            <w:hideMark/>
          </w:tcPr>
          <w:p w14:paraId="267D9896" w14:textId="77777777" w:rsidR="00C726D2" w:rsidRPr="00F409BE" w:rsidRDefault="00C726D2" w:rsidP="00137F56">
            <w:pPr>
              <w:jc w:val="center"/>
            </w:pPr>
            <w:r w:rsidRPr="00F409BE">
              <w:t>8</w:t>
            </w:r>
          </w:p>
        </w:tc>
        <w:tc>
          <w:tcPr>
            <w:tcW w:w="12888" w:type="dxa"/>
            <w:vAlign w:val="center"/>
          </w:tcPr>
          <w:p w14:paraId="3B537CAC" w14:textId="77777777" w:rsidR="00C726D2" w:rsidRPr="00F409BE" w:rsidRDefault="00C726D2" w:rsidP="006517D8">
            <w:r w:rsidRPr="00F409BE">
              <w:t>Eğitimi destekleyecek ve geliştirecek projeler geliştirme</w:t>
            </w:r>
          </w:p>
        </w:tc>
      </w:tr>
      <w:tr w:rsidR="00772AA2" w:rsidRPr="00F409BE" w14:paraId="70D03F0B" w14:textId="77777777" w:rsidTr="00137F56">
        <w:trPr>
          <w:trHeight w:val="57"/>
        </w:trPr>
        <w:tc>
          <w:tcPr>
            <w:tcW w:w="675" w:type="dxa"/>
            <w:vAlign w:val="center"/>
            <w:hideMark/>
          </w:tcPr>
          <w:p w14:paraId="6DF70976" w14:textId="77777777" w:rsidR="00772AA2" w:rsidRPr="00F409BE" w:rsidRDefault="00772AA2" w:rsidP="00137F56">
            <w:pPr>
              <w:jc w:val="center"/>
            </w:pPr>
            <w:r>
              <w:t>9</w:t>
            </w:r>
          </w:p>
        </w:tc>
        <w:tc>
          <w:tcPr>
            <w:tcW w:w="12888" w:type="dxa"/>
            <w:vAlign w:val="center"/>
          </w:tcPr>
          <w:p w14:paraId="3932E6E2" w14:textId="77777777" w:rsidR="00772AA2" w:rsidRPr="00F409BE" w:rsidRDefault="00772AA2" w:rsidP="006517D8">
            <w:r>
              <w:t>Öğrenci, veli ve öğretmen memnuniyeti</w:t>
            </w:r>
          </w:p>
        </w:tc>
      </w:tr>
    </w:tbl>
    <w:p w14:paraId="000F8C20" w14:textId="77777777" w:rsidR="00C726D2" w:rsidRPr="00F409BE" w:rsidRDefault="00C726D2" w:rsidP="006517D8"/>
    <w:p w14:paraId="6F7F564E"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4FE0DB12" w14:textId="77777777" w:rsidTr="00137F56">
        <w:trPr>
          <w:trHeight w:val="346"/>
        </w:trPr>
        <w:tc>
          <w:tcPr>
            <w:tcW w:w="13608" w:type="dxa"/>
            <w:gridSpan w:val="2"/>
            <w:shd w:val="clear" w:color="auto" w:fill="FBD4B4" w:themeFill="accent6" w:themeFillTint="66"/>
            <w:vAlign w:val="center"/>
            <w:hideMark/>
          </w:tcPr>
          <w:p w14:paraId="031ECE66" w14:textId="77777777" w:rsidR="00C726D2" w:rsidRPr="00F409BE" w:rsidRDefault="00C726D2" w:rsidP="006517D8">
            <w:r w:rsidRPr="00F409BE">
              <w:t>3.TEMA: KURUMSAL KAPASİTE</w:t>
            </w:r>
          </w:p>
        </w:tc>
      </w:tr>
      <w:tr w:rsidR="00C726D2" w:rsidRPr="00F409BE" w14:paraId="6B91C7AB" w14:textId="77777777" w:rsidTr="00137F56">
        <w:trPr>
          <w:trHeight w:val="346"/>
        </w:trPr>
        <w:tc>
          <w:tcPr>
            <w:tcW w:w="709" w:type="dxa"/>
            <w:vAlign w:val="center"/>
            <w:hideMark/>
          </w:tcPr>
          <w:p w14:paraId="00412E57" w14:textId="77777777" w:rsidR="00C726D2" w:rsidRPr="00F409BE" w:rsidRDefault="00C726D2" w:rsidP="00137F56">
            <w:pPr>
              <w:jc w:val="center"/>
            </w:pPr>
            <w:r w:rsidRPr="00F409BE">
              <w:t>1</w:t>
            </w:r>
          </w:p>
        </w:tc>
        <w:tc>
          <w:tcPr>
            <w:tcW w:w="12899" w:type="dxa"/>
            <w:vAlign w:val="center"/>
          </w:tcPr>
          <w:p w14:paraId="5F9B8031" w14:textId="77777777"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14:paraId="5B6D5A6C" w14:textId="77777777" w:rsidTr="00137F56">
        <w:trPr>
          <w:trHeight w:val="346"/>
        </w:trPr>
        <w:tc>
          <w:tcPr>
            <w:tcW w:w="709" w:type="dxa"/>
            <w:vAlign w:val="center"/>
            <w:hideMark/>
          </w:tcPr>
          <w:p w14:paraId="52A5DA9D" w14:textId="77777777" w:rsidR="00C726D2" w:rsidRPr="00F409BE" w:rsidRDefault="00C726D2" w:rsidP="00137F56">
            <w:pPr>
              <w:jc w:val="center"/>
            </w:pPr>
            <w:r w:rsidRPr="00F409BE">
              <w:t>2</w:t>
            </w:r>
          </w:p>
        </w:tc>
        <w:tc>
          <w:tcPr>
            <w:tcW w:w="12899" w:type="dxa"/>
            <w:vAlign w:val="center"/>
          </w:tcPr>
          <w:p w14:paraId="3FC09DAA" w14:textId="77777777" w:rsidR="00C726D2" w:rsidRPr="00F409BE" w:rsidRDefault="00C726D2" w:rsidP="006517D8">
            <w:r w:rsidRPr="00F409BE">
              <w:t>Demokratik yönetim anlayışının geliştirilmesi</w:t>
            </w:r>
          </w:p>
        </w:tc>
      </w:tr>
      <w:tr w:rsidR="00C726D2" w:rsidRPr="00F409BE" w14:paraId="2E1D7CB6" w14:textId="77777777" w:rsidTr="00137F56">
        <w:trPr>
          <w:trHeight w:val="346"/>
        </w:trPr>
        <w:tc>
          <w:tcPr>
            <w:tcW w:w="709" w:type="dxa"/>
            <w:vAlign w:val="center"/>
            <w:hideMark/>
          </w:tcPr>
          <w:p w14:paraId="0D32CF02" w14:textId="77777777" w:rsidR="00C726D2" w:rsidRPr="00F409BE" w:rsidRDefault="00C726D2" w:rsidP="00137F56">
            <w:pPr>
              <w:jc w:val="center"/>
            </w:pPr>
            <w:r w:rsidRPr="00F409BE">
              <w:t>3</w:t>
            </w:r>
          </w:p>
        </w:tc>
        <w:tc>
          <w:tcPr>
            <w:tcW w:w="12899" w:type="dxa"/>
            <w:vAlign w:val="center"/>
          </w:tcPr>
          <w:p w14:paraId="713C372C" w14:textId="77777777" w:rsidR="00C726D2" w:rsidRPr="00F409BE" w:rsidRDefault="00C726D2" w:rsidP="006517D8">
            <w:pPr>
              <w:rPr>
                <w:color w:val="000000"/>
              </w:rPr>
            </w:pPr>
            <w:r w:rsidRPr="00F409BE">
              <w:t>Okulun fiziki ve mali kaynaklarının gelişiminin sağlanması</w:t>
            </w:r>
          </w:p>
        </w:tc>
      </w:tr>
      <w:tr w:rsidR="00C726D2" w:rsidRPr="00F409BE" w14:paraId="79270898" w14:textId="77777777" w:rsidTr="00137F56">
        <w:trPr>
          <w:trHeight w:val="346"/>
        </w:trPr>
        <w:tc>
          <w:tcPr>
            <w:tcW w:w="709" w:type="dxa"/>
            <w:vAlign w:val="center"/>
            <w:hideMark/>
          </w:tcPr>
          <w:p w14:paraId="3C4610FC" w14:textId="77777777" w:rsidR="00C726D2" w:rsidRPr="00F409BE" w:rsidRDefault="00C726D2" w:rsidP="00137F56">
            <w:pPr>
              <w:jc w:val="center"/>
            </w:pPr>
            <w:r w:rsidRPr="00F409BE">
              <w:t>4</w:t>
            </w:r>
          </w:p>
        </w:tc>
        <w:tc>
          <w:tcPr>
            <w:tcW w:w="12899" w:type="dxa"/>
            <w:vAlign w:val="center"/>
          </w:tcPr>
          <w:p w14:paraId="6706563B" w14:textId="77777777" w:rsidR="00C726D2" w:rsidRPr="00F409BE" w:rsidRDefault="00C726D2" w:rsidP="006517D8">
            <w:r w:rsidRPr="00F409BE">
              <w:t>İç ve dış paydaşlar arasında istenilen iletişimin azami ölçüde sağlanması</w:t>
            </w:r>
          </w:p>
        </w:tc>
      </w:tr>
      <w:tr w:rsidR="00C726D2" w:rsidRPr="00F409BE" w14:paraId="78527C80" w14:textId="77777777" w:rsidTr="00137F56">
        <w:trPr>
          <w:trHeight w:val="346"/>
        </w:trPr>
        <w:tc>
          <w:tcPr>
            <w:tcW w:w="709" w:type="dxa"/>
            <w:vAlign w:val="center"/>
            <w:hideMark/>
          </w:tcPr>
          <w:p w14:paraId="6981B663" w14:textId="77777777" w:rsidR="00C726D2" w:rsidRPr="00F409BE" w:rsidRDefault="00C726D2" w:rsidP="00137F56">
            <w:pPr>
              <w:jc w:val="center"/>
            </w:pPr>
            <w:r w:rsidRPr="00F409BE">
              <w:t>5</w:t>
            </w:r>
          </w:p>
        </w:tc>
        <w:tc>
          <w:tcPr>
            <w:tcW w:w="12899" w:type="dxa"/>
            <w:vAlign w:val="center"/>
          </w:tcPr>
          <w:p w14:paraId="303EE7E1" w14:textId="77777777" w:rsidR="00C726D2" w:rsidRPr="00F409BE" w:rsidRDefault="00C726D2" w:rsidP="006517D8">
            <w:pPr>
              <w:rPr>
                <w:color w:val="000000"/>
              </w:rPr>
            </w:pPr>
            <w:r w:rsidRPr="00F409BE">
              <w:t>Projelerin etkililiği ve proje çıktıların sürdürülebilirliğinin sağlanması</w:t>
            </w:r>
          </w:p>
        </w:tc>
      </w:tr>
      <w:tr w:rsidR="00C726D2" w:rsidRPr="00F409BE" w14:paraId="3BCFDA29" w14:textId="77777777" w:rsidTr="00137F56">
        <w:trPr>
          <w:trHeight w:val="346"/>
        </w:trPr>
        <w:tc>
          <w:tcPr>
            <w:tcW w:w="709" w:type="dxa"/>
            <w:vAlign w:val="center"/>
            <w:hideMark/>
          </w:tcPr>
          <w:p w14:paraId="0F7F2B92" w14:textId="77777777" w:rsidR="00C726D2" w:rsidRPr="00F409BE" w:rsidRDefault="00C726D2" w:rsidP="00137F56">
            <w:pPr>
              <w:jc w:val="center"/>
            </w:pPr>
            <w:r w:rsidRPr="00F409BE">
              <w:t>6</w:t>
            </w:r>
          </w:p>
        </w:tc>
        <w:tc>
          <w:tcPr>
            <w:tcW w:w="12899" w:type="dxa"/>
            <w:vAlign w:val="center"/>
          </w:tcPr>
          <w:p w14:paraId="1CB73744" w14:textId="77777777" w:rsidR="00C726D2" w:rsidRPr="00F409BE" w:rsidRDefault="00C726D2" w:rsidP="006517D8">
            <w:r w:rsidRPr="00F409BE">
              <w:t>İş güvenliği ve sivil savunma bilincinin oluşturulması</w:t>
            </w:r>
          </w:p>
        </w:tc>
      </w:tr>
      <w:tr w:rsidR="00C726D2" w:rsidRPr="00F409BE" w14:paraId="258989EA" w14:textId="77777777" w:rsidTr="00137F56">
        <w:trPr>
          <w:trHeight w:val="346"/>
        </w:trPr>
        <w:tc>
          <w:tcPr>
            <w:tcW w:w="709" w:type="dxa"/>
            <w:vAlign w:val="center"/>
            <w:hideMark/>
          </w:tcPr>
          <w:p w14:paraId="2FF1220D" w14:textId="77777777" w:rsidR="00C726D2" w:rsidRPr="00F409BE" w:rsidRDefault="00C726D2" w:rsidP="00137F56">
            <w:pPr>
              <w:jc w:val="center"/>
            </w:pPr>
            <w:r w:rsidRPr="00F409BE">
              <w:t>7</w:t>
            </w:r>
          </w:p>
        </w:tc>
        <w:tc>
          <w:tcPr>
            <w:tcW w:w="12899" w:type="dxa"/>
            <w:vAlign w:val="center"/>
          </w:tcPr>
          <w:p w14:paraId="50B40751" w14:textId="77777777" w:rsidR="00C726D2" w:rsidRPr="00F409BE" w:rsidRDefault="00C726D2" w:rsidP="006517D8">
            <w:r w:rsidRPr="00F409BE">
              <w:t>Kültürel, sosyal ve sportif alanlar</w:t>
            </w:r>
          </w:p>
        </w:tc>
      </w:tr>
    </w:tbl>
    <w:p w14:paraId="287CA788" w14:textId="77777777" w:rsidR="00C726D2" w:rsidRPr="00F409BE" w:rsidRDefault="00C726D2" w:rsidP="006517D8">
      <w:bookmarkStart w:id="47" w:name="_Toc416085142"/>
      <w:bookmarkStart w:id="48" w:name="_Toc529519455"/>
      <w:r w:rsidRPr="00F409BE">
        <w:br w:type="page"/>
      </w:r>
      <w:bookmarkEnd w:id="47"/>
      <w:bookmarkEnd w:id="48"/>
    </w:p>
    <w:p w14:paraId="5133D7DC" w14:textId="77777777" w:rsidR="00C726D2" w:rsidRPr="00987750" w:rsidRDefault="00C726D2" w:rsidP="006517D8">
      <w:pPr>
        <w:pStyle w:val="Balk1"/>
      </w:pPr>
      <w:bookmarkStart w:id="49" w:name="_Toc411525143"/>
      <w:bookmarkStart w:id="50" w:name="_Toc416085144"/>
      <w:bookmarkStart w:id="51" w:name="_Toc529519458"/>
      <w:bookmarkStart w:id="52" w:name="_Toc531097539"/>
      <w:r w:rsidRPr="00987750">
        <w:lastRenderedPageBreak/>
        <w:t>BÖLÜM III: MİSYON, VİZYON VE TEMEL DEĞERLER</w:t>
      </w:r>
      <w:bookmarkEnd w:id="49"/>
      <w:bookmarkEnd w:id="50"/>
      <w:bookmarkEnd w:id="51"/>
      <w:bookmarkEnd w:id="52"/>
    </w:p>
    <w:p w14:paraId="4CECE963" w14:textId="77777777"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38C2CBE6" w14:textId="7A7C615B" w:rsidR="00C726D2" w:rsidRDefault="00C726D2" w:rsidP="006517D8">
      <w:pPr>
        <w:pStyle w:val="Balk2"/>
      </w:pPr>
      <w:bookmarkStart w:id="53" w:name="_Toc531097540"/>
      <w:commentRangeStart w:id="54"/>
      <w:r w:rsidRPr="00987750">
        <w:t xml:space="preserve">MİSYONUMUZ </w:t>
      </w:r>
      <w:bookmarkEnd w:id="53"/>
      <w:commentRangeEnd w:id="54"/>
      <w:r w:rsidR="007D3652">
        <w:rPr>
          <w:rStyle w:val="AklamaBavurusu"/>
          <w:rFonts w:ascii="Calibri" w:eastAsia="Times New Roman" w:hAnsi="Calibri"/>
          <w:b w:val="0"/>
        </w:rPr>
        <w:commentReference w:id="54"/>
      </w:r>
    </w:p>
    <w:p w14:paraId="24151A49" w14:textId="26FBCC79" w:rsidR="007D3652" w:rsidRPr="003C079F" w:rsidRDefault="003C079F" w:rsidP="003C079F">
      <w:pPr>
        <w:pStyle w:val="Default"/>
        <w:rPr>
          <w:rFonts w:ascii="Book Antiqua" w:hAnsi="Book Antiqua" w:cs="Andalus"/>
          <w:color w:val="333333"/>
          <w:shd w:val="clear" w:color="auto" w:fill="FFFFFF"/>
        </w:rPr>
      </w:pPr>
      <w:r w:rsidRPr="003C079F">
        <w:rPr>
          <w:rFonts w:ascii="Book Antiqua" w:hAnsi="Book Antiqua" w:cs="Andalus"/>
          <w:color w:val="333333"/>
          <w:shd w:val="clear" w:color="auto" w:fill="FFFFFF"/>
        </w:rPr>
        <w:t>Kültürel mirası de</w:t>
      </w:r>
      <w:r w:rsidRPr="003C079F">
        <w:rPr>
          <w:rFonts w:ascii="Book Antiqua" w:hAnsi="Book Antiqua" w:cs="Cambria"/>
          <w:color w:val="333333"/>
          <w:shd w:val="clear" w:color="auto" w:fill="FFFFFF"/>
        </w:rPr>
        <w:t>ğ</w:t>
      </w:r>
      <w:r w:rsidRPr="003C079F">
        <w:rPr>
          <w:rFonts w:ascii="Book Antiqua" w:hAnsi="Book Antiqua" w:cs="Andalus"/>
          <w:color w:val="333333"/>
          <w:shd w:val="clear" w:color="auto" w:fill="FFFFFF"/>
        </w:rPr>
        <w:t>erlendirebilen, problemlere akılcı çözümler üreten, ö</w:t>
      </w:r>
      <w:r w:rsidRPr="003C079F">
        <w:rPr>
          <w:rFonts w:ascii="Book Antiqua" w:hAnsi="Book Antiqua" w:cs="Cambria"/>
          <w:color w:val="333333"/>
          <w:shd w:val="clear" w:color="auto" w:fill="FFFFFF"/>
        </w:rPr>
        <w:t>ğ</w:t>
      </w:r>
      <w:r w:rsidRPr="003C079F">
        <w:rPr>
          <w:rFonts w:ascii="Book Antiqua" w:hAnsi="Book Antiqua" w:cs="Andalus"/>
          <w:color w:val="333333"/>
          <w:shd w:val="clear" w:color="auto" w:fill="FFFFFF"/>
        </w:rPr>
        <w:t>rendikleri ile hayatı yorumlayabilen, sorumluluklarının bilincinde, dini, milli, ahlaki de</w:t>
      </w:r>
      <w:r w:rsidRPr="003C079F">
        <w:rPr>
          <w:rFonts w:ascii="Book Antiqua" w:hAnsi="Book Antiqua" w:cs="Cambria"/>
          <w:color w:val="333333"/>
          <w:shd w:val="clear" w:color="auto" w:fill="FFFFFF"/>
        </w:rPr>
        <w:t>ğ</w:t>
      </w:r>
      <w:r w:rsidRPr="003C079F">
        <w:rPr>
          <w:rFonts w:ascii="Book Antiqua" w:hAnsi="Book Antiqua" w:cs="Andalus"/>
          <w:color w:val="333333"/>
          <w:shd w:val="clear" w:color="auto" w:fill="FFFFFF"/>
        </w:rPr>
        <w:t>erlere sahip bireyler yeti</w:t>
      </w:r>
      <w:r w:rsidRPr="003C079F">
        <w:rPr>
          <w:rFonts w:ascii="Book Antiqua" w:hAnsi="Book Antiqua" w:cs="Cambria"/>
          <w:color w:val="333333"/>
          <w:shd w:val="clear" w:color="auto" w:fill="FFFFFF"/>
        </w:rPr>
        <w:t>ş</w:t>
      </w:r>
      <w:r w:rsidRPr="003C079F">
        <w:rPr>
          <w:rFonts w:ascii="Book Antiqua" w:hAnsi="Book Antiqua" w:cs="Andalus"/>
          <w:color w:val="333333"/>
          <w:shd w:val="clear" w:color="auto" w:fill="FFFFFF"/>
        </w:rPr>
        <w:t>tirmek.</w:t>
      </w:r>
      <w:bookmarkStart w:id="55" w:name="_Toc531097541"/>
    </w:p>
    <w:p w14:paraId="482296BE" w14:textId="77777777" w:rsidR="00C726D2" w:rsidRPr="00987750" w:rsidRDefault="00C726D2" w:rsidP="006517D8">
      <w:pPr>
        <w:pStyle w:val="Balk2"/>
      </w:pPr>
      <w:commentRangeStart w:id="56"/>
      <w:r w:rsidRPr="00987750">
        <w:t xml:space="preserve">VİZYONUMUZ </w:t>
      </w:r>
      <w:bookmarkEnd w:id="55"/>
      <w:commentRangeEnd w:id="56"/>
      <w:r w:rsidR="007D3652">
        <w:rPr>
          <w:rStyle w:val="AklamaBavurusu"/>
          <w:rFonts w:ascii="Calibri" w:eastAsia="Times New Roman" w:hAnsi="Calibri"/>
          <w:b w:val="0"/>
        </w:rPr>
        <w:commentReference w:id="56"/>
      </w:r>
    </w:p>
    <w:p w14:paraId="71FDD056" w14:textId="06AD726E" w:rsidR="00C726D2" w:rsidRPr="003C079F" w:rsidRDefault="003C079F" w:rsidP="003C079F">
      <w:pPr>
        <w:tabs>
          <w:tab w:val="left" w:pos="360"/>
          <w:tab w:val="left" w:pos="3420"/>
        </w:tabs>
        <w:spacing w:line="360" w:lineRule="auto"/>
        <w:ind w:firstLine="851"/>
        <w:jc w:val="both"/>
        <w:rPr>
          <w:rFonts w:cs="Andalus"/>
          <w:b/>
          <w:szCs w:val="24"/>
        </w:rPr>
      </w:pPr>
      <w:r w:rsidRPr="003C079F">
        <w:rPr>
          <w:rFonts w:cs="Andalus"/>
          <w:szCs w:val="24"/>
        </w:rPr>
        <w:t>Okul, ö</w:t>
      </w:r>
      <w:r w:rsidRPr="003C079F">
        <w:rPr>
          <w:rFonts w:cs="Cambria"/>
          <w:szCs w:val="24"/>
        </w:rPr>
        <w:t>ğ</w:t>
      </w:r>
      <w:r w:rsidRPr="003C079F">
        <w:rPr>
          <w:rFonts w:cs="Andalus"/>
          <w:szCs w:val="24"/>
        </w:rPr>
        <w:t>renci ve veli</w:t>
      </w:r>
      <w:r w:rsidRPr="003C079F">
        <w:rPr>
          <w:rFonts w:cs="Andalus"/>
          <w:color w:val="333333"/>
          <w:szCs w:val="24"/>
          <w:shd w:val="clear" w:color="auto" w:fill="FFFFFF"/>
        </w:rPr>
        <w:t xml:space="preserve"> birlikteli</w:t>
      </w:r>
      <w:r w:rsidRPr="003C079F">
        <w:rPr>
          <w:rFonts w:cs="Cambria"/>
          <w:color w:val="333333"/>
          <w:szCs w:val="24"/>
          <w:shd w:val="clear" w:color="auto" w:fill="FFFFFF"/>
        </w:rPr>
        <w:t>ğ</w:t>
      </w:r>
      <w:r w:rsidRPr="003C079F">
        <w:rPr>
          <w:rFonts w:cs="Andalus"/>
          <w:color w:val="333333"/>
          <w:szCs w:val="24"/>
          <w:shd w:val="clear" w:color="auto" w:fill="FFFFFF"/>
        </w:rPr>
        <w:t>ini sa</w:t>
      </w:r>
      <w:r w:rsidRPr="003C079F">
        <w:rPr>
          <w:rFonts w:cs="Cambria"/>
          <w:color w:val="333333"/>
          <w:szCs w:val="24"/>
          <w:shd w:val="clear" w:color="auto" w:fill="FFFFFF"/>
        </w:rPr>
        <w:t>ğ</w:t>
      </w:r>
      <w:r w:rsidRPr="003C079F">
        <w:rPr>
          <w:rFonts w:cs="Andalus"/>
          <w:color w:val="333333"/>
          <w:szCs w:val="24"/>
          <w:shd w:val="clear" w:color="auto" w:fill="FFFFFF"/>
        </w:rPr>
        <w:t>layarak akademik, sosyal ve kültürel açılardan üstün bireyler yeti</w:t>
      </w:r>
      <w:r w:rsidRPr="003C079F">
        <w:rPr>
          <w:rFonts w:cs="Cambria"/>
          <w:color w:val="333333"/>
          <w:szCs w:val="24"/>
          <w:shd w:val="clear" w:color="auto" w:fill="FFFFFF"/>
        </w:rPr>
        <w:t>ş</w:t>
      </w:r>
      <w:r w:rsidRPr="003C079F">
        <w:rPr>
          <w:rFonts w:cs="Andalus"/>
          <w:color w:val="333333"/>
          <w:szCs w:val="24"/>
          <w:shd w:val="clear" w:color="auto" w:fill="FFFFFF"/>
        </w:rPr>
        <w:t>tiren öncü ve tercih edilen bir okul olmak.</w:t>
      </w:r>
    </w:p>
    <w:p w14:paraId="5B46CE3B" w14:textId="790BF5E5" w:rsidR="00C726D2" w:rsidRDefault="00C726D2" w:rsidP="006517D8">
      <w:pPr>
        <w:pStyle w:val="Balk2"/>
      </w:pPr>
      <w:bookmarkStart w:id="57" w:name="_Toc531097542"/>
      <w:commentRangeStart w:id="58"/>
      <w:r w:rsidRPr="00987750">
        <w:t xml:space="preserve">TEMEL DEĞERLERİMİZ </w:t>
      </w:r>
      <w:bookmarkEnd w:id="57"/>
      <w:commentRangeEnd w:id="58"/>
      <w:r w:rsidR="009E5FAE">
        <w:rPr>
          <w:rStyle w:val="AklamaBavurusu"/>
          <w:rFonts w:ascii="Calibri" w:eastAsia="Times New Roman" w:hAnsi="Calibri"/>
          <w:b w:val="0"/>
        </w:rPr>
        <w:commentReference w:id="58"/>
      </w:r>
    </w:p>
    <w:p w14:paraId="3A37A971" w14:textId="5A3F570C" w:rsidR="003C079F" w:rsidRDefault="003C079F" w:rsidP="003C079F">
      <w:pPr>
        <w:pStyle w:val="Default"/>
        <w:ind w:firstLine="360"/>
        <w:rPr>
          <w:rFonts w:ascii="Andalus" w:hAnsi="Andalus" w:cs="Andalus"/>
          <w:bCs/>
        </w:rPr>
      </w:pPr>
      <w:r w:rsidRPr="00E60968">
        <w:rPr>
          <w:rFonts w:ascii="Andalus" w:hAnsi="Andalus" w:cs="Andalus"/>
          <w:bCs/>
        </w:rPr>
        <w:t xml:space="preserve">Atatürk </w:t>
      </w:r>
      <w:r w:rsidRPr="00E60968">
        <w:rPr>
          <w:rFonts w:ascii="Cambria" w:hAnsi="Cambria" w:cs="Cambria"/>
          <w:bCs/>
        </w:rPr>
        <w:t>İ</w:t>
      </w:r>
      <w:r w:rsidRPr="00E60968">
        <w:rPr>
          <w:rFonts w:ascii="Andalus" w:hAnsi="Andalus" w:cs="Andalus"/>
          <w:bCs/>
        </w:rPr>
        <w:t xml:space="preserve">lke ve </w:t>
      </w:r>
      <w:r w:rsidRPr="00E60968">
        <w:rPr>
          <w:rFonts w:ascii="Cambria" w:hAnsi="Cambria" w:cs="Cambria"/>
          <w:bCs/>
        </w:rPr>
        <w:t>İ</w:t>
      </w:r>
      <w:r w:rsidRPr="00E60968">
        <w:rPr>
          <w:rFonts w:ascii="Andalus" w:hAnsi="Andalus" w:cs="Andalus"/>
          <w:bCs/>
        </w:rPr>
        <w:t>nkılaplarına ba</w:t>
      </w:r>
      <w:r w:rsidRPr="00E60968">
        <w:rPr>
          <w:rFonts w:ascii="Cambria" w:hAnsi="Cambria" w:cs="Cambria"/>
          <w:bCs/>
        </w:rPr>
        <w:t>ğ</w:t>
      </w:r>
      <w:r w:rsidRPr="00E60968">
        <w:rPr>
          <w:rFonts w:ascii="Andalus" w:hAnsi="Andalus" w:cs="Andalus"/>
          <w:bCs/>
        </w:rPr>
        <w:t>lı</w:t>
      </w:r>
      <w:r>
        <w:rPr>
          <w:rFonts w:ascii="Andalus" w:hAnsi="Andalus" w:cs="Andalus"/>
          <w:bCs/>
        </w:rPr>
        <w:t xml:space="preserve">, </w:t>
      </w:r>
      <w:r w:rsidRPr="00E60968">
        <w:rPr>
          <w:rFonts w:ascii="Andalus" w:hAnsi="Andalus" w:cs="Andalus"/>
          <w:bCs/>
        </w:rPr>
        <w:t>Milli, dini ve ahlaki de</w:t>
      </w:r>
      <w:r w:rsidRPr="00E60968">
        <w:rPr>
          <w:rFonts w:ascii="Cambria" w:hAnsi="Cambria" w:cs="Cambria"/>
          <w:bCs/>
        </w:rPr>
        <w:t>ğ</w:t>
      </w:r>
      <w:r w:rsidRPr="00E60968">
        <w:rPr>
          <w:rFonts w:ascii="Andalus" w:hAnsi="Andalus" w:cs="Andalus"/>
          <w:bCs/>
        </w:rPr>
        <w:t>erlere sahip ve saygılı,</w:t>
      </w:r>
      <w:r>
        <w:rPr>
          <w:rFonts w:ascii="Andalus" w:hAnsi="Andalus" w:cs="Andalus"/>
          <w:bCs/>
        </w:rPr>
        <w:t xml:space="preserve"> b</w:t>
      </w:r>
      <w:r w:rsidRPr="00E60968">
        <w:rPr>
          <w:rFonts w:ascii="Andalus" w:hAnsi="Andalus" w:cs="Andalus"/>
          <w:bCs/>
        </w:rPr>
        <w:t>ilimsel ve teknolojik veriler ı</w:t>
      </w:r>
      <w:r w:rsidRPr="00E60968">
        <w:rPr>
          <w:rFonts w:ascii="Cambria" w:hAnsi="Cambria" w:cs="Cambria"/>
          <w:bCs/>
        </w:rPr>
        <w:t>ş</w:t>
      </w:r>
      <w:r w:rsidRPr="00E60968">
        <w:rPr>
          <w:rFonts w:ascii="Andalus" w:hAnsi="Andalus" w:cs="Andalus"/>
          <w:bCs/>
        </w:rPr>
        <w:t>ı</w:t>
      </w:r>
      <w:r w:rsidRPr="00E60968">
        <w:rPr>
          <w:rFonts w:ascii="Cambria" w:hAnsi="Cambria" w:cs="Cambria"/>
          <w:bCs/>
        </w:rPr>
        <w:t>ğ</w:t>
      </w:r>
      <w:r w:rsidRPr="00E60968">
        <w:rPr>
          <w:rFonts w:ascii="Andalus" w:hAnsi="Andalus" w:cs="Andalus"/>
          <w:bCs/>
        </w:rPr>
        <w:t>ında mesleki bilgiye sahip, görev bilinci ve sorumluluk anlayı</w:t>
      </w:r>
      <w:r w:rsidRPr="00E60968">
        <w:rPr>
          <w:rFonts w:ascii="Cambria" w:hAnsi="Cambria" w:cs="Cambria"/>
          <w:bCs/>
        </w:rPr>
        <w:t>ş</w:t>
      </w:r>
      <w:r w:rsidRPr="00E60968">
        <w:rPr>
          <w:rFonts w:ascii="Andalus" w:hAnsi="Andalus" w:cs="Andalus"/>
          <w:bCs/>
        </w:rPr>
        <w:t>ıyla hareket edebilen, mesleki eti</w:t>
      </w:r>
      <w:r w:rsidRPr="00E60968">
        <w:rPr>
          <w:rFonts w:ascii="Cambria" w:hAnsi="Cambria" w:cs="Cambria"/>
          <w:bCs/>
        </w:rPr>
        <w:t>ğ</w:t>
      </w:r>
      <w:r w:rsidRPr="00E60968">
        <w:rPr>
          <w:rFonts w:ascii="Andalus" w:hAnsi="Andalus" w:cs="Andalus"/>
          <w:bCs/>
        </w:rPr>
        <w:t>e sahip</w:t>
      </w:r>
      <w:r>
        <w:rPr>
          <w:rFonts w:ascii="Andalus" w:hAnsi="Andalus" w:cs="Andalus"/>
          <w:bCs/>
        </w:rPr>
        <w:t>, t</w:t>
      </w:r>
      <w:r w:rsidRPr="00E60968">
        <w:rPr>
          <w:rFonts w:ascii="Andalus" w:hAnsi="Andalus" w:cs="Andalus"/>
          <w:bCs/>
        </w:rPr>
        <w:t xml:space="preserve">oplumun </w:t>
      </w:r>
      <w:r w:rsidRPr="00E60968">
        <w:rPr>
          <w:rFonts w:ascii="Cambria" w:hAnsi="Cambria" w:cs="Cambria"/>
          <w:bCs/>
        </w:rPr>
        <w:t>ş</w:t>
      </w:r>
      <w:r w:rsidRPr="00E60968">
        <w:rPr>
          <w:rFonts w:ascii="Andalus" w:hAnsi="Andalus" w:cs="Andalus"/>
          <w:bCs/>
        </w:rPr>
        <w:t>ekillenmesinde kadının rolünü ve önemini bilen ve bu anlayı</w:t>
      </w:r>
      <w:r w:rsidRPr="00E60968">
        <w:rPr>
          <w:rFonts w:ascii="Cambria" w:hAnsi="Cambria" w:cs="Cambria"/>
          <w:bCs/>
        </w:rPr>
        <w:t>ş</w:t>
      </w:r>
      <w:r w:rsidRPr="00E60968">
        <w:rPr>
          <w:rFonts w:ascii="Andalus" w:hAnsi="Andalus" w:cs="Andalus"/>
          <w:bCs/>
        </w:rPr>
        <w:t xml:space="preserve">ı benimseyen, </w:t>
      </w:r>
      <w:r>
        <w:rPr>
          <w:rFonts w:ascii="Andalus" w:hAnsi="Andalus" w:cs="Andalus"/>
          <w:bCs/>
        </w:rPr>
        <w:t>ü</w:t>
      </w:r>
      <w:r w:rsidRPr="00E60968">
        <w:rPr>
          <w:rFonts w:ascii="Andalus" w:hAnsi="Andalus" w:cs="Andalus"/>
          <w:bCs/>
        </w:rPr>
        <w:t>retken, duyguda</w:t>
      </w:r>
      <w:r w:rsidRPr="00E60968">
        <w:rPr>
          <w:rFonts w:ascii="Andalus" w:hAnsi="Andalus" w:cs="Andalus" w:hint="eastAsia"/>
          <w:bCs/>
        </w:rPr>
        <w:t>ş</w:t>
      </w:r>
      <w:r w:rsidRPr="00E60968">
        <w:rPr>
          <w:rFonts w:ascii="Andalus" w:hAnsi="Andalus" w:cs="Andalus"/>
          <w:bCs/>
        </w:rPr>
        <w:t>l</w:t>
      </w:r>
      <w:r w:rsidRPr="00E60968">
        <w:rPr>
          <w:rFonts w:ascii="Andalus" w:hAnsi="Andalus" w:cs="Andalus" w:hint="eastAsia"/>
          <w:bCs/>
        </w:rPr>
        <w:t>ı</w:t>
      </w:r>
      <w:r w:rsidRPr="00E60968">
        <w:rPr>
          <w:rFonts w:ascii="Andalus" w:hAnsi="Andalus" w:cs="Andalus"/>
          <w:bCs/>
        </w:rPr>
        <w:t>k yetene</w:t>
      </w:r>
      <w:r w:rsidRPr="00E60968">
        <w:rPr>
          <w:rFonts w:ascii="Cambria" w:hAnsi="Cambria" w:cs="Cambria"/>
          <w:bCs/>
        </w:rPr>
        <w:t>ğ</w:t>
      </w:r>
      <w:r w:rsidRPr="00E60968">
        <w:rPr>
          <w:rFonts w:ascii="Andalus" w:hAnsi="Andalus" w:cs="Andalus"/>
          <w:bCs/>
        </w:rPr>
        <w:t>i geli</w:t>
      </w:r>
      <w:r w:rsidRPr="00E60968">
        <w:rPr>
          <w:rFonts w:ascii="Cambria" w:hAnsi="Cambria" w:cs="Cambria"/>
          <w:bCs/>
        </w:rPr>
        <w:t>ş</w:t>
      </w:r>
      <w:r w:rsidRPr="00E60968">
        <w:rPr>
          <w:rFonts w:ascii="Andalus" w:hAnsi="Andalus" w:cs="Andalus"/>
          <w:bCs/>
        </w:rPr>
        <w:t>mi</w:t>
      </w:r>
      <w:r w:rsidRPr="00E60968">
        <w:rPr>
          <w:rFonts w:ascii="Cambria" w:hAnsi="Cambria" w:cs="Cambria"/>
          <w:bCs/>
        </w:rPr>
        <w:t>ş</w:t>
      </w:r>
      <w:r w:rsidRPr="00E60968">
        <w:rPr>
          <w:rFonts w:ascii="Andalus" w:hAnsi="Andalus" w:cs="Andalus"/>
          <w:bCs/>
        </w:rPr>
        <w:t>, katılımcı, demokratik, kendini gerçekle</w:t>
      </w:r>
      <w:r w:rsidRPr="00E60968">
        <w:rPr>
          <w:rFonts w:ascii="Cambria" w:hAnsi="Cambria" w:cs="Cambria"/>
          <w:bCs/>
        </w:rPr>
        <w:t>ş</w:t>
      </w:r>
      <w:r w:rsidRPr="00E60968">
        <w:rPr>
          <w:rFonts w:ascii="Andalus" w:hAnsi="Andalus" w:cs="Andalus"/>
          <w:bCs/>
        </w:rPr>
        <w:t>tiren bireyler yeti</w:t>
      </w:r>
      <w:r w:rsidRPr="00E60968">
        <w:rPr>
          <w:rFonts w:ascii="Cambria" w:hAnsi="Cambria" w:cs="Cambria"/>
          <w:bCs/>
        </w:rPr>
        <w:t>ş</w:t>
      </w:r>
      <w:r w:rsidRPr="00E60968">
        <w:rPr>
          <w:rFonts w:ascii="Andalus" w:hAnsi="Andalus" w:cs="Andalus"/>
          <w:bCs/>
        </w:rPr>
        <w:t xml:space="preserve">tiririz. </w:t>
      </w:r>
    </w:p>
    <w:p w14:paraId="6127078F" w14:textId="0FC0D807" w:rsidR="003C079F" w:rsidRPr="00E60968" w:rsidRDefault="003C079F" w:rsidP="003C079F">
      <w:pPr>
        <w:pStyle w:val="Default"/>
        <w:ind w:firstLine="360"/>
        <w:rPr>
          <w:rFonts w:ascii="Andalus" w:eastAsia="Arial Unicode MS" w:hAnsi="Andalus" w:cs="Andalus"/>
        </w:rPr>
      </w:pPr>
      <w:r w:rsidRPr="00E60968">
        <w:rPr>
          <w:rFonts w:ascii="Andalus" w:hAnsi="Andalus" w:cs="Andalus"/>
          <w:bCs/>
        </w:rPr>
        <w:t>Veli –Ö</w:t>
      </w:r>
      <w:r w:rsidRPr="00E60968">
        <w:rPr>
          <w:rFonts w:ascii="Cambria" w:hAnsi="Cambria" w:cs="Cambria"/>
          <w:bCs/>
        </w:rPr>
        <w:t>ğ</w:t>
      </w:r>
      <w:r w:rsidRPr="00E60968">
        <w:rPr>
          <w:rFonts w:ascii="Andalus" w:hAnsi="Andalus" w:cs="Andalus"/>
          <w:bCs/>
        </w:rPr>
        <w:t>renci – Ö</w:t>
      </w:r>
      <w:r w:rsidRPr="00E60968">
        <w:rPr>
          <w:rFonts w:ascii="Cambria" w:hAnsi="Cambria" w:cs="Cambria"/>
          <w:bCs/>
        </w:rPr>
        <w:t>ğ</w:t>
      </w:r>
      <w:r w:rsidRPr="00E60968">
        <w:rPr>
          <w:rFonts w:ascii="Andalus" w:hAnsi="Andalus" w:cs="Andalus"/>
          <w:bCs/>
        </w:rPr>
        <w:t xml:space="preserve">retmen </w:t>
      </w:r>
      <w:proofErr w:type="gramStart"/>
      <w:r w:rsidRPr="00E60968">
        <w:rPr>
          <w:rFonts w:ascii="Andalus" w:hAnsi="Andalus" w:cs="Andalus"/>
          <w:bCs/>
        </w:rPr>
        <w:t>i</w:t>
      </w:r>
      <w:r w:rsidRPr="00E60968">
        <w:rPr>
          <w:rFonts w:ascii="Cambria" w:hAnsi="Cambria" w:cs="Cambria"/>
          <w:bCs/>
        </w:rPr>
        <w:t>ş</w:t>
      </w:r>
      <w:r w:rsidRPr="00E60968">
        <w:rPr>
          <w:rFonts w:ascii="Andalus" w:hAnsi="Andalus" w:cs="Andalus"/>
          <w:bCs/>
        </w:rPr>
        <w:t>birli</w:t>
      </w:r>
      <w:r w:rsidRPr="00E60968">
        <w:rPr>
          <w:rFonts w:ascii="Cambria" w:hAnsi="Cambria" w:cs="Cambria"/>
          <w:bCs/>
        </w:rPr>
        <w:t>ğ</w:t>
      </w:r>
      <w:r w:rsidRPr="00E60968">
        <w:rPr>
          <w:rFonts w:ascii="Andalus" w:hAnsi="Andalus" w:cs="Andalus"/>
          <w:bCs/>
        </w:rPr>
        <w:t>inde</w:t>
      </w:r>
      <w:proofErr w:type="gramEnd"/>
      <w:r w:rsidRPr="00E60968">
        <w:rPr>
          <w:rFonts w:ascii="Andalus" w:hAnsi="Andalus" w:cs="Andalus"/>
          <w:bCs/>
        </w:rPr>
        <w:t xml:space="preserve"> fırsat e</w:t>
      </w:r>
      <w:r w:rsidRPr="00E60968">
        <w:rPr>
          <w:rFonts w:ascii="Cambria" w:hAnsi="Cambria" w:cs="Cambria"/>
          <w:bCs/>
        </w:rPr>
        <w:t>ş</w:t>
      </w:r>
      <w:r w:rsidRPr="00E60968">
        <w:rPr>
          <w:rFonts w:ascii="Andalus" w:hAnsi="Andalus" w:cs="Andalus"/>
          <w:bCs/>
        </w:rPr>
        <w:t>itli</w:t>
      </w:r>
      <w:r w:rsidRPr="00E60968">
        <w:rPr>
          <w:rFonts w:ascii="Cambria" w:hAnsi="Cambria" w:cs="Cambria"/>
          <w:bCs/>
        </w:rPr>
        <w:t>ğ</w:t>
      </w:r>
      <w:r w:rsidRPr="00E60968">
        <w:rPr>
          <w:rFonts w:ascii="Andalus" w:hAnsi="Andalus" w:cs="Andalus"/>
          <w:bCs/>
        </w:rPr>
        <w:t>ini okulumuzda ya</w:t>
      </w:r>
      <w:r w:rsidRPr="00E60968">
        <w:rPr>
          <w:rFonts w:ascii="Cambria" w:hAnsi="Cambria" w:cs="Cambria"/>
          <w:bCs/>
        </w:rPr>
        <w:t>ş</w:t>
      </w:r>
      <w:r w:rsidRPr="00E60968">
        <w:rPr>
          <w:rFonts w:ascii="Andalus" w:hAnsi="Andalus" w:cs="Andalus"/>
          <w:bCs/>
        </w:rPr>
        <w:t>atırız</w:t>
      </w:r>
      <w:r>
        <w:rPr>
          <w:rFonts w:ascii="Andalus" w:hAnsi="Andalus" w:cs="Andalus"/>
          <w:bCs/>
        </w:rPr>
        <w:t>, h</w:t>
      </w:r>
      <w:r w:rsidRPr="00E60968">
        <w:rPr>
          <w:rFonts w:ascii="Andalus" w:hAnsi="Andalus" w:cs="Andalus"/>
          <w:bCs/>
        </w:rPr>
        <w:t>er ö</w:t>
      </w:r>
      <w:r w:rsidRPr="00E60968">
        <w:rPr>
          <w:rFonts w:ascii="Cambria" w:hAnsi="Cambria" w:cs="Cambria"/>
          <w:bCs/>
        </w:rPr>
        <w:t>ğ</w:t>
      </w:r>
      <w:r w:rsidRPr="00E60968">
        <w:rPr>
          <w:rFonts w:ascii="Andalus" w:hAnsi="Andalus" w:cs="Andalus"/>
          <w:bCs/>
        </w:rPr>
        <w:t>rencinin bireysel farklılıklarını gözetiriz</w:t>
      </w:r>
      <w:r>
        <w:rPr>
          <w:rFonts w:ascii="Andalus" w:hAnsi="Andalus" w:cs="Andalus"/>
          <w:bCs/>
        </w:rPr>
        <w:t>, e</w:t>
      </w:r>
      <w:r w:rsidRPr="00E60968">
        <w:rPr>
          <w:rFonts w:ascii="Cambria" w:hAnsi="Cambria" w:cs="Cambria"/>
          <w:bCs/>
        </w:rPr>
        <w:t>ğ</w:t>
      </w:r>
      <w:r w:rsidRPr="00E60968">
        <w:rPr>
          <w:rFonts w:ascii="Andalus" w:hAnsi="Andalus" w:cs="Andalus"/>
          <w:bCs/>
        </w:rPr>
        <w:t>itimde kaliteyi ya</w:t>
      </w:r>
      <w:r w:rsidRPr="00E60968">
        <w:rPr>
          <w:rFonts w:ascii="Cambria" w:hAnsi="Cambria" w:cs="Cambria"/>
          <w:bCs/>
        </w:rPr>
        <w:t>ş</w:t>
      </w:r>
      <w:r w:rsidRPr="00E60968">
        <w:rPr>
          <w:rFonts w:ascii="Andalus" w:hAnsi="Andalus" w:cs="Andalus"/>
          <w:bCs/>
        </w:rPr>
        <w:t>atırız. Geli</w:t>
      </w:r>
      <w:r w:rsidRPr="00E60968">
        <w:rPr>
          <w:rFonts w:ascii="Cambria" w:hAnsi="Cambria" w:cs="Cambria"/>
          <w:bCs/>
        </w:rPr>
        <w:t>ş</w:t>
      </w:r>
      <w:r w:rsidRPr="00E60968">
        <w:rPr>
          <w:rFonts w:ascii="Andalus" w:hAnsi="Andalus" w:cs="Andalus"/>
          <w:bCs/>
        </w:rPr>
        <w:t>en ve de</w:t>
      </w:r>
      <w:r w:rsidRPr="00E60968">
        <w:rPr>
          <w:rFonts w:ascii="Cambria" w:hAnsi="Cambria" w:cs="Cambria"/>
          <w:bCs/>
        </w:rPr>
        <w:t>ğ</w:t>
      </w:r>
      <w:r w:rsidRPr="00E60968">
        <w:rPr>
          <w:rFonts w:ascii="Andalus" w:hAnsi="Andalus" w:cs="Andalus"/>
          <w:bCs/>
        </w:rPr>
        <w:t>i</w:t>
      </w:r>
      <w:r w:rsidRPr="00E60968">
        <w:rPr>
          <w:rFonts w:ascii="Cambria" w:hAnsi="Cambria" w:cs="Cambria"/>
          <w:bCs/>
        </w:rPr>
        <w:t>ş</w:t>
      </w:r>
      <w:r w:rsidRPr="00E60968">
        <w:rPr>
          <w:rFonts w:ascii="Andalus" w:hAnsi="Andalus" w:cs="Andalus"/>
          <w:bCs/>
        </w:rPr>
        <w:t>en ça</w:t>
      </w:r>
      <w:r w:rsidRPr="00E60968">
        <w:rPr>
          <w:rFonts w:ascii="Cambria" w:hAnsi="Cambria" w:cs="Cambria"/>
          <w:bCs/>
        </w:rPr>
        <w:t>ğ</w:t>
      </w:r>
      <w:r w:rsidRPr="00E60968">
        <w:rPr>
          <w:rFonts w:ascii="Andalus" w:hAnsi="Andalus" w:cs="Andalus"/>
          <w:bCs/>
        </w:rPr>
        <w:t>a ayak uydurmanın gereklili</w:t>
      </w:r>
      <w:r w:rsidRPr="00E60968">
        <w:rPr>
          <w:rFonts w:ascii="Cambria" w:hAnsi="Cambria" w:cs="Cambria"/>
          <w:bCs/>
        </w:rPr>
        <w:t>ğ</w:t>
      </w:r>
      <w:r w:rsidRPr="00E60968">
        <w:rPr>
          <w:rFonts w:ascii="Andalus" w:hAnsi="Andalus" w:cs="Andalus"/>
          <w:bCs/>
        </w:rPr>
        <w:t>ine inanır, de</w:t>
      </w:r>
      <w:r w:rsidRPr="00E60968">
        <w:rPr>
          <w:rFonts w:ascii="Cambria" w:hAnsi="Cambria" w:cs="Cambria"/>
          <w:bCs/>
        </w:rPr>
        <w:t>ğ</w:t>
      </w:r>
      <w:r w:rsidRPr="00E60968">
        <w:rPr>
          <w:rFonts w:ascii="Andalus" w:hAnsi="Andalus" w:cs="Andalus"/>
          <w:bCs/>
        </w:rPr>
        <w:t>i</w:t>
      </w:r>
      <w:r w:rsidRPr="00E60968">
        <w:rPr>
          <w:rFonts w:ascii="Cambria" w:hAnsi="Cambria" w:cs="Cambria"/>
          <w:bCs/>
        </w:rPr>
        <w:t>ş</w:t>
      </w:r>
      <w:r w:rsidRPr="00E60968">
        <w:rPr>
          <w:rFonts w:ascii="Andalus" w:hAnsi="Andalus" w:cs="Andalus"/>
          <w:bCs/>
        </w:rPr>
        <w:t xml:space="preserve">meyen tek </w:t>
      </w:r>
      <w:r w:rsidRPr="00E60968">
        <w:rPr>
          <w:rFonts w:ascii="Cambria" w:hAnsi="Cambria" w:cs="Cambria"/>
          <w:bCs/>
        </w:rPr>
        <w:t>ş</w:t>
      </w:r>
      <w:r w:rsidRPr="00E60968">
        <w:rPr>
          <w:rFonts w:ascii="Andalus" w:hAnsi="Andalus" w:cs="Andalus"/>
          <w:bCs/>
        </w:rPr>
        <w:t>eyin de</w:t>
      </w:r>
      <w:r w:rsidRPr="00E60968">
        <w:rPr>
          <w:rFonts w:ascii="Cambria" w:hAnsi="Cambria" w:cs="Cambria"/>
          <w:bCs/>
        </w:rPr>
        <w:t>ğ</w:t>
      </w:r>
      <w:r w:rsidRPr="00E60968">
        <w:rPr>
          <w:rFonts w:ascii="Andalus" w:hAnsi="Andalus" w:cs="Andalus"/>
          <w:bCs/>
        </w:rPr>
        <w:t>i</w:t>
      </w:r>
      <w:r w:rsidRPr="00E60968">
        <w:rPr>
          <w:rFonts w:ascii="Cambria" w:hAnsi="Cambria" w:cs="Cambria"/>
          <w:bCs/>
        </w:rPr>
        <w:t>ş</w:t>
      </w:r>
      <w:r w:rsidRPr="00E60968">
        <w:rPr>
          <w:rFonts w:ascii="Andalus" w:hAnsi="Andalus" w:cs="Andalus"/>
          <w:bCs/>
        </w:rPr>
        <w:t>imin kendisi oldu</w:t>
      </w:r>
      <w:r w:rsidRPr="00E60968">
        <w:rPr>
          <w:rFonts w:ascii="Cambria" w:hAnsi="Cambria" w:cs="Cambria"/>
          <w:bCs/>
        </w:rPr>
        <w:t>ğ</w:t>
      </w:r>
      <w:r w:rsidRPr="00E60968">
        <w:rPr>
          <w:rFonts w:ascii="Andalus" w:hAnsi="Andalus" w:cs="Andalus"/>
          <w:bCs/>
        </w:rPr>
        <w:t>unu savunuruz.</w:t>
      </w:r>
    </w:p>
    <w:p w14:paraId="5AE53AB7" w14:textId="77777777" w:rsidR="003C079F" w:rsidRPr="003C079F" w:rsidRDefault="003C079F" w:rsidP="003C079F"/>
    <w:p w14:paraId="4662A65E" w14:textId="77777777" w:rsidR="00C726D2" w:rsidRPr="00987750" w:rsidRDefault="00C726D2" w:rsidP="006517D8">
      <w:pPr>
        <w:pStyle w:val="ListeParagraf"/>
        <w:rPr>
          <w:rFonts w:eastAsia="AGaramondPro-Regular"/>
        </w:rPr>
      </w:pPr>
      <w:r w:rsidRPr="00987750">
        <w:rPr>
          <w:rFonts w:eastAsia="AGaramondPro-Regular"/>
        </w:rPr>
        <w:br w:type="page"/>
      </w:r>
    </w:p>
    <w:p w14:paraId="5195446E" w14:textId="77777777" w:rsidR="00C726D2" w:rsidRPr="00987750" w:rsidRDefault="00C726D2" w:rsidP="006517D8">
      <w:pPr>
        <w:pStyle w:val="Balk1"/>
      </w:pPr>
      <w:bookmarkStart w:id="59" w:name="_Toc411525145"/>
      <w:bookmarkStart w:id="60" w:name="_Toc416085153"/>
      <w:bookmarkStart w:id="61" w:name="_Toc529519459"/>
      <w:bookmarkStart w:id="62" w:name="_Toc531097543"/>
      <w:r w:rsidRPr="00987750">
        <w:lastRenderedPageBreak/>
        <w:t xml:space="preserve">BÖLÜM IV: </w:t>
      </w:r>
      <w:commentRangeStart w:id="63"/>
      <w:r w:rsidRPr="00987750">
        <w:t xml:space="preserve">AMAÇ, HEDEF VE </w:t>
      </w:r>
      <w:bookmarkEnd w:id="59"/>
      <w:bookmarkEnd w:id="60"/>
      <w:bookmarkEnd w:id="61"/>
      <w:r w:rsidRPr="00987750">
        <w:t>EYLEMLER</w:t>
      </w:r>
      <w:bookmarkEnd w:id="62"/>
      <w:commentRangeEnd w:id="63"/>
      <w:r w:rsidR="000D13CC">
        <w:rPr>
          <w:rStyle w:val="AklamaBavurusu"/>
          <w:rFonts w:ascii="Calibri" w:eastAsia="Times New Roman" w:hAnsi="Calibri"/>
          <w:b w:val="0"/>
          <w:color w:val="auto"/>
        </w:rPr>
        <w:commentReference w:id="63"/>
      </w:r>
    </w:p>
    <w:p w14:paraId="666F1975" w14:textId="77777777" w:rsidR="00C726D2" w:rsidRPr="00987750" w:rsidRDefault="00C726D2" w:rsidP="006517D8">
      <w:pPr>
        <w:pStyle w:val="Balk2"/>
      </w:pPr>
      <w:bookmarkStart w:id="64" w:name="_Toc531097544"/>
      <w:r w:rsidRPr="00987750">
        <w:t>TEMA I: EĞİTİM VE ÖĞRETİME ERİŞİM</w:t>
      </w:r>
      <w:bookmarkEnd w:id="64"/>
    </w:p>
    <w:p w14:paraId="4F30941D" w14:textId="77777777" w:rsidR="00C726D2" w:rsidRPr="00987750" w:rsidRDefault="00C726D2" w:rsidP="006517D8">
      <w:r w:rsidRPr="00987750">
        <w:rPr>
          <w:b/>
        </w:rPr>
        <w:t xml:space="preserve">Stratejik Amaç </w:t>
      </w:r>
      <w:proofErr w:type="gramStart"/>
      <w:r w:rsidRPr="00987750">
        <w:rPr>
          <w:b/>
        </w:rPr>
        <w:t>1:</w:t>
      </w:r>
      <w:commentRangeStart w:id="65"/>
      <w:r w:rsidRPr="00987750">
        <w:t>Kayıt</w:t>
      </w:r>
      <w:proofErr w:type="gramEnd"/>
      <w:r w:rsidRPr="00987750">
        <w:t xml:space="preserve"> bölgemizde yer alan bütün lise kademesindeki öğrencilerin okullaşma oranlarını artıran, uyum ve devamsızlık sorunlarını gideren, onlara katılım ve tamamlama imkânı sunan etkin bir eğitim ve öğretime erişim süreci hâkim kılınacaktır.</w:t>
      </w:r>
      <w:commentRangeEnd w:id="65"/>
      <w:r w:rsidR="000E5920">
        <w:rPr>
          <w:rStyle w:val="AklamaBavurusu"/>
          <w:rFonts w:ascii="Calibri" w:hAnsi="Calibri"/>
        </w:rPr>
        <w:commentReference w:id="65"/>
      </w:r>
    </w:p>
    <w:p w14:paraId="15AF0AFB" w14:textId="77777777" w:rsidR="00C726D2" w:rsidRPr="00987750" w:rsidRDefault="00C726D2" w:rsidP="006517D8">
      <w:commentRangeStart w:id="66"/>
      <w:r w:rsidRPr="00256B5F">
        <w:rPr>
          <w:rStyle w:val="Balk4Char"/>
          <w:rFonts w:ascii="Book Antiqua" w:hAnsi="Book Antiqua"/>
          <w:b/>
          <w:i w:val="0"/>
          <w:sz w:val="22"/>
          <w:szCs w:val="22"/>
        </w:rPr>
        <w:t>Stratejik Hedef 1.1</w:t>
      </w:r>
      <w:commentRangeEnd w:id="66"/>
      <w:r w:rsidR="00D173A8" w:rsidRPr="00256B5F">
        <w:rPr>
          <w:rStyle w:val="AklamaBavurusu"/>
        </w:rPr>
        <w:commentReference w:id="66"/>
      </w:r>
      <w:r w:rsidRPr="00987750">
        <w:rPr>
          <w:b/>
          <w:i/>
          <w:sz w:val="22"/>
          <w:szCs w:val="22"/>
        </w:rPr>
        <w:t>:</w:t>
      </w:r>
      <w:commentRangeStart w:id="67"/>
      <w:r w:rsidRPr="00987750">
        <w:t>Kayıt bölgemizde yer alan lise kademesindeki öğrencilerin okullaşma oranları artırılacak, uyum, devamsızlık, katılım ve tamamlama sorunları giderilecektir</w:t>
      </w:r>
      <w:commentRangeEnd w:id="67"/>
      <w:r w:rsidR="00590683">
        <w:rPr>
          <w:rStyle w:val="AklamaBavurusu"/>
          <w:rFonts w:ascii="Calibri" w:hAnsi="Calibri"/>
        </w:rPr>
        <w:commentReference w:id="67"/>
      </w:r>
      <w:r w:rsidRPr="00987750">
        <w:t>.</w:t>
      </w:r>
    </w:p>
    <w:p w14:paraId="77450EFB" w14:textId="77777777" w:rsidR="00C726D2" w:rsidRPr="00987750" w:rsidRDefault="00C726D2" w:rsidP="006517D8"/>
    <w:p w14:paraId="2F5C9E2F" w14:textId="77777777" w:rsidR="00C726D2" w:rsidRPr="00987750" w:rsidRDefault="00C726D2" w:rsidP="006517D8"/>
    <w:p w14:paraId="0F2D333D" w14:textId="77777777" w:rsidR="00C726D2" w:rsidRPr="00987750" w:rsidRDefault="00C726D2" w:rsidP="006517D8"/>
    <w:p w14:paraId="54136D8C" w14:textId="77777777" w:rsidR="00C726D2" w:rsidRPr="00987750" w:rsidRDefault="00C726D2" w:rsidP="006517D8"/>
    <w:p w14:paraId="085E6B28" w14:textId="77777777" w:rsidR="00C726D2" w:rsidRPr="00987750" w:rsidRDefault="00C726D2" w:rsidP="006517D8"/>
    <w:p w14:paraId="29418219" w14:textId="77777777" w:rsidR="00C726D2" w:rsidRPr="00987750" w:rsidRDefault="00C726D2" w:rsidP="006517D8"/>
    <w:p w14:paraId="5128C522" w14:textId="77777777" w:rsidR="00C726D2" w:rsidRPr="00987750" w:rsidRDefault="00C726D2" w:rsidP="006517D8"/>
    <w:p w14:paraId="241F9134" w14:textId="77777777" w:rsidR="00C726D2" w:rsidRDefault="00C726D2" w:rsidP="006517D8"/>
    <w:p w14:paraId="6A124849" w14:textId="77777777" w:rsidR="00C726D2" w:rsidRDefault="00C726D2" w:rsidP="006517D8"/>
    <w:p w14:paraId="5A6C14E6" w14:textId="77777777" w:rsidR="00C726D2" w:rsidRPr="00987750" w:rsidRDefault="00C726D2" w:rsidP="006517D8"/>
    <w:p w14:paraId="7F6AA979" w14:textId="77777777" w:rsidR="002719A6" w:rsidRPr="00256B5F" w:rsidRDefault="002719A6" w:rsidP="002719A6">
      <w:pPr>
        <w:rPr>
          <w:b/>
          <w:color w:val="FF0000"/>
          <w:szCs w:val="24"/>
        </w:rPr>
      </w:pPr>
      <w:bookmarkStart w:id="68" w:name="_Toc529519463"/>
      <w:commentRangeStart w:id="69"/>
      <w:r w:rsidRPr="00256B5F">
        <w:rPr>
          <w:b/>
          <w:szCs w:val="24"/>
        </w:rPr>
        <w:lastRenderedPageBreak/>
        <w:t xml:space="preserve">Performans Göstergeleri </w:t>
      </w:r>
      <w:commentRangeEnd w:id="69"/>
      <w:r w:rsidR="00337553" w:rsidRPr="00256B5F">
        <w:rPr>
          <w:rStyle w:val="AklamaBavurusu"/>
          <w:sz w:val="24"/>
          <w:szCs w:val="24"/>
        </w:rPr>
        <w:commentReference w:id="69"/>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4252"/>
        <w:gridCol w:w="1134"/>
        <w:gridCol w:w="851"/>
        <w:gridCol w:w="992"/>
        <w:gridCol w:w="992"/>
        <w:gridCol w:w="1134"/>
        <w:gridCol w:w="993"/>
      </w:tblGrid>
      <w:tr w:rsidR="002719A6" w:rsidRPr="00256B5F" w14:paraId="1A10DA96" w14:textId="77777777" w:rsidTr="00820C2A">
        <w:trPr>
          <w:trHeight w:val="421"/>
        </w:trPr>
        <w:tc>
          <w:tcPr>
            <w:tcW w:w="1242" w:type="dxa"/>
            <w:vMerge w:val="restart"/>
            <w:shd w:val="clear" w:color="auto" w:fill="FBD4B4" w:themeFill="accent6" w:themeFillTint="66"/>
            <w:noWrap/>
            <w:vAlign w:val="center"/>
            <w:hideMark/>
          </w:tcPr>
          <w:p w14:paraId="39F472B4" w14:textId="77777777" w:rsidR="002719A6" w:rsidRPr="00256B5F" w:rsidRDefault="002719A6" w:rsidP="00FF43FB">
            <w:pPr>
              <w:spacing w:after="0" w:line="240" w:lineRule="auto"/>
              <w:jc w:val="center"/>
              <w:rPr>
                <w:b/>
                <w:bCs/>
                <w:szCs w:val="24"/>
              </w:rPr>
            </w:pPr>
            <w:r w:rsidRPr="00256B5F">
              <w:rPr>
                <w:b/>
                <w:bCs/>
                <w:szCs w:val="24"/>
              </w:rPr>
              <w:t>No</w:t>
            </w:r>
          </w:p>
        </w:tc>
        <w:tc>
          <w:tcPr>
            <w:tcW w:w="5670" w:type="dxa"/>
            <w:gridSpan w:val="2"/>
            <w:vMerge w:val="restart"/>
            <w:shd w:val="clear" w:color="auto" w:fill="FBD4B4" w:themeFill="accent6" w:themeFillTint="66"/>
            <w:vAlign w:val="center"/>
            <w:hideMark/>
          </w:tcPr>
          <w:p w14:paraId="71E14505"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34" w:type="dxa"/>
            <w:shd w:val="clear" w:color="auto" w:fill="FBD4B4" w:themeFill="accent6" w:themeFillTint="66"/>
            <w:vAlign w:val="center"/>
          </w:tcPr>
          <w:p w14:paraId="6A21C4A7" w14:textId="77777777" w:rsidR="002719A6" w:rsidRPr="00256B5F" w:rsidRDefault="002719A6" w:rsidP="00FF43FB">
            <w:pPr>
              <w:spacing w:after="0" w:line="240" w:lineRule="auto"/>
              <w:jc w:val="center"/>
              <w:rPr>
                <w:b/>
                <w:bCs/>
                <w:szCs w:val="24"/>
              </w:rPr>
            </w:pPr>
            <w:r w:rsidRPr="00256B5F">
              <w:rPr>
                <w:b/>
                <w:bCs/>
                <w:szCs w:val="24"/>
              </w:rPr>
              <w:t>Mevcut</w:t>
            </w:r>
          </w:p>
        </w:tc>
        <w:tc>
          <w:tcPr>
            <w:tcW w:w="4962" w:type="dxa"/>
            <w:gridSpan w:val="5"/>
            <w:shd w:val="clear" w:color="auto" w:fill="FBD4B4" w:themeFill="accent6" w:themeFillTint="66"/>
            <w:vAlign w:val="center"/>
          </w:tcPr>
          <w:p w14:paraId="2C8233FA" w14:textId="77777777" w:rsidR="002719A6" w:rsidRPr="00256B5F" w:rsidRDefault="002719A6" w:rsidP="00FF43FB">
            <w:pPr>
              <w:spacing w:after="0" w:line="240" w:lineRule="auto"/>
              <w:jc w:val="center"/>
              <w:rPr>
                <w:b/>
                <w:bCs/>
                <w:szCs w:val="24"/>
              </w:rPr>
            </w:pPr>
            <w:commentRangeStart w:id="70"/>
            <w:r w:rsidRPr="00256B5F">
              <w:rPr>
                <w:b/>
                <w:bCs/>
                <w:szCs w:val="24"/>
              </w:rPr>
              <w:t>HEDEF</w:t>
            </w:r>
            <w:commentRangeEnd w:id="70"/>
            <w:r w:rsidR="000B3737">
              <w:rPr>
                <w:rStyle w:val="AklamaBavurusu"/>
                <w:rFonts w:ascii="Calibri" w:hAnsi="Calibri"/>
              </w:rPr>
              <w:commentReference w:id="70"/>
            </w:r>
          </w:p>
        </w:tc>
      </w:tr>
      <w:tr w:rsidR="002719A6" w:rsidRPr="00256B5F" w14:paraId="02E320BE" w14:textId="77777777" w:rsidTr="00820C2A">
        <w:trPr>
          <w:trHeight w:val="309"/>
        </w:trPr>
        <w:tc>
          <w:tcPr>
            <w:tcW w:w="1242" w:type="dxa"/>
            <w:vMerge/>
            <w:shd w:val="clear" w:color="auto" w:fill="FBD4B4" w:themeFill="accent6" w:themeFillTint="66"/>
            <w:vAlign w:val="center"/>
            <w:hideMark/>
          </w:tcPr>
          <w:p w14:paraId="139E5B07" w14:textId="77777777" w:rsidR="002719A6" w:rsidRPr="00256B5F" w:rsidRDefault="002719A6" w:rsidP="00FF43FB">
            <w:pPr>
              <w:spacing w:after="0" w:line="240" w:lineRule="auto"/>
              <w:rPr>
                <w:b/>
                <w:bCs/>
                <w:szCs w:val="24"/>
              </w:rPr>
            </w:pPr>
          </w:p>
        </w:tc>
        <w:tc>
          <w:tcPr>
            <w:tcW w:w="5670" w:type="dxa"/>
            <w:gridSpan w:val="2"/>
            <w:vMerge/>
            <w:shd w:val="clear" w:color="auto" w:fill="FBD4B4" w:themeFill="accent6" w:themeFillTint="66"/>
            <w:vAlign w:val="center"/>
            <w:hideMark/>
          </w:tcPr>
          <w:p w14:paraId="3D16C74D" w14:textId="77777777" w:rsidR="002719A6" w:rsidRPr="00256B5F" w:rsidRDefault="002719A6" w:rsidP="00FF43FB">
            <w:pPr>
              <w:spacing w:after="0" w:line="240" w:lineRule="auto"/>
              <w:rPr>
                <w:b/>
                <w:bCs/>
                <w:szCs w:val="24"/>
              </w:rPr>
            </w:pPr>
          </w:p>
        </w:tc>
        <w:tc>
          <w:tcPr>
            <w:tcW w:w="1134" w:type="dxa"/>
            <w:shd w:val="clear" w:color="auto" w:fill="FBD4B4" w:themeFill="accent6" w:themeFillTint="66"/>
            <w:noWrap/>
            <w:vAlign w:val="center"/>
            <w:hideMark/>
          </w:tcPr>
          <w:p w14:paraId="2DE8B1CF" w14:textId="77777777" w:rsidR="002719A6" w:rsidRPr="00256B5F" w:rsidRDefault="002719A6" w:rsidP="00FF43FB">
            <w:pPr>
              <w:spacing w:after="0" w:line="240" w:lineRule="auto"/>
              <w:jc w:val="center"/>
              <w:rPr>
                <w:b/>
                <w:bCs/>
                <w:szCs w:val="24"/>
              </w:rPr>
            </w:pPr>
            <w:r w:rsidRPr="00256B5F">
              <w:rPr>
                <w:b/>
                <w:bCs/>
                <w:szCs w:val="24"/>
              </w:rPr>
              <w:t>2018</w:t>
            </w:r>
          </w:p>
        </w:tc>
        <w:tc>
          <w:tcPr>
            <w:tcW w:w="851" w:type="dxa"/>
            <w:shd w:val="clear" w:color="auto" w:fill="FBD4B4" w:themeFill="accent6" w:themeFillTint="66"/>
            <w:noWrap/>
            <w:vAlign w:val="center"/>
            <w:hideMark/>
          </w:tcPr>
          <w:p w14:paraId="52FA2E0F"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62C5E9D0"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5DA7ADC6"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04C25D46"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2F80FFD3" w14:textId="77777777" w:rsidR="002719A6" w:rsidRPr="00256B5F" w:rsidRDefault="002719A6" w:rsidP="00FF43FB">
            <w:pPr>
              <w:spacing w:after="0" w:line="240" w:lineRule="auto"/>
              <w:jc w:val="center"/>
              <w:rPr>
                <w:b/>
                <w:bCs/>
                <w:szCs w:val="24"/>
              </w:rPr>
            </w:pPr>
            <w:r w:rsidRPr="00256B5F">
              <w:rPr>
                <w:b/>
                <w:bCs/>
                <w:szCs w:val="24"/>
              </w:rPr>
              <w:t>2023</w:t>
            </w:r>
          </w:p>
        </w:tc>
      </w:tr>
      <w:tr w:rsidR="002719A6" w:rsidRPr="00256B5F" w14:paraId="3F88E157" w14:textId="77777777" w:rsidTr="00820C2A">
        <w:trPr>
          <w:trHeight w:val="549"/>
        </w:trPr>
        <w:tc>
          <w:tcPr>
            <w:tcW w:w="1242" w:type="dxa"/>
            <w:vMerge w:val="restart"/>
            <w:shd w:val="clear" w:color="auto" w:fill="auto"/>
            <w:vAlign w:val="center"/>
          </w:tcPr>
          <w:p w14:paraId="5E6BB964" w14:textId="77777777" w:rsidR="002719A6" w:rsidRPr="00256B5F" w:rsidRDefault="002719A6" w:rsidP="00FF43FB">
            <w:pPr>
              <w:spacing w:after="0" w:line="240" w:lineRule="auto"/>
              <w:jc w:val="center"/>
              <w:rPr>
                <w:b/>
                <w:bCs/>
                <w:color w:val="FF0000"/>
                <w:szCs w:val="22"/>
              </w:rPr>
            </w:pPr>
            <w:r w:rsidRPr="00256B5F">
              <w:rPr>
                <w:b/>
                <w:bCs/>
                <w:color w:val="FF0000"/>
                <w:sz w:val="22"/>
                <w:szCs w:val="22"/>
              </w:rPr>
              <w:t>PG.1.1.1</w:t>
            </w:r>
          </w:p>
        </w:tc>
        <w:tc>
          <w:tcPr>
            <w:tcW w:w="1418" w:type="dxa"/>
            <w:vMerge w:val="restart"/>
            <w:shd w:val="clear" w:color="auto" w:fill="auto"/>
            <w:vAlign w:val="center"/>
          </w:tcPr>
          <w:p w14:paraId="65B41D26" w14:textId="77777777" w:rsidR="002719A6" w:rsidRPr="00256B5F" w:rsidRDefault="002719A6" w:rsidP="00FF43FB">
            <w:pPr>
              <w:spacing w:after="0" w:line="240" w:lineRule="auto"/>
              <w:jc w:val="both"/>
              <w:rPr>
                <w:szCs w:val="22"/>
              </w:rPr>
            </w:pPr>
            <w:commentRangeStart w:id="71"/>
            <w:r w:rsidRPr="00256B5F">
              <w:rPr>
                <w:sz w:val="22"/>
                <w:szCs w:val="22"/>
              </w:rPr>
              <w:t>Okullaşma oranı</w:t>
            </w:r>
            <w:commentRangeEnd w:id="71"/>
            <w:r w:rsidR="005503FF" w:rsidRPr="00256B5F">
              <w:rPr>
                <w:rStyle w:val="AklamaBavurusu"/>
                <w:sz w:val="22"/>
                <w:szCs w:val="22"/>
              </w:rPr>
              <w:commentReference w:id="71"/>
            </w:r>
          </w:p>
        </w:tc>
        <w:tc>
          <w:tcPr>
            <w:tcW w:w="4252" w:type="dxa"/>
            <w:shd w:val="clear" w:color="auto" w:fill="auto"/>
            <w:vAlign w:val="center"/>
          </w:tcPr>
          <w:p w14:paraId="49CF3A42" w14:textId="77777777" w:rsidR="002719A6" w:rsidRPr="00256B5F" w:rsidRDefault="002719A6" w:rsidP="00FF43FB">
            <w:pPr>
              <w:spacing w:after="0" w:line="240" w:lineRule="auto"/>
              <w:rPr>
                <w:szCs w:val="22"/>
              </w:rPr>
            </w:pPr>
            <w:r w:rsidRPr="00256B5F">
              <w:rPr>
                <w:b/>
                <w:color w:val="FF0000"/>
                <w:sz w:val="22"/>
                <w:szCs w:val="22"/>
              </w:rPr>
              <w:t>PG.1.1.1.1</w:t>
            </w:r>
            <w:r w:rsidRPr="00256B5F">
              <w:rPr>
                <w:sz w:val="22"/>
                <w:szCs w:val="22"/>
              </w:rPr>
              <w:t>Kayıt bölgesindeki öğrencilerden okula kayıt yaptıranların oranı</w:t>
            </w:r>
            <w:r w:rsidR="00CA4E86">
              <w:rPr>
                <w:sz w:val="22"/>
                <w:szCs w:val="22"/>
              </w:rPr>
              <w:t xml:space="preserve"> (%)</w:t>
            </w:r>
          </w:p>
        </w:tc>
        <w:tc>
          <w:tcPr>
            <w:tcW w:w="1134" w:type="dxa"/>
            <w:shd w:val="clear" w:color="auto" w:fill="auto"/>
            <w:noWrap/>
            <w:vAlign w:val="center"/>
          </w:tcPr>
          <w:p w14:paraId="2DFACEB1" w14:textId="0DF21DC8" w:rsidR="002719A6" w:rsidRPr="00256B5F" w:rsidRDefault="002719A6" w:rsidP="00FF43FB">
            <w:pPr>
              <w:spacing w:after="0" w:line="240" w:lineRule="auto"/>
              <w:rPr>
                <w:szCs w:val="22"/>
              </w:rPr>
            </w:pPr>
          </w:p>
        </w:tc>
        <w:tc>
          <w:tcPr>
            <w:tcW w:w="851" w:type="dxa"/>
            <w:shd w:val="clear" w:color="auto" w:fill="auto"/>
            <w:noWrap/>
            <w:vAlign w:val="center"/>
          </w:tcPr>
          <w:p w14:paraId="09D8388B" w14:textId="77777777" w:rsidR="002719A6" w:rsidRPr="00256B5F" w:rsidRDefault="002719A6" w:rsidP="00FF43FB">
            <w:pPr>
              <w:spacing w:after="0" w:line="240" w:lineRule="auto"/>
              <w:rPr>
                <w:szCs w:val="22"/>
              </w:rPr>
            </w:pPr>
          </w:p>
        </w:tc>
        <w:tc>
          <w:tcPr>
            <w:tcW w:w="992" w:type="dxa"/>
          </w:tcPr>
          <w:p w14:paraId="46FDD09D" w14:textId="77777777" w:rsidR="002719A6" w:rsidRPr="00256B5F" w:rsidRDefault="002719A6" w:rsidP="00FF43FB">
            <w:pPr>
              <w:spacing w:after="0" w:line="240" w:lineRule="auto"/>
              <w:rPr>
                <w:szCs w:val="22"/>
              </w:rPr>
            </w:pPr>
          </w:p>
        </w:tc>
        <w:tc>
          <w:tcPr>
            <w:tcW w:w="992" w:type="dxa"/>
          </w:tcPr>
          <w:p w14:paraId="1238DFA5" w14:textId="77777777" w:rsidR="002719A6" w:rsidRPr="00256B5F" w:rsidRDefault="002719A6" w:rsidP="00FF43FB">
            <w:pPr>
              <w:spacing w:after="0" w:line="240" w:lineRule="auto"/>
              <w:rPr>
                <w:szCs w:val="22"/>
              </w:rPr>
            </w:pPr>
          </w:p>
        </w:tc>
        <w:tc>
          <w:tcPr>
            <w:tcW w:w="1134" w:type="dxa"/>
          </w:tcPr>
          <w:p w14:paraId="2AE870CB" w14:textId="77777777" w:rsidR="002719A6" w:rsidRPr="00256B5F" w:rsidRDefault="002719A6" w:rsidP="00FF43FB">
            <w:pPr>
              <w:spacing w:after="0" w:line="240" w:lineRule="auto"/>
              <w:rPr>
                <w:szCs w:val="22"/>
              </w:rPr>
            </w:pPr>
          </w:p>
        </w:tc>
        <w:tc>
          <w:tcPr>
            <w:tcW w:w="993" w:type="dxa"/>
          </w:tcPr>
          <w:p w14:paraId="323BE9E6" w14:textId="77777777" w:rsidR="002719A6" w:rsidRPr="00256B5F" w:rsidRDefault="002719A6" w:rsidP="00FF43FB">
            <w:pPr>
              <w:spacing w:after="0" w:line="240" w:lineRule="auto"/>
              <w:rPr>
                <w:szCs w:val="22"/>
              </w:rPr>
            </w:pPr>
          </w:p>
        </w:tc>
      </w:tr>
      <w:tr w:rsidR="002719A6" w:rsidRPr="00256B5F" w14:paraId="1157ED00" w14:textId="77777777" w:rsidTr="00820C2A">
        <w:trPr>
          <w:trHeight w:val="549"/>
        </w:trPr>
        <w:tc>
          <w:tcPr>
            <w:tcW w:w="1242" w:type="dxa"/>
            <w:vMerge/>
            <w:shd w:val="clear" w:color="auto" w:fill="auto"/>
            <w:vAlign w:val="center"/>
          </w:tcPr>
          <w:p w14:paraId="013996B5" w14:textId="77777777" w:rsidR="002719A6" w:rsidRPr="00256B5F" w:rsidRDefault="002719A6" w:rsidP="00FF43FB">
            <w:pPr>
              <w:spacing w:after="0" w:line="240" w:lineRule="auto"/>
              <w:jc w:val="center"/>
              <w:rPr>
                <w:b/>
                <w:bCs/>
                <w:color w:val="FF0000"/>
                <w:szCs w:val="22"/>
              </w:rPr>
            </w:pPr>
          </w:p>
        </w:tc>
        <w:tc>
          <w:tcPr>
            <w:tcW w:w="1418" w:type="dxa"/>
            <w:vMerge/>
            <w:shd w:val="clear" w:color="auto" w:fill="auto"/>
            <w:vAlign w:val="center"/>
          </w:tcPr>
          <w:p w14:paraId="195757E7" w14:textId="77777777" w:rsidR="002719A6" w:rsidRPr="00256B5F" w:rsidRDefault="002719A6" w:rsidP="00FF43FB">
            <w:pPr>
              <w:spacing w:after="0" w:line="240" w:lineRule="auto"/>
              <w:jc w:val="both"/>
              <w:rPr>
                <w:szCs w:val="22"/>
              </w:rPr>
            </w:pPr>
          </w:p>
        </w:tc>
        <w:tc>
          <w:tcPr>
            <w:tcW w:w="4252" w:type="dxa"/>
            <w:shd w:val="clear" w:color="auto" w:fill="auto"/>
            <w:vAlign w:val="center"/>
          </w:tcPr>
          <w:p w14:paraId="46D3EA99" w14:textId="77777777" w:rsidR="002719A6" w:rsidRPr="00256B5F" w:rsidRDefault="002719A6" w:rsidP="00991D12">
            <w:pPr>
              <w:spacing w:after="0" w:line="240" w:lineRule="auto"/>
              <w:rPr>
                <w:szCs w:val="22"/>
              </w:rPr>
            </w:pPr>
            <w:r w:rsidRPr="00256B5F">
              <w:rPr>
                <w:b/>
                <w:color w:val="FF0000"/>
                <w:sz w:val="22"/>
                <w:szCs w:val="22"/>
              </w:rPr>
              <w:t>PG.1.1.1.</w:t>
            </w:r>
            <w:r w:rsidR="00991D12">
              <w:rPr>
                <w:b/>
                <w:color w:val="FF0000"/>
                <w:sz w:val="22"/>
                <w:szCs w:val="22"/>
              </w:rPr>
              <w:t>2</w:t>
            </w:r>
            <w:r w:rsidRPr="00256B5F">
              <w:rPr>
                <w:sz w:val="22"/>
                <w:szCs w:val="22"/>
              </w:rPr>
              <w:t>14-17 yaş kayıt bölgesi kız çocuklarının okullaşma oranı</w:t>
            </w:r>
            <w:r w:rsidR="00CA4E86">
              <w:rPr>
                <w:sz w:val="22"/>
                <w:szCs w:val="22"/>
              </w:rPr>
              <w:t xml:space="preserve"> (%)</w:t>
            </w:r>
          </w:p>
        </w:tc>
        <w:tc>
          <w:tcPr>
            <w:tcW w:w="1134" w:type="dxa"/>
            <w:shd w:val="clear" w:color="auto" w:fill="auto"/>
            <w:noWrap/>
            <w:vAlign w:val="center"/>
          </w:tcPr>
          <w:p w14:paraId="4ADBBEF8" w14:textId="77777777" w:rsidR="002719A6" w:rsidRPr="00256B5F" w:rsidRDefault="002719A6" w:rsidP="00FF43FB">
            <w:pPr>
              <w:spacing w:after="0" w:line="240" w:lineRule="auto"/>
              <w:rPr>
                <w:szCs w:val="22"/>
              </w:rPr>
            </w:pPr>
          </w:p>
        </w:tc>
        <w:tc>
          <w:tcPr>
            <w:tcW w:w="851" w:type="dxa"/>
            <w:shd w:val="clear" w:color="auto" w:fill="auto"/>
            <w:noWrap/>
            <w:vAlign w:val="center"/>
          </w:tcPr>
          <w:p w14:paraId="6B3A07E8" w14:textId="77777777" w:rsidR="002719A6" w:rsidRPr="00256B5F" w:rsidRDefault="002719A6" w:rsidP="00FF43FB">
            <w:pPr>
              <w:spacing w:after="0" w:line="240" w:lineRule="auto"/>
              <w:rPr>
                <w:szCs w:val="22"/>
              </w:rPr>
            </w:pPr>
          </w:p>
        </w:tc>
        <w:tc>
          <w:tcPr>
            <w:tcW w:w="992" w:type="dxa"/>
          </w:tcPr>
          <w:p w14:paraId="2C4E4AFD" w14:textId="77777777" w:rsidR="002719A6" w:rsidRPr="00256B5F" w:rsidRDefault="002719A6" w:rsidP="00FF43FB">
            <w:pPr>
              <w:spacing w:after="0" w:line="240" w:lineRule="auto"/>
              <w:rPr>
                <w:szCs w:val="22"/>
              </w:rPr>
            </w:pPr>
          </w:p>
        </w:tc>
        <w:tc>
          <w:tcPr>
            <w:tcW w:w="992" w:type="dxa"/>
          </w:tcPr>
          <w:p w14:paraId="529FA18D" w14:textId="77777777" w:rsidR="002719A6" w:rsidRPr="00256B5F" w:rsidRDefault="002719A6" w:rsidP="00FF43FB">
            <w:pPr>
              <w:spacing w:after="0" w:line="240" w:lineRule="auto"/>
              <w:rPr>
                <w:szCs w:val="22"/>
              </w:rPr>
            </w:pPr>
          </w:p>
        </w:tc>
        <w:tc>
          <w:tcPr>
            <w:tcW w:w="1134" w:type="dxa"/>
          </w:tcPr>
          <w:p w14:paraId="51058FAA" w14:textId="77777777" w:rsidR="002719A6" w:rsidRPr="00256B5F" w:rsidRDefault="002719A6" w:rsidP="00FF43FB">
            <w:pPr>
              <w:spacing w:after="0" w:line="240" w:lineRule="auto"/>
              <w:rPr>
                <w:szCs w:val="22"/>
              </w:rPr>
            </w:pPr>
          </w:p>
        </w:tc>
        <w:tc>
          <w:tcPr>
            <w:tcW w:w="993" w:type="dxa"/>
          </w:tcPr>
          <w:p w14:paraId="5D6546BF" w14:textId="77777777" w:rsidR="002719A6" w:rsidRPr="00256B5F" w:rsidRDefault="002719A6" w:rsidP="00FF43FB">
            <w:pPr>
              <w:spacing w:after="0" w:line="240" w:lineRule="auto"/>
              <w:rPr>
                <w:szCs w:val="22"/>
              </w:rPr>
            </w:pPr>
          </w:p>
        </w:tc>
      </w:tr>
      <w:tr w:rsidR="002719A6" w:rsidRPr="00256B5F" w14:paraId="400379B2" w14:textId="77777777" w:rsidTr="00820C2A">
        <w:trPr>
          <w:trHeight w:val="549"/>
        </w:trPr>
        <w:tc>
          <w:tcPr>
            <w:tcW w:w="1242" w:type="dxa"/>
            <w:vMerge/>
            <w:shd w:val="clear" w:color="auto" w:fill="auto"/>
            <w:vAlign w:val="center"/>
          </w:tcPr>
          <w:p w14:paraId="752BC3C8" w14:textId="77777777" w:rsidR="002719A6" w:rsidRPr="00256B5F" w:rsidRDefault="002719A6" w:rsidP="00FF43FB">
            <w:pPr>
              <w:spacing w:after="0" w:line="240" w:lineRule="auto"/>
              <w:jc w:val="center"/>
              <w:rPr>
                <w:b/>
                <w:bCs/>
                <w:color w:val="FF0000"/>
                <w:szCs w:val="22"/>
              </w:rPr>
            </w:pPr>
          </w:p>
        </w:tc>
        <w:tc>
          <w:tcPr>
            <w:tcW w:w="1418" w:type="dxa"/>
            <w:vMerge/>
            <w:shd w:val="clear" w:color="auto" w:fill="auto"/>
            <w:vAlign w:val="center"/>
          </w:tcPr>
          <w:p w14:paraId="2B02C4FF" w14:textId="77777777" w:rsidR="002719A6" w:rsidRPr="00256B5F" w:rsidRDefault="002719A6" w:rsidP="00FF43FB">
            <w:pPr>
              <w:spacing w:after="0" w:line="240" w:lineRule="auto"/>
              <w:jc w:val="both"/>
              <w:rPr>
                <w:szCs w:val="22"/>
              </w:rPr>
            </w:pPr>
          </w:p>
        </w:tc>
        <w:tc>
          <w:tcPr>
            <w:tcW w:w="4252" w:type="dxa"/>
            <w:shd w:val="clear" w:color="auto" w:fill="auto"/>
            <w:vAlign w:val="center"/>
          </w:tcPr>
          <w:p w14:paraId="244C2F7F" w14:textId="77777777" w:rsidR="002719A6" w:rsidRPr="00256B5F" w:rsidRDefault="002719A6" w:rsidP="00991D12">
            <w:pPr>
              <w:spacing w:after="0" w:line="240" w:lineRule="auto"/>
              <w:rPr>
                <w:szCs w:val="22"/>
              </w:rPr>
            </w:pPr>
            <w:r w:rsidRPr="00256B5F">
              <w:rPr>
                <w:b/>
                <w:color w:val="FF0000"/>
                <w:sz w:val="22"/>
                <w:szCs w:val="22"/>
              </w:rPr>
              <w:t>PG.1.1.1.</w:t>
            </w:r>
            <w:r w:rsidR="00991D12">
              <w:rPr>
                <w:b/>
                <w:color w:val="FF0000"/>
                <w:sz w:val="22"/>
                <w:szCs w:val="22"/>
              </w:rPr>
              <w:t>3</w:t>
            </w:r>
            <w:r w:rsidRPr="00256B5F">
              <w:rPr>
                <w:sz w:val="22"/>
                <w:szCs w:val="22"/>
              </w:rPr>
              <w:t>14-17 yaş kayıt bölgesi okullaşma oranı</w:t>
            </w:r>
            <w:r w:rsidR="00CA4E86">
              <w:rPr>
                <w:sz w:val="22"/>
                <w:szCs w:val="22"/>
              </w:rPr>
              <w:t xml:space="preserve"> (%)</w:t>
            </w:r>
          </w:p>
        </w:tc>
        <w:tc>
          <w:tcPr>
            <w:tcW w:w="1134" w:type="dxa"/>
            <w:shd w:val="clear" w:color="auto" w:fill="auto"/>
            <w:noWrap/>
            <w:vAlign w:val="center"/>
          </w:tcPr>
          <w:p w14:paraId="19C6F235" w14:textId="77777777" w:rsidR="002719A6" w:rsidRPr="00256B5F" w:rsidRDefault="002719A6" w:rsidP="00FF43FB">
            <w:pPr>
              <w:spacing w:after="0" w:line="240" w:lineRule="auto"/>
              <w:rPr>
                <w:szCs w:val="22"/>
              </w:rPr>
            </w:pPr>
          </w:p>
        </w:tc>
        <w:tc>
          <w:tcPr>
            <w:tcW w:w="851" w:type="dxa"/>
            <w:shd w:val="clear" w:color="auto" w:fill="auto"/>
            <w:noWrap/>
            <w:vAlign w:val="center"/>
          </w:tcPr>
          <w:p w14:paraId="00469148" w14:textId="77777777" w:rsidR="002719A6" w:rsidRPr="00256B5F" w:rsidRDefault="002719A6" w:rsidP="00FF43FB">
            <w:pPr>
              <w:spacing w:after="0" w:line="240" w:lineRule="auto"/>
              <w:rPr>
                <w:szCs w:val="22"/>
              </w:rPr>
            </w:pPr>
          </w:p>
        </w:tc>
        <w:tc>
          <w:tcPr>
            <w:tcW w:w="992" w:type="dxa"/>
          </w:tcPr>
          <w:p w14:paraId="2E402936" w14:textId="77777777" w:rsidR="002719A6" w:rsidRPr="00256B5F" w:rsidRDefault="002719A6" w:rsidP="00FF43FB">
            <w:pPr>
              <w:spacing w:after="0" w:line="240" w:lineRule="auto"/>
              <w:rPr>
                <w:szCs w:val="22"/>
              </w:rPr>
            </w:pPr>
          </w:p>
        </w:tc>
        <w:tc>
          <w:tcPr>
            <w:tcW w:w="992" w:type="dxa"/>
          </w:tcPr>
          <w:p w14:paraId="6E79BCFB" w14:textId="77777777" w:rsidR="002719A6" w:rsidRPr="00256B5F" w:rsidRDefault="002719A6" w:rsidP="00FF43FB">
            <w:pPr>
              <w:spacing w:after="0" w:line="240" w:lineRule="auto"/>
              <w:rPr>
                <w:szCs w:val="22"/>
              </w:rPr>
            </w:pPr>
          </w:p>
        </w:tc>
        <w:tc>
          <w:tcPr>
            <w:tcW w:w="1134" w:type="dxa"/>
          </w:tcPr>
          <w:p w14:paraId="4F53D288" w14:textId="77777777" w:rsidR="002719A6" w:rsidRPr="00256B5F" w:rsidRDefault="002719A6" w:rsidP="00FF43FB">
            <w:pPr>
              <w:spacing w:after="0" w:line="240" w:lineRule="auto"/>
              <w:rPr>
                <w:szCs w:val="22"/>
              </w:rPr>
            </w:pPr>
          </w:p>
        </w:tc>
        <w:tc>
          <w:tcPr>
            <w:tcW w:w="993" w:type="dxa"/>
          </w:tcPr>
          <w:p w14:paraId="5DC0943B" w14:textId="77777777" w:rsidR="002719A6" w:rsidRPr="00256B5F" w:rsidRDefault="002719A6" w:rsidP="00FF43FB">
            <w:pPr>
              <w:spacing w:after="0" w:line="240" w:lineRule="auto"/>
              <w:rPr>
                <w:szCs w:val="22"/>
              </w:rPr>
            </w:pPr>
          </w:p>
        </w:tc>
      </w:tr>
      <w:tr w:rsidR="005503FF" w:rsidRPr="00256B5F" w14:paraId="24A1622F" w14:textId="77777777" w:rsidTr="00820C2A">
        <w:trPr>
          <w:trHeight w:val="549"/>
        </w:trPr>
        <w:tc>
          <w:tcPr>
            <w:tcW w:w="1242" w:type="dxa"/>
            <w:shd w:val="clear" w:color="auto" w:fill="auto"/>
            <w:vAlign w:val="center"/>
          </w:tcPr>
          <w:p w14:paraId="60606878" w14:textId="77777777"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670" w:type="dxa"/>
            <w:gridSpan w:val="2"/>
            <w:shd w:val="clear" w:color="auto" w:fill="auto"/>
            <w:vAlign w:val="center"/>
          </w:tcPr>
          <w:p w14:paraId="6D94B662" w14:textId="77777777" w:rsidR="005503FF" w:rsidRPr="00256B5F" w:rsidRDefault="005503FF" w:rsidP="00FF43FB">
            <w:pPr>
              <w:spacing w:after="0" w:line="240" w:lineRule="auto"/>
              <w:rPr>
                <w:szCs w:val="22"/>
              </w:rPr>
            </w:pPr>
            <w:commentRangeStart w:id="72"/>
            <w:r w:rsidRPr="00256B5F">
              <w:rPr>
                <w:sz w:val="22"/>
                <w:szCs w:val="22"/>
              </w:rPr>
              <w:t>Okulumuz için belirlenen kontenjan doluluk oranı (%)</w:t>
            </w:r>
            <w:commentRangeEnd w:id="72"/>
            <w:r w:rsidRPr="00256B5F">
              <w:rPr>
                <w:rStyle w:val="AklamaBavurusu"/>
                <w:sz w:val="22"/>
                <w:szCs w:val="22"/>
              </w:rPr>
              <w:commentReference w:id="72"/>
            </w:r>
          </w:p>
        </w:tc>
        <w:tc>
          <w:tcPr>
            <w:tcW w:w="1134" w:type="dxa"/>
            <w:shd w:val="clear" w:color="auto" w:fill="auto"/>
            <w:noWrap/>
            <w:vAlign w:val="center"/>
          </w:tcPr>
          <w:p w14:paraId="7D25B1ED" w14:textId="77777777" w:rsidR="005503FF" w:rsidRPr="00256B5F" w:rsidRDefault="005503FF" w:rsidP="00FF43FB">
            <w:pPr>
              <w:spacing w:after="0" w:line="240" w:lineRule="auto"/>
              <w:rPr>
                <w:szCs w:val="22"/>
              </w:rPr>
            </w:pPr>
          </w:p>
        </w:tc>
        <w:tc>
          <w:tcPr>
            <w:tcW w:w="851" w:type="dxa"/>
            <w:shd w:val="clear" w:color="auto" w:fill="auto"/>
            <w:noWrap/>
            <w:vAlign w:val="center"/>
          </w:tcPr>
          <w:p w14:paraId="2A27D9B2" w14:textId="77777777" w:rsidR="005503FF" w:rsidRPr="00256B5F" w:rsidRDefault="005503FF" w:rsidP="00FF43FB">
            <w:pPr>
              <w:spacing w:after="0" w:line="240" w:lineRule="auto"/>
              <w:rPr>
                <w:szCs w:val="22"/>
              </w:rPr>
            </w:pPr>
          </w:p>
        </w:tc>
        <w:tc>
          <w:tcPr>
            <w:tcW w:w="992" w:type="dxa"/>
          </w:tcPr>
          <w:p w14:paraId="55D73A3C" w14:textId="77777777" w:rsidR="005503FF" w:rsidRPr="00256B5F" w:rsidRDefault="005503FF" w:rsidP="00FF43FB">
            <w:pPr>
              <w:spacing w:after="0" w:line="240" w:lineRule="auto"/>
              <w:rPr>
                <w:szCs w:val="22"/>
              </w:rPr>
            </w:pPr>
          </w:p>
        </w:tc>
        <w:tc>
          <w:tcPr>
            <w:tcW w:w="992" w:type="dxa"/>
          </w:tcPr>
          <w:p w14:paraId="3CE1EEF5" w14:textId="77777777" w:rsidR="005503FF" w:rsidRPr="00256B5F" w:rsidRDefault="005503FF" w:rsidP="00FF43FB">
            <w:pPr>
              <w:spacing w:after="0" w:line="240" w:lineRule="auto"/>
              <w:rPr>
                <w:szCs w:val="22"/>
              </w:rPr>
            </w:pPr>
          </w:p>
        </w:tc>
        <w:tc>
          <w:tcPr>
            <w:tcW w:w="1134" w:type="dxa"/>
          </w:tcPr>
          <w:p w14:paraId="4298FAB4" w14:textId="77777777" w:rsidR="005503FF" w:rsidRPr="00256B5F" w:rsidRDefault="005503FF" w:rsidP="00FF43FB">
            <w:pPr>
              <w:spacing w:after="0" w:line="240" w:lineRule="auto"/>
              <w:rPr>
                <w:szCs w:val="22"/>
              </w:rPr>
            </w:pPr>
          </w:p>
        </w:tc>
        <w:tc>
          <w:tcPr>
            <w:tcW w:w="993" w:type="dxa"/>
          </w:tcPr>
          <w:p w14:paraId="01D6B318" w14:textId="77777777" w:rsidR="005503FF" w:rsidRPr="00256B5F" w:rsidRDefault="005503FF" w:rsidP="00FF43FB">
            <w:pPr>
              <w:spacing w:after="0" w:line="240" w:lineRule="auto"/>
              <w:rPr>
                <w:szCs w:val="22"/>
              </w:rPr>
            </w:pPr>
          </w:p>
        </w:tc>
      </w:tr>
      <w:tr w:rsidR="00DE56F8" w:rsidRPr="00256B5F" w14:paraId="7FE63ADC" w14:textId="77777777" w:rsidTr="00820C2A">
        <w:trPr>
          <w:trHeight w:val="549"/>
        </w:trPr>
        <w:tc>
          <w:tcPr>
            <w:tcW w:w="1242" w:type="dxa"/>
            <w:shd w:val="clear" w:color="auto" w:fill="auto"/>
            <w:vAlign w:val="center"/>
          </w:tcPr>
          <w:p w14:paraId="5E405CF9" w14:textId="77777777" w:rsidR="00DE56F8" w:rsidRPr="00256B5F" w:rsidRDefault="00DE56F8" w:rsidP="00DE56F8">
            <w:pPr>
              <w:spacing w:after="0" w:line="240" w:lineRule="auto"/>
              <w:jc w:val="center"/>
              <w:rPr>
                <w:b/>
                <w:color w:val="FF0000"/>
                <w:szCs w:val="22"/>
              </w:rPr>
            </w:pPr>
            <w:r w:rsidRPr="00256B5F">
              <w:rPr>
                <w:b/>
                <w:bCs/>
                <w:color w:val="FF0000"/>
                <w:sz w:val="22"/>
                <w:szCs w:val="22"/>
              </w:rPr>
              <w:t>PG.1.1.3</w:t>
            </w:r>
          </w:p>
        </w:tc>
        <w:tc>
          <w:tcPr>
            <w:tcW w:w="5670" w:type="dxa"/>
            <w:gridSpan w:val="2"/>
            <w:shd w:val="clear" w:color="auto" w:fill="auto"/>
            <w:vAlign w:val="center"/>
          </w:tcPr>
          <w:p w14:paraId="663B9A44" w14:textId="77777777" w:rsidR="00DE56F8" w:rsidRPr="00256B5F" w:rsidRDefault="00DE56F8" w:rsidP="00DE56F8">
            <w:pPr>
              <w:spacing w:after="0" w:line="240" w:lineRule="auto"/>
              <w:jc w:val="both"/>
              <w:rPr>
                <w:szCs w:val="22"/>
              </w:rPr>
            </w:pPr>
            <w:r w:rsidRPr="00256B5F">
              <w:rPr>
                <w:sz w:val="22"/>
                <w:szCs w:val="22"/>
              </w:rPr>
              <w:t>Okula yeni başlayan öğrencilerden uyum eğitimine katılanların oranı (%)</w:t>
            </w:r>
          </w:p>
        </w:tc>
        <w:tc>
          <w:tcPr>
            <w:tcW w:w="1134" w:type="dxa"/>
            <w:shd w:val="clear" w:color="auto" w:fill="auto"/>
            <w:noWrap/>
            <w:vAlign w:val="center"/>
          </w:tcPr>
          <w:p w14:paraId="179A0C6E" w14:textId="4F35D53E" w:rsidR="00DE56F8" w:rsidRPr="00256B5F" w:rsidRDefault="00ED45B3" w:rsidP="00DE56F8">
            <w:pPr>
              <w:spacing w:after="0" w:line="240" w:lineRule="auto"/>
              <w:rPr>
                <w:szCs w:val="22"/>
              </w:rPr>
            </w:pPr>
            <w:r>
              <w:rPr>
                <w:szCs w:val="22"/>
              </w:rPr>
              <w:t>%97</w:t>
            </w:r>
          </w:p>
        </w:tc>
        <w:tc>
          <w:tcPr>
            <w:tcW w:w="851" w:type="dxa"/>
            <w:shd w:val="clear" w:color="auto" w:fill="auto"/>
            <w:noWrap/>
            <w:vAlign w:val="center"/>
          </w:tcPr>
          <w:p w14:paraId="0BDB96C1" w14:textId="44F08C26" w:rsidR="00DE56F8" w:rsidRPr="00256B5F" w:rsidRDefault="00ED45B3" w:rsidP="00DE56F8">
            <w:pPr>
              <w:spacing w:after="0" w:line="240" w:lineRule="auto"/>
              <w:rPr>
                <w:szCs w:val="22"/>
              </w:rPr>
            </w:pPr>
            <w:r>
              <w:rPr>
                <w:szCs w:val="22"/>
              </w:rPr>
              <w:t>%98</w:t>
            </w:r>
          </w:p>
        </w:tc>
        <w:tc>
          <w:tcPr>
            <w:tcW w:w="992" w:type="dxa"/>
            <w:vAlign w:val="center"/>
          </w:tcPr>
          <w:p w14:paraId="023325D6" w14:textId="7A6DAEBD" w:rsidR="00DE56F8" w:rsidRPr="00256B5F" w:rsidRDefault="00ED45B3" w:rsidP="00DE56F8">
            <w:pPr>
              <w:spacing w:after="0" w:line="240" w:lineRule="auto"/>
              <w:rPr>
                <w:szCs w:val="22"/>
              </w:rPr>
            </w:pPr>
            <w:r>
              <w:rPr>
                <w:szCs w:val="22"/>
              </w:rPr>
              <w:t>%99</w:t>
            </w:r>
          </w:p>
        </w:tc>
        <w:tc>
          <w:tcPr>
            <w:tcW w:w="992" w:type="dxa"/>
            <w:vAlign w:val="center"/>
          </w:tcPr>
          <w:p w14:paraId="7F3F2D4C" w14:textId="5CD582F2" w:rsidR="00DE56F8" w:rsidRPr="00256B5F" w:rsidRDefault="00ED45B3" w:rsidP="00DE56F8">
            <w:pPr>
              <w:spacing w:after="0" w:line="240" w:lineRule="auto"/>
              <w:rPr>
                <w:szCs w:val="22"/>
              </w:rPr>
            </w:pPr>
            <w:r>
              <w:rPr>
                <w:szCs w:val="22"/>
              </w:rPr>
              <w:t>%</w:t>
            </w:r>
            <w:r w:rsidR="00DE56F8">
              <w:rPr>
                <w:szCs w:val="22"/>
              </w:rPr>
              <w:t>100</w:t>
            </w:r>
          </w:p>
        </w:tc>
        <w:tc>
          <w:tcPr>
            <w:tcW w:w="1134" w:type="dxa"/>
            <w:vAlign w:val="center"/>
          </w:tcPr>
          <w:p w14:paraId="35B9C369" w14:textId="060D5941" w:rsidR="00DE56F8" w:rsidRPr="00256B5F" w:rsidRDefault="00ED45B3" w:rsidP="00DE56F8">
            <w:pPr>
              <w:spacing w:after="0" w:line="240" w:lineRule="auto"/>
              <w:rPr>
                <w:szCs w:val="22"/>
              </w:rPr>
            </w:pPr>
            <w:r>
              <w:rPr>
                <w:szCs w:val="22"/>
              </w:rPr>
              <w:t>%</w:t>
            </w:r>
            <w:r w:rsidR="00DE56F8">
              <w:rPr>
                <w:szCs w:val="22"/>
              </w:rPr>
              <w:t>100</w:t>
            </w:r>
          </w:p>
        </w:tc>
        <w:tc>
          <w:tcPr>
            <w:tcW w:w="993" w:type="dxa"/>
            <w:vAlign w:val="center"/>
          </w:tcPr>
          <w:p w14:paraId="328A54DC" w14:textId="4925D633" w:rsidR="00DE56F8" w:rsidRPr="00256B5F" w:rsidRDefault="00ED45B3" w:rsidP="00DE56F8">
            <w:pPr>
              <w:spacing w:after="0" w:line="240" w:lineRule="auto"/>
              <w:rPr>
                <w:szCs w:val="22"/>
              </w:rPr>
            </w:pPr>
            <w:r>
              <w:rPr>
                <w:szCs w:val="22"/>
              </w:rPr>
              <w:t>%</w:t>
            </w:r>
            <w:r w:rsidR="00DE56F8">
              <w:rPr>
                <w:szCs w:val="22"/>
              </w:rPr>
              <w:t>100</w:t>
            </w:r>
          </w:p>
        </w:tc>
      </w:tr>
      <w:tr w:rsidR="002719A6" w:rsidRPr="00256B5F" w14:paraId="24377F9F" w14:textId="77777777" w:rsidTr="00820C2A">
        <w:trPr>
          <w:trHeight w:val="472"/>
        </w:trPr>
        <w:tc>
          <w:tcPr>
            <w:tcW w:w="1242" w:type="dxa"/>
            <w:vMerge w:val="restart"/>
            <w:shd w:val="clear" w:color="auto" w:fill="auto"/>
            <w:vAlign w:val="center"/>
          </w:tcPr>
          <w:p w14:paraId="3E6CF9F1" w14:textId="77777777"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1418" w:type="dxa"/>
            <w:vMerge w:val="restart"/>
            <w:shd w:val="clear" w:color="auto" w:fill="auto"/>
            <w:vAlign w:val="center"/>
          </w:tcPr>
          <w:p w14:paraId="75BD5B4E" w14:textId="77777777"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4252" w:type="dxa"/>
            <w:shd w:val="clear" w:color="auto" w:fill="auto"/>
            <w:vAlign w:val="center"/>
          </w:tcPr>
          <w:p w14:paraId="7C64A77C" w14:textId="77777777" w:rsidR="002719A6" w:rsidRPr="009522C3" w:rsidRDefault="009522C3" w:rsidP="00991D12">
            <w:pPr>
              <w:spacing w:after="0" w:line="240" w:lineRule="auto"/>
              <w:rPr>
                <w:szCs w:val="22"/>
              </w:rPr>
            </w:pPr>
            <w:commentRangeStart w:id="73"/>
            <w:r w:rsidRPr="009522C3">
              <w:rPr>
                <w:b/>
                <w:color w:val="FF0000"/>
                <w:sz w:val="22"/>
                <w:szCs w:val="22"/>
              </w:rPr>
              <w:t>PG.1.1.</w:t>
            </w:r>
            <w:r w:rsidR="00991D12">
              <w:rPr>
                <w:b/>
                <w:color w:val="FF0000"/>
                <w:sz w:val="22"/>
                <w:szCs w:val="22"/>
              </w:rPr>
              <w:t>4</w:t>
            </w:r>
            <w:r w:rsidRPr="009522C3">
              <w:rPr>
                <w:b/>
                <w:color w:val="FF0000"/>
                <w:sz w:val="22"/>
                <w:szCs w:val="22"/>
              </w:rPr>
              <w:t>.1</w:t>
            </w:r>
            <w:r w:rsidRPr="009522C3">
              <w:rPr>
                <w:sz w:val="22"/>
                <w:szCs w:val="22"/>
              </w:rPr>
              <w:t xml:space="preserve"> Hazırlık Sınıfı</w:t>
            </w:r>
            <w:commentRangeEnd w:id="73"/>
            <w:r>
              <w:rPr>
                <w:rStyle w:val="AklamaBavurusu"/>
                <w:rFonts w:ascii="Calibri" w:hAnsi="Calibri"/>
              </w:rPr>
              <w:commentReference w:id="73"/>
            </w:r>
          </w:p>
        </w:tc>
        <w:tc>
          <w:tcPr>
            <w:tcW w:w="1134" w:type="dxa"/>
            <w:shd w:val="clear" w:color="auto" w:fill="auto"/>
            <w:noWrap/>
            <w:vAlign w:val="center"/>
          </w:tcPr>
          <w:p w14:paraId="3C7A2C78" w14:textId="5C5CAA1A" w:rsidR="002719A6" w:rsidRPr="00256B5F" w:rsidRDefault="00ED45B3" w:rsidP="00FF43FB">
            <w:pPr>
              <w:spacing w:after="0" w:line="240" w:lineRule="auto"/>
              <w:rPr>
                <w:szCs w:val="22"/>
              </w:rPr>
            </w:pPr>
            <w:r>
              <w:rPr>
                <w:szCs w:val="22"/>
              </w:rPr>
              <w:t>-</w:t>
            </w:r>
          </w:p>
        </w:tc>
        <w:tc>
          <w:tcPr>
            <w:tcW w:w="851" w:type="dxa"/>
            <w:shd w:val="clear" w:color="auto" w:fill="auto"/>
            <w:vAlign w:val="center"/>
          </w:tcPr>
          <w:p w14:paraId="3608CB24" w14:textId="77777777" w:rsidR="002719A6" w:rsidRPr="00256B5F" w:rsidRDefault="002719A6" w:rsidP="00FF43FB">
            <w:pPr>
              <w:spacing w:after="0" w:line="240" w:lineRule="auto"/>
              <w:rPr>
                <w:szCs w:val="22"/>
              </w:rPr>
            </w:pPr>
          </w:p>
        </w:tc>
        <w:tc>
          <w:tcPr>
            <w:tcW w:w="992" w:type="dxa"/>
            <w:shd w:val="clear" w:color="auto" w:fill="auto"/>
            <w:vAlign w:val="center"/>
          </w:tcPr>
          <w:p w14:paraId="0A65EBDD" w14:textId="77777777" w:rsidR="002719A6" w:rsidRPr="00256B5F" w:rsidRDefault="002719A6" w:rsidP="00FF43FB">
            <w:pPr>
              <w:spacing w:after="0" w:line="240" w:lineRule="auto"/>
              <w:rPr>
                <w:szCs w:val="22"/>
              </w:rPr>
            </w:pPr>
          </w:p>
        </w:tc>
        <w:tc>
          <w:tcPr>
            <w:tcW w:w="992" w:type="dxa"/>
            <w:shd w:val="clear" w:color="auto" w:fill="auto"/>
            <w:vAlign w:val="center"/>
          </w:tcPr>
          <w:p w14:paraId="03163137" w14:textId="77777777" w:rsidR="002719A6" w:rsidRPr="00256B5F" w:rsidRDefault="002719A6" w:rsidP="00FF43FB">
            <w:pPr>
              <w:spacing w:after="0" w:line="240" w:lineRule="auto"/>
              <w:rPr>
                <w:szCs w:val="22"/>
              </w:rPr>
            </w:pPr>
          </w:p>
        </w:tc>
        <w:tc>
          <w:tcPr>
            <w:tcW w:w="1134" w:type="dxa"/>
            <w:shd w:val="clear" w:color="auto" w:fill="auto"/>
            <w:vAlign w:val="center"/>
          </w:tcPr>
          <w:p w14:paraId="056AB9BD" w14:textId="77777777" w:rsidR="002719A6" w:rsidRPr="00256B5F" w:rsidRDefault="002719A6" w:rsidP="00FF43FB">
            <w:pPr>
              <w:spacing w:after="0" w:line="240" w:lineRule="auto"/>
              <w:rPr>
                <w:szCs w:val="22"/>
              </w:rPr>
            </w:pPr>
          </w:p>
        </w:tc>
        <w:tc>
          <w:tcPr>
            <w:tcW w:w="993" w:type="dxa"/>
            <w:shd w:val="clear" w:color="auto" w:fill="auto"/>
            <w:vAlign w:val="center"/>
          </w:tcPr>
          <w:p w14:paraId="6A644853" w14:textId="77777777" w:rsidR="002719A6" w:rsidRPr="00256B5F" w:rsidRDefault="002719A6" w:rsidP="00FF43FB">
            <w:pPr>
              <w:spacing w:after="0" w:line="240" w:lineRule="auto"/>
              <w:rPr>
                <w:szCs w:val="22"/>
              </w:rPr>
            </w:pPr>
          </w:p>
        </w:tc>
      </w:tr>
      <w:tr w:rsidR="009522C3" w:rsidRPr="00256B5F" w14:paraId="6800B8F0" w14:textId="77777777" w:rsidTr="00820C2A">
        <w:trPr>
          <w:trHeight w:val="408"/>
        </w:trPr>
        <w:tc>
          <w:tcPr>
            <w:tcW w:w="1242" w:type="dxa"/>
            <w:vMerge/>
            <w:shd w:val="clear" w:color="auto" w:fill="auto"/>
            <w:vAlign w:val="center"/>
          </w:tcPr>
          <w:p w14:paraId="0027BB66" w14:textId="77777777" w:rsidR="009522C3" w:rsidRPr="00256B5F" w:rsidRDefault="009522C3" w:rsidP="004D04FF">
            <w:pPr>
              <w:spacing w:after="0" w:line="240" w:lineRule="auto"/>
              <w:jc w:val="center"/>
              <w:rPr>
                <w:b/>
                <w:bCs/>
                <w:color w:val="FF0000"/>
                <w:szCs w:val="22"/>
              </w:rPr>
            </w:pPr>
          </w:p>
        </w:tc>
        <w:tc>
          <w:tcPr>
            <w:tcW w:w="1418" w:type="dxa"/>
            <w:vMerge/>
            <w:shd w:val="clear" w:color="auto" w:fill="auto"/>
            <w:vAlign w:val="center"/>
          </w:tcPr>
          <w:p w14:paraId="0F4CFA38" w14:textId="77777777" w:rsidR="009522C3" w:rsidRPr="00256B5F" w:rsidRDefault="009522C3" w:rsidP="00FF43FB">
            <w:pPr>
              <w:spacing w:after="0" w:line="240" w:lineRule="auto"/>
              <w:rPr>
                <w:szCs w:val="22"/>
              </w:rPr>
            </w:pPr>
          </w:p>
        </w:tc>
        <w:tc>
          <w:tcPr>
            <w:tcW w:w="4252" w:type="dxa"/>
            <w:shd w:val="clear" w:color="auto" w:fill="auto"/>
            <w:vAlign w:val="center"/>
          </w:tcPr>
          <w:p w14:paraId="1727F8BC" w14:textId="77777777" w:rsidR="009522C3" w:rsidRPr="009522C3" w:rsidRDefault="009522C3" w:rsidP="00991D12">
            <w:pPr>
              <w:spacing w:after="0" w:line="240" w:lineRule="auto"/>
              <w:rPr>
                <w:b/>
                <w:color w:val="FF0000"/>
                <w:szCs w:val="22"/>
              </w:rPr>
            </w:pPr>
            <w:r w:rsidRPr="009522C3">
              <w:rPr>
                <w:b/>
                <w:color w:val="FF0000"/>
                <w:sz w:val="22"/>
                <w:szCs w:val="22"/>
              </w:rPr>
              <w:t>PG.1.1.</w:t>
            </w:r>
            <w:r w:rsidR="00991D12">
              <w:rPr>
                <w:b/>
                <w:color w:val="FF0000"/>
                <w:sz w:val="22"/>
                <w:szCs w:val="22"/>
              </w:rPr>
              <w:t>4</w:t>
            </w:r>
            <w:r w:rsidRPr="009522C3">
              <w:rPr>
                <w:b/>
                <w:color w:val="FF0000"/>
                <w:sz w:val="22"/>
                <w:szCs w:val="22"/>
              </w:rPr>
              <w:t>.2</w:t>
            </w:r>
            <w:r w:rsidRPr="009522C3">
              <w:rPr>
                <w:sz w:val="22"/>
                <w:szCs w:val="22"/>
              </w:rPr>
              <w:t xml:space="preserve"> 9. Sınıf</w:t>
            </w:r>
          </w:p>
        </w:tc>
        <w:tc>
          <w:tcPr>
            <w:tcW w:w="1134" w:type="dxa"/>
            <w:shd w:val="clear" w:color="auto" w:fill="auto"/>
            <w:noWrap/>
            <w:vAlign w:val="center"/>
          </w:tcPr>
          <w:p w14:paraId="737E0397" w14:textId="3F26B235" w:rsidR="009522C3" w:rsidRPr="00256B5F" w:rsidRDefault="00ED45B3" w:rsidP="00FF43FB">
            <w:pPr>
              <w:spacing w:after="0" w:line="240" w:lineRule="auto"/>
              <w:rPr>
                <w:szCs w:val="22"/>
              </w:rPr>
            </w:pPr>
            <w:r>
              <w:rPr>
                <w:szCs w:val="22"/>
              </w:rPr>
              <w:t>%1,37</w:t>
            </w:r>
          </w:p>
        </w:tc>
        <w:tc>
          <w:tcPr>
            <w:tcW w:w="851" w:type="dxa"/>
            <w:shd w:val="clear" w:color="auto" w:fill="auto"/>
            <w:vAlign w:val="center"/>
          </w:tcPr>
          <w:p w14:paraId="445CAC33" w14:textId="3E8EEE09" w:rsidR="009522C3" w:rsidRPr="00256B5F" w:rsidRDefault="00ED45B3" w:rsidP="00FF43FB">
            <w:pPr>
              <w:spacing w:after="0" w:line="240" w:lineRule="auto"/>
              <w:rPr>
                <w:szCs w:val="22"/>
              </w:rPr>
            </w:pPr>
            <w:r>
              <w:rPr>
                <w:szCs w:val="22"/>
              </w:rPr>
              <w:t>%1,00</w:t>
            </w:r>
          </w:p>
        </w:tc>
        <w:tc>
          <w:tcPr>
            <w:tcW w:w="992" w:type="dxa"/>
            <w:shd w:val="clear" w:color="auto" w:fill="auto"/>
            <w:vAlign w:val="center"/>
          </w:tcPr>
          <w:p w14:paraId="3247059B" w14:textId="3F85F3CC" w:rsidR="009522C3" w:rsidRPr="00256B5F" w:rsidRDefault="00ED45B3" w:rsidP="00FF43FB">
            <w:pPr>
              <w:spacing w:after="0" w:line="240" w:lineRule="auto"/>
              <w:rPr>
                <w:szCs w:val="22"/>
              </w:rPr>
            </w:pPr>
            <w:r>
              <w:rPr>
                <w:szCs w:val="22"/>
              </w:rPr>
              <w:t>%0,75</w:t>
            </w:r>
          </w:p>
        </w:tc>
        <w:tc>
          <w:tcPr>
            <w:tcW w:w="992" w:type="dxa"/>
            <w:shd w:val="clear" w:color="auto" w:fill="auto"/>
            <w:vAlign w:val="center"/>
          </w:tcPr>
          <w:p w14:paraId="69AEE66B" w14:textId="343040B6" w:rsidR="009522C3" w:rsidRPr="00256B5F" w:rsidRDefault="00ED45B3" w:rsidP="00FF43FB">
            <w:pPr>
              <w:spacing w:after="0" w:line="240" w:lineRule="auto"/>
              <w:rPr>
                <w:szCs w:val="22"/>
              </w:rPr>
            </w:pPr>
            <w:r>
              <w:rPr>
                <w:szCs w:val="22"/>
              </w:rPr>
              <w:t>%0,50</w:t>
            </w:r>
          </w:p>
        </w:tc>
        <w:tc>
          <w:tcPr>
            <w:tcW w:w="1134" w:type="dxa"/>
            <w:shd w:val="clear" w:color="auto" w:fill="auto"/>
            <w:vAlign w:val="center"/>
          </w:tcPr>
          <w:p w14:paraId="75CA9246" w14:textId="09AB6966" w:rsidR="009522C3" w:rsidRPr="00256B5F" w:rsidRDefault="00ED45B3" w:rsidP="00FF43FB">
            <w:pPr>
              <w:spacing w:after="0" w:line="240" w:lineRule="auto"/>
              <w:rPr>
                <w:szCs w:val="22"/>
              </w:rPr>
            </w:pPr>
            <w:r>
              <w:rPr>
                <w:szCs w:val="22"/>
              </w:rPr>
              <w:t>%0,25</w:t>
            </w:r>
          </w:p>
        </w:tc>
        <w:tc>
          <w:tcPr>
            <w:tcW w:w="993" w:type="dxa"/>
            <w:shd w:val="clear" w:color="auto" w:fill="auto"/>
            <w:vAlign w:val="center"/>
          </w:tcPr>
          <w:p w14:paraId="775A8DD9" w14:textId="2190E958" w:rsidR="009522C3" w:rsidRPr="00256B5F" w:rsidRDefault="00ED45B3" w:rsidP="00FF43FB">
            <w:pPr>
              <w:spacing w:after="0" w:line="240" w:lineRule="auto"/>
              <w:rPr>
                <w:szCs w:val="22"/>
              </w:rPr>
            </w:pPr>
            <w:r>
              <w:rPr>
                <w:szCs w:val="22"/>
              </w:rPr>
              <w:t>%0,00</w:t>
            </w:r>
          </w:p>
        </w:tc>
      </w:tr>
      <w:tr w:rsidR="00ED45B3" w:rsidRPr="00256B5F" w14:paraId="3C49B353" w14:textId="77777777" w:rsidTr="00820C2A">
        <w:trPr>
          <w:trHeight w:val="413"/>
        </w:trPr>
        <w:tc>
          <w:tcPr>
            <w:tcW w:w="1242" w:type="dxa"/>
            <w:vMerge/>
            <w:shd w:val="clear" w:color="auto" w:fill="auto"/>
            <w:vAlign w:val="center"/>
          </w:tcPr>
          <w:p w14:paraId="7EC3B9CF" w14:textId="77777777" w:rsidR="00ED45B3" w:rsidRPr="00256B5F" w:rsidRDefault="00ED45B3" w:rsidP="00ED45B3">
            <w:pPr>
              <w:spacing w:after="0" w:line="240" w:lineRule="auto"/>
              <w:jc w:val="center"/>
              <w:rPr>
                <w:b/>
                <w:bCs/>
                <w:color w:val="FF0000"/>
                <w:szCs w:val="22"/>
              </w:rPr>
            </w:pPr>
          </w:p>
        </w:tc>
        <w:tc>
          <w:tcPr>
            <w:tcW w:w="1418" w:type="dxa"/>
            <w:vMerge/>
            <w:shd w:val="clear" w:color="auto" w:fill="auto"/>
            <w:vAlign w:val="center"/>
          </w:tcPr>
          <w:p w14:paraId="35BC263F" w14:textId="77777777" w:rsidR="00ED45B3" w:rsidRPr="00256B5F" w:rsidRDefault="00ED45B3" w:rsidP="00ED45B3">
            <w:pPr>
              <w:spacing w:after="0" w:line="240" w:lineRule="auto"/>
              <w:rPr>
                <w:szCs w:val="22"/>
              </w:rPr>
            </w:pPr>
          </w:p>
        </w:tc>
        <w:tc>
          <w:tcPr>
            <w:tcW w:w="4252" w:type="dxa"/>
            <w:shd w:val="clear" w:color="auto" w:fill="auto"/>
            <w:vAlign w:val="center"/>
          </w:tcPr>
          <w:p w14:paraId="0E141608" w14:textId="77777777" w:rsidR="00ED45B3" w:rsidRPr="00256B5F" w:rsidRDefault="00ED45B3" w:rsidP="00ED45B3">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3</w:t>
            </w:r>
            <w:r w:rsidRPr="00256B5F">
              <w:rPr>
                <w:sz w:val="22"/>
                <w:szCs w:val="22"/>
              </w:rPr>
              <w:t>10. Sınıf</w:t>
            </w:r>
          </w:p>
        </w:tc>
        <w:tc>
          <w:tcPr>
            <w:tcW w:w="1134" w:type="dxa"/>
            <w:shd w:val="clear" w:color="auto" w:fill="auto"/>
            <w:noWrap/>
            <w:vAlign w:val="center"/>
          </w:tcPr>
          <w:p w14:paraId="339DEDE6" w14:textId="1FB6240C" w:rsidR="00ED45B3" w:rsidRPr="00256B5F" w:rsidRDefault="00ED45B3" w:rsidP="00ED45B3">
            <w:pPr>
              <w:spacing w:after="0" w:line="240" w:lineRule="auto"/>
              <w:rPr>
                <w:szCs w:val="22"/>
              </w:rPr>
            </w:pPr>
            <w:r>
              <w:rPr>
                <w:szCs w:val="22"/>
              </w:rPr>
              <w:t>%1,03</w:t>
            </w:r>
          </w:p>
        </w:tc>
        <w:tc>
          <w:tcPr>
            <w:tcW w:w="851" w:type="dxa"/>
            <w:shd w:val="clear" w:color="auto" w:fill="auto"/>
            <w:vAlign w:val="center"/>
          </w:tcPr>
          <w:p w14:paraId="4CBC64D9" w14:textId="76A5A458" w:rsidR="00ED45B3" w:rsidRPr="00256B5F" w:rsidRDefault="00ED45B3" w:rsidP="00ED45B3">
            <w:pPr>
              <w:spacing w:after="0" w:line="240" w:lineRule="auto"/>
              <w:rPr>
                <w:szCs w:val="22"/>
              </w:rPr>
            </w:pPr>
            <w:r>
              <w:rPr>
                <w:szCs w:val="22"/>
              </w:rPr>
              <w:t>%1,00</w:t>
            </w:r>
          </w:p>
        </w:tc>
        <w:tc>
          <w:tcPr>
            <w:tcW w:w="992" w:type="dxa"/>
            <w:shd w:val="clear" w:color="auto" w:fill="auto"/>
            <w:vAlign w:val="center"/>
          </w:tcPr>
          <w:p w14:paraId="7275BFEE" w14:textId="4B9EA91F" w:rsidR="00ED45B3" w:rsidRPr="00256B5F" w:rsidRDefault="00ED45B3" w:rsidP="00ED45B3">
            <w:pPr>
              <w:spacing w:after="0" w:line="240" w:lineRule="auto"/>
              <w:rPr>
                <w:szCs w:val="22"/>
              </w:rPr>
            </w:pPr>
            <w:r>
              <w:rPr>
                <w:szCs w:val="22"/>
              </w:rPr>
              <w:t>%0,75</w:t>
            </w:r>
          </w:p>
        </w:tc>
        <w:tc>
          <w:tcPr>
            <w:tcW w:w="992" w:type="dxa"/>
            <w:shd w:val="clear" w:color="auto" w:fill="auto"/>
            <w:vAlign w:val="center"/>
          </w:tcPr>
          <w:p w14:paraId="2A510B44" w14:textId="20CAEC7F" w:rsidR="00ED45B3" w:rsidRPr="00256B5F" w:rsidRDefault="00ED45B3" w:rsidP="00ED45B3">
            <w:pPr>
              <w:spacing w:after="0" w:line="240" w:lineRule="auto"/>
              <w:rPr>
                <w:szCs w:val="22"/>
              </w:rPr>
            </w:pPr>
            <w:r>
              <w:rPr>
                <w:szCs w:val="22"/>
              </w:rPr>
              <w:t>%0,50</w:t>
            </w:r>
          </w:p>
        </w:tc>
        <w:tc>
          <w:tcPr>
            <w:tcW w:w="1134" w:type="dxa"/>
            <w:shd w:val="clear" w:color="auto" w:fill="auto"/>
            <w:vAlign w:val="center"/>
          </w:tcPr>
          <w:p w14:paraId="022A08A6" w14:textId="23DF7CA2" w:rsidR="00ED45B3" w:rsidRPr="00256B5F" w:rsidRDefault="00ED45B3" w:rsidP="00ED45B3">
            <w:pPr>
              <w:spacing w:after="0" w:line="240" w:lineRule="auto"/>
              <w:rPr>
                <w:szCs w:val="22"/>
              </w:rPr>
            </w:pPr>
            <w:r>
              <w:rPr>
                <w:szCs w:val="22"/>
              </w:rPr>
              <w:t>%0,25</w:t>
            </w:r>
          </w:p>
        </w:tc>
        <w:tc>
          <w:tcPr>
            <w:tcW w:w="993" w:type="dxa"/>
            <w:shd w:val="clear" w:color="auto" w:fill="auto"/>
            <w:vAlign w:val="center"/>
          </w:tcPr>
          <w:p w14:paraId="219A6CB9" w14:textId="4FBD2B0B" w:rsidR="00ED45B3" w:rsidRPr="00256B5F" w:rsidRDefault="00ED45B3" w:rsidP="00ED45B3">
            <w:pPr>
              <w:spacing w:after="0" w:line="240" w:lineRule="auto"/>
              <w:rPr>
                <w:szCs w:val="22"/>
              </w:rPr>
            </w:pPr>
            <w:r>
              <w:rPr>
                <w:szCs w:val="22"/>
              </w:rPr>
              <w:t>%0,00</w:t>
            </w:r>
          </w:p>
        </w:tc>
      </w:tr>
      <w:tr w:rsidR="00ED45B3" w:rsidRPr="00256B5F" w14:paraId="6A7031B4" w14:textId="77777777" w:rsidTr="00820C2A">
        <w:trPr>
          <w:trHeight w:val="420"/>
        </w:trPr>
        <w:tc>
          <w:tcPr>
            <w:tcW w:w="1242" w:type="dxa"/>
            <w:vMerge/>
            <w:shd w:val="clear" w:color="auto" w:fill="auto"/>
            <w:vAlign w:val="center"/>
          </w:tcPr>
          <w:p w14:paraId="727157E2" w14:textId="77777777" w:rsidR="00ED45B3" w:rsidRPr="00256B5F" w:rsidRDefault="00ED45B3" w:rsidP="00ED45B3">
            <w:pPr>
              <w:spacing w:after="0" w:line="240" w:lineRule="auto"/>
              <w:jc w:val="center"/>
              <w:rPr>
                <w:b/>
                <w:bCs/>
                <w:color w:val="FF0000"/>
                <w:szCs w:val="22"/>
              </w:rPr>
            </w:pPr>
          </w:p>
        </w:tc>
        <w:tc>
          <w:tcPr>
            <w:tcW w:w="1418" w:type="dxa"/>
            <w:vMerge/>
            <w:shd w:val="clear" w:color="auto" w:fill="auto"/>
            <w:vAlign w:val="center"/>
          </w:tcPr>
          <w:p w14:paraId="0145660D" w14:textId="77777777" w:rsidR="00ED45B3" w:rsidRPr="00256B5F" w:rsidRDefault="00ED45B3" w:rsidP="00ED45B3">
            <w:pPr>
              <w:spacing w:after="0" w:line="240" w:lineRule="auto"/>
              <w:rPr>
                <w:szCs w:val="22"/>
              </w:rPr>
            </w:pPr>
          </w:p>
        </w:tc>
        <w:tc>
          <w:tcPr>
            <w:tcW w:w="4252" w:type="dxa"/>
            <w:shd w:val="clear" w:color="auto" w:fill="auto"/>
            <w:vAlign w:val="center"/>
          </w:tcPr>
          <w:p w14:paraId="5E68B865" w14:textId="77777777" w:rsidR="00ED45B3" w:rsidRPr="00256B5F" w:rsidRDefault="00ED45B3" w:rsidP="00ED45B3">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4</w:t>
            </w:r>
            <w:r w:rsidRPr="00256B5F">
              <w:rPr>
                <w:sz w:val="22"/>
                <w:szCs w:val="22"/>
              </w:rPr>
              <w:t xml:space="preserve"> 11. Sınıf</w:t>
            </w:r>
          </w:p>
        </w:tc>
        <w:tc>
          <w:tcPr>
            <w:tcW w:w="1134" w:type="dxa"/>
            <w:shd w:val="clear" w:color="auto" w:fill="auto"/>
            <w:noWrap/>
            <w:vAlign w:val="center"/>
          </w:tcPr>
          <w:p w14:paraId="7276D2F5" w14:textId="6A9235FD" w:rsidR="00ED45B3" w:rsidRPr="00256B5F" w:rsidRDefault="00ED45B3" w:rsidP="00ED45B3">
            <w:pPr>
              <w:spacing w:after="0" w:line="240" w:lineRule="auto"/>
              <w:rPr>
                <w:szCs w:val="22"/>
              </w:rPr>
            </w:pPr>
            <w:r>
              <w:rPr>
                <w:szCs w:val="22"/>
              </w:rPr>
              <w:t>-</w:t>
            </w:r>
          </w:p>
        </w:tc>
        <w:tc>
          <w:tcPr>
            <w:tcW w:w="851" w:type="dxa"/>
            <w:shd w:val="clear" w:color="auto" w:fill="auto"/>
            <w:vAlign w:val="center"/>
          </w:tcPr>
          <w:p w14:paraId="5387E542" w14:textId="272916D2" w:rsidR="00ED45B3" w:rsidRPr="00256B5F" w:rsidRDefault="00ED45B3" w:rsidP="00ED45B3">
            <w:pPr>
              <w:spacing w:after="0" w:line="240" w:lineRule="auto"/>
              <w:rPr>
                <w:szCs w:val="22"/>
              </w:rPr>
            </w:pPr>
            <w:r>
              <w:rPr>
                <w:szCs w:val="22"/>
              </w:rPr>
              <w:t>%1,00</w:t>
            </w:r>
          </w:p>
        </w:tc>
        <w:tc>
          <w:tcPr>
            <w:tcW w:w="992" w:type="dxa"/>
            <w:shd w:val="clear" w:color="auto" w:fill="auto"/>
            <w:vAlign w:val="center"/>
          </w:tcPr>
          <w:p w14:paraId="1F72F051" w14:textId="6E5D3740" w:rsidR="00ED45B3" w:rsidRPr="00256B5F" w:rsidRDefault="00ED45B3" w:rsidP="00ED45B3">
            <w:pPr>
              <w:spacing w:after="0" w:line="240" w:lineRule="auto"/>
              <w:rPr>
                <w:szCs w:val="22"/>
              </w:rPr>
            </w:pPr>
            <w:r>
              <w:rPr>
                <w:szCs w:val="22"/>
              </w:rPr>
              <w:t>%0,75</w:t>
            </w:r>
          </w:p>
        </w:tc>
        <w:tc>
          <w:tcPr>
            <w:tcW w:w="992" w:type="dxa"/>
            <w:shd w:val="clear" w:color="auto" w:fill="auto"/>
            <w:vAlign w:val="center"/>
          </w:tcPr>
          <w:p w14:paraId="177A1704" w14:textId="091D7E9A" w:rsidR="00ED45B3" w:rsidRPr="00256B5F" w:rsidRDefault="00ED45B3" w:rsidP="00ED45B3">
            <w:pPr>
              <w:spacing w:after="0" w:line="240" w:lineRule="auto"/>
              <w:rPr>
                <w:szCs w:val="22"/>
              </w:rPr>
            </w:pPr>
            <w:r>
              <w:rPr>
                <w:szCs w:val="22"/>
              </w:rPr>
              <w:t>%0,50</w:t>
            </w:r>
          </w:p>
        </w:tc>
        <w:tc>
          <w:tcPr>
            <w:tcW w:w="1134" w:type="dxa"/>
            <w:shd w:val="clear" w:color="auto" w:fill="auto"/>
            <w:vAlign w:val="center"/>
          </w:tcPr>
          <w:p w14:paraId="41D1A1C9" w14:textId="4B8E803C" w:rsidR="00ED45B3" w:rsidRPr="00256B5F" w:rsidRDefault="00ED45B3" w:rsidP="00ED45B3">
            <w:pPr>
              <w:spacing w:after="0" w:line="240" w:lineRule="auto"/>
              <w:rPr>
                <w:szCs w:val="22"/>
              </w:rPr>
            </w:pPr>
            <w:r>
              <w:rPr>
                <w:szCs w:val="22"/>
              </w:rPr>
              <w:t>%0,25</w:t>
            </w:r>
          </w:p>
        </w:tc>
        <w:tc>
          <w:tcPr>
            <w:tcW w:w="993" w:type="dxa"/>
            <w:shd w:val="clear" w:color="auto" w:fill="auto"/>
            <w:vAlign w:val="center"/>
          </w:tcPr>
          <w:p w14:paraId="223871BD" w14:textId="34DA50AB" w:rsidR="00ED45B3" w:rsidRPr="00256B5F" w:rsidRDefault="00ED45B3" w:rsidP="00ED45B3">
            <w:pPr>
              <w:spacing w:after="0" w:line="240" w:lineRule="auto"/>
              <w:rPr>
                <w:szCs w:val="22"/>
              </w:rPr>
            </w:pPr>
            <w:r>
              <w:rPr>
                <w:szCs w:val="22"/>
              </w:rPr>
              <w:t>%0,00</w:t>
            </w:r>
          </w:p>
        </w:tc>
      </w:tr>
      <w:tr w:rsidR="00ED45B3" w:rsidRPr="00256B5F" w14:paraId="1765CBF0" w14:textId="77777777" w:rsidTr="00820C2A">
        <w:trPr>
          <w:trHeight w:val="412"/>
        </w:trPr>
        <w:tc>
          <w:tcPr>
            <w:tcW w:w="1242" w:type="dxa"/>
            <w:vMerge/>
            <w:shd w:val="clear" w:color="auto" w:fill="auto"/>
            <w:vAlign w:val="center"/>
          </w:tcPr>
          <w:p w14:paraId="6D2FC29F" w14:textId="77777777" w:rsidR="00ED45B3" w:rsidRPr="00256B5F" w:rsidRDefault="00ED45B3" w:rsidP="00ED45B3">
            <w:pPr>
              <w:spacing w:after="0" w:line="240" w:lineRule="auto"/>
              <w:jc w:val="center"/>
              <w:rPr>
                <w:b/>
                <w:bCs/>
                <w:color w:val="FF0000"/>
                <w:szCs w:val="22"/>
              </w:rPr>
            </w:pPr>
          </w:p>
        </w:tc>
        <w:tc>
          <w:tcPr>
            <w:tcW w:w="1418" w:type="dxa"/>
            <w:vMerge/>
            <w:shd w:val="clear" w:color="auto" w:fill="auto"/>
            <w:vAlign w:val="center"/>
          </w:tcPr>
          <w:p w14:paraId="5C4A2DBE" w14:textId="77777777" w:rsidR="00ED45B3" w:rsidRPr="00256B5F" w:rsidRDefault="00ED45B3" w:rsidP="00ED45B3">
            <w:pPr>
              <w:spacing w:after="0" w:line="240" w:lineRule="auto"/>
              <w:rPr>
                <w:szCs w:val="22"/>
              </w:rPr>
            </w:pPr>
          </w:p>
        </w:tc>
        <w:tc>
          <w:tcPr>
            <w:tcW w:w="4252" w:type="dxa"/>
            <w:shd w:val="clear" w:color="auto" w:fill="auto"/>
            <w:vAlign w:val="center"/>
          </w:tcPr>
          <w:p w14:paraId="24C9C617" w14:textId="77777777" w:rsidR="00ED45B3" w:rsidRPr="00256B5F" w:rsidRDefault="00ED45B3" w:rsidP="00ED45B3">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12. Sınıf</w:t>
            </w:r>
          </w:p>
        </w:tc>
        <w:tc>
          <w:tcPr>
            <w:tcW w:w="1134" w:type="dxa"/>
            <w:shd w:val="clear" w:color="auto" w:fill="auto"/>
            <w:noWrap/>
            <w:vAlign w:val="center"/>
          </w:tcPr>
          <w:p w14:paraId="6BC121B1" w14:textId="36A50D84" w:rsidR="00ED45B3" w:rsidRPr="00256B5F" w:rsidRDefault="00ED45B3" w:rsidP="00ED45B3">
            <w:pPr>
              <w:spacing w:after="0" w:line="240" w:lineRule="auto"/>
              <w:rPr>
                <w:szCs w:val="22"/>
              </w:rPr>
            </w:pPr>
            <w:r>
              <w:rPr>
                <w:szCs w:val="22"/>
              </w:rPr>
              <w:t>%1,06</w:t>
            </w:r>
          </w:p>
        </w:tc>
        <w:tc>
          <w:tcPr>
            <w:tcW w:w="851" w:type="dxa"/>
            <w:shd w:val="clear" w:color="auto" w:fill="auto"/>
            <w:vAlign w:val="center"/>
          </w:tcPr>
          <w:p w14:paraId="6B366C20" w14:textId="365585EA" w:rsidR="00ED45B3" w:rsidRPr="00256B5F" w:rsidRDefault="00ED45B3" w:rsidP="00ED45B3">
            <w:pPr>
              <w:spacing w:after="0" w:line="240" w:lineRule="auto"/>
              <w:rPr>
                <w:szCs w:val="22"/>
              </w:rPr>
            </w:pPr>
            <w:r>
              <w:rPr>
                <w:szCs w:val="22"/>
              </w:rPr>
              <w:t>%1,00</w:t>
            </w:r>
          </w:p>
        </w:tc>
        <w:tc>
          <w:tcPr>
            <w:tcW w:w="992" w:type="dxa"/>
            <w:shd w:val="clear" w:color="auto" w:fill="auto"/>
            <w:vAlign w:val="center"/>
          </w:tcPr>
          <w:p w14:paraId="21DEE5F6" w14:textId="09FF3B07" w:rsidR="00ED45B3" w:rsidRPr="00256B5F" w:rsidRDefault="00ED45B3" w:rsidP="00ED45B3">
            <w:pPr>
              <w:spacing w:after="0" w:line="240" w:lineRule="auto"/>
              <w:rPr>
                <w:szCs w:val="22"/>
              </w:rPr>
            </w:pPr>
            <w:r>
              <w:rPr>
                <w:szCs w:val="22"/>
              </w:rPr>
              <w:t>%0,75</w:t>
            </w:r>
          </w:p>
        </w:tc>
        <w:tc>
          <w:tcPr>
            <w:tcW w:w="992" w:type="dxa"/>
            <w:shd w:val="clear" w:color="auto" w:fill="auto"/>
            <w:vAlign w:val="center"/>
          </w:tcPr>
          <w:p w14:paraId="7F28DC37" w14:textId="1F8826EE" w:rsidR="00ED45B3" w:rsidRPr="00256B5F" w:rsidRDefault="00ED45B3" w:rsidP="00ED45B3">
            <w:pPr>
              <w:spacing w:after="0" w:line="240" w:lineRule="auto"/>
              <w:rPr>
                <w:szCs w:val="22"/>
              </w:rPr>
            </w:pPr>
            <w:r>
              <w:rPr>
                <w:szCs w:val="22"/>
              </w:rPr>
              <w:t>%0,50</w:t>
            </w:r>
          </w:p>
        </w:tc>
        <w:tc>
          <w:tcPr>
            <w:tcW w:w="1134" w:type="dxa"/>
            <w:shd w:val="clear" w:color="auto" w:fill="auto"/>
            <w:vAlign w:val="center"/>
          </w:tcPr>
          <w:p w14:paraId="5D951F9E" w14:textId="454A3275" w:rsidR="00ED45B3" w:rsidRPr="00256B5F" w:rsidRDefault="00ED45B3" w:rsidP="00ED45B3">
            <w:pPr>
              <w:spacing w:after="0" w:line="240" w:lineRule="auto"/>
              <w:rPr>
                <w:szCs w:val="22"/>
              </w:rPr>
            </w:pPr>
            <w:r>
              <w:rPr>
                <w:szCs w:val="22"/>
              </w:rPr>
              <w:t>%0,25</w:t>
            </w:r>
          </w:p>
        </w:tc>
        <w:tc>
          <w:tcPr>
            <w:tcW w:w="993" w:type="dxa"/>
            <w:shd w:val="clear" w:color="auto" w:fill="auto"/>
            <w:vAlign w:val="center"/>
          </w:tcPr>
          <w:p w14:paraId="3CEAD122" w14:textId="4A7E7C9C" w:rsidR="00ED45B3" w:rsidRPr="00256B5F" w:rsidRDefault="00ED45B3" w:rsidP="00ED45B3">
            <w:pPr>
              <w:spacing w:after="0" w:line="240" w:lineRule="auto"/>
              <w:rPr>
                <w:szCs w:val="22"/>
              </w:rPr>
            </w:pPr>
            <w:r>
              <w:rPr>
                <w:szCs w:val="22"/>
              </w:rPr>
              <w:t>%0,00</w:t>
            </w:r>
          </w:p>
        </w:tc>
      </w:tr>
      <w:tr w:rsidR="00ED45B3" w:rsidRPr="00256B5F" w14:paraId="59D2FE5B" w14:textId="77777777" w:rsidTr="00820C2A">
        <w:trPr>
          <w:trHeight w:val="418"/>
        </w:trPr>
        <w:tc>
          <w:tcPr>
            <w:tcW w:w="1242" w:type="dxa"/>
            <w:vMerge/>
            <w:shd w:val="clear" w:color="auto" w:fill="auto"/>
            <w:vAlign w:val="center"/>
          </w:tcPr>
          <w:p w14:paraId="374D6DB6" w14:textId="77777777" w:rsidR="00ED45B3" w:rsidRPr="00256B5F" w:rsidRDefault="00ED45B3" w:rsidP="00ED45B3">
            <w:pPr>
              <w:spacing w:after="0" w:line="240" w:lineRule="auto"/>
              <w:jc w:val="center"/>
              <w:rPr>
                <w:b/>
                <w:bCs/>
                <w:color w:val="FF0000"/>
                <w:szCs w:val="22"/>
              </w:rPr>
            </w:pPr>
          </w:p>
        </w:tc>
        <w:tc>
          <w:tcPr>
            <w:tcW w:w="1418" w:type="dxa"/>
            <w:vMerge/>
            <w:shd w:val="clear" w:color="auto" w:fill="auto"/>
            <w:vAlign w:val="center"/>
          </w:tcPr>
          <w:p w14:paraId="3076A973" w14:textId="77777777" w:rsidR="00ED45B3" w:rsidRPr="00256B5F" w:rsidRDefault="00ED45B3" w:rsidP="00ED45B3">
            <w:pPr>
              <w:spacing w:after="0" w:line="240" w:lineRule="auto"/>
              <w:rPr>
                <w:szCs w:val="22"/>
              </w:rPr>
            </w:pPr>
          </w:p>
        </w:tc>
        <w:tc>
          <w:tcPr>
            <w:tcW w:w="4252" w:type="dxa"/>
            <w:shd w:val="clear" w:color="auto" w:fill="auto"/>
            <w:vAlign w:val="center"/>
          </w:tcPr>
          <w:p w14:paraId="534F5B72" w14:textId="77777777" w:rsidR="00ED45B3" w:rsidRPr="00256B5F" w:rsidRDefault="00ED45B3" w:rsidP="00ED45B3">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Toplam (Genel)</w:t>
            </w:r>
          </w:p>
        </w:tc>
        <w:tc>
          <w:tcPr>
            <w:tcW w:w="1134" w:type="dxa"/>
            <w:shd w:val="clear" w:color="auto" w:fill="auto"/>
            <w:noWrap/>
            <w:vAlign w:val="center"/>
          </w:tcPr>
          <w:p w14:paraId="267406DF" w14:textId="5B753641" w:rsidR="00ED45B3" w:rsidRPr="00256B5F" w:rsidRDefault="00ED45B3" w:rsidP="00ED45B3">
            <w:pPr>
              <w:spacing w:after="0" w:line="240" w:lineRule="auto"/>
              <w:rPr>
                <w:szCs w:val="22"/>
              </w:rPr>
            </w:pPr>
            <w:r>
              <w:rPr>
                <w:szCs w:val="22"/>
              </w:rPr>
              <w:t>%2,75</w:t>
            </w:r>
          </w:p>
        </w:tc>
        <w:tc>
          <w:tcPr>
            <w:tcW w:w="851" w:type="dxa"/>
            <w:shd w:val="clear" w:color="auto" w:fill="auto"/>
            <w:vAlign w:val="center"/>
          </w:tcPr>
          <w:p w14:paraId="4C38666A" w14:textId="717F38CC" w:rsidR="00ED45B3" w:rsidRPr="00256B5F" w:rsidRDefault="00ED45B3" w:rsidP="00ED45B3">
            <w:pPr>
              <w:spacing w:after="0" w:line="240" w:lineRule="auto"/>
              <w:rPr>
                <w:szCs w:val="22"/>
              </w:rPr>
            </w:pPr>
            <w:r>
              <w:rPr>
                <w:szCs w:val="22"/>
              </w:rPr>
              <w:t>%1,00</w:t>
            </w:r>
          </w:p>
        </w:tc>
        <w:tc>
          <w:tcPr>
            <w:tcW w:w="992" w:type="dxa"/>
            <w:shd w:val="clear" w:color="auto" w:fill="auto"/>
            <w:vAlign w:val="center"/>
          </w:tcPr>
          <w:p w14:paraId="2ABDBC56" w14:textId="38B2D8EE" w:rsidR="00ED45B3" w:rsidRPr="00256B5F" w:rsidRDefault="00ED45B3" w:rsidP="00ED45B3">
            <w:pPr>
              <w:spacing w:after="0" w:line="240" w:lineRule="auto"/>
              <w:rPr>
                <w:szCs w:val="22"/>
              </w:rPr>
            </w:pPr>
            <w:r>
              <w:rPr>
                <w:szCs w:val="22"/>
              </w:rPr>
              <w:t>%0,75</w:t>
            </w:r>
          </w:p>
        </w:tc>
        <w:tc>
          <w:tcPr>
            <w:tcW w:w="992" w:type="dxa"/>
            <w:shd w:val="clear" w:color="auto" w:fill="auto"/>
            <w:vAlign w:val="center"/>
          </w:tcPr>
          <w:p w14:paraId="4BEF0230" w14:textId="4038EED0" w:rsidR="00ED45B3" w:rsidRPr="00256B5F" w:rsidRDefault="00ED45B3" w:rsidP="00ED45B3">
            <w:pPr>
              <w:spacing w:after="0" w:line="240" w:lineRule="auto"/>
              <w:rPr>
                <w:szCs w:val="22"/>
              </w:rPr>
            </w:pPr>
            <w:r>
              <w:rPr>
                <w:szCs w:val="22"/>
              </w:rPr>
              <w:t>%0,50</w:t>
            </w:r>
          </w:p>
        </w:tc>
        <w:tc>
          <w:tcPr>
            <w:tcW w:w="1134" w:type="dxa"/>
            <w:shd w:val="clear" w:color="auto" w:fill="auto"/>
            <w:vAlign w:val="center"/>
          </w:tcPr>
          <w:p w14:paraId="2B33C833" w14:textId="632E7EEC" w:rsidR="00ED45B3" w:rsidRPr="00256B5F" w:rsidRDefault="00ED45B3" w:rsidP="00ED45B3">
            <w:pPr>
              <w:spacing w:after="0" w:line="240" w:lineRule="auto"/>
              <w:rPr>
                <w:szCs w:val="22"/>
              </w:rPr>
            </w:pPr>
            <w:r>
              <w:rPr>
                <w:szCs w:val="22"/>
              </w:rPr>
              <w:t>%0,25</w:t>
            </w:r>
          </w:p>
        </w:tc>
        <w:tc>
          <w:tcPr>
            <w:tcW w:w="993" w:type="dxa"/>
            <w:shd w:val="clear" w:color="auto" w:fill="auto"/>
            <w:vAlign w:val="center"/>
          </w:tcPr>
          <w:p w14:paraId="7C94216B" w14:textId="09C80A04" w:rsidR="00ED45B3" w:rsidRPr="00256B5F" w:rsidRDefault="00ED45B3" w:rsidP="00ED45B3">
            <w:pPr>
              <w:spacing w:after="0" w:line="240" w:lineRule="auto"/>
              <w:rPr>
                <w:szCs w:val="22"/>
              </w:rPr>
            </w:pPr>
            <w:r>
              <w:rPr>
                <w:szCs w:val="22"/>
              </w:rPr>
              <w:t>%0,00</w:t>
            </w:r>
          </w:p>
        </w:tc>
      </w:tr>
      <w:tr w:rsidR="00ED45B3" w:rsidRPr="00256B5F" w14:paraId="6D9401FF" w14:textId="77777777" w:rsidTr="00820C2A">
        <w:trPr>
          <w:trHeight w:val="255"/>
        </w:trPr>
        <w:tc>
          <w:tcPr>
            <w:tcW w:w="1242" w:type="dxa"/>
            <w:vMerge/>
            <w:shd w:val="clear" w:color="auto" w:fill="auto"/>
            <w:vAlign w:val="center"/>
          </w:tcPr>
          <w:p w14:paraId="0E74C5E6" w14:textId="77777777" w:rsidR="00ED45B3" w:rsidRPr="00256B5F" w:rsidRDefault="00ED45B3" w:rsidP="00ED45B3">
            <w:pPr>
              <w:spacing w:after="0" w:line="240" w:lineRule="auto"/>
              <w:jc w:val="center"/>
              <w:rPr>
                <w:b/>
                <w:bCs/>
                <w:color w:val="FF0000"/>
                <w:szCs w:val="22"/>
              </w:rPr>
            </w:pPr>
          </w:p>
        </w:tc>
        <w:tc>
          <w:tcPr>
            <w:tcW w:w="1418" w:type="dxa"/>
            <w:vMerge/>
            <w:shd w:val="clear" w:color="auto" w:fill="auto"/>
            <w:vAlign w:val="center"/>
          </w:tcPr>
          <w:p w14:paraId="30D8BE0E" w14:textId="77777777" w:rsidR="00ED45B3" w:rsidRPr="00256B5F" w:rsidRDefault="00ED45B3" w:rsidP="00ED45B3">
            <w:pPr>
              <w:spacing w:after="0" w:line="240" w:lineRule="auto"/>
              <w:rPr>
                <w:szCs w:val="22"/>
              </w:rPr>
            </w:pPr>
          </w:p>
        </w:tc>
        <w:tc>
          <w:tcPr>
            <w:tcW w:w="4252" w:type="dxa"/>
            <w:shd w:val="clear" w:color="auto" w:fill="auto"/>
            <w:vAlign w:val="center"/>
          </w:tcPr>
          <w:p w14:paraId="05FFED17" w14:textId="77777777" w:rsidR="00ED45B3" w:rsidRPr="00256B5F" w:rsidRDefault="00ED45B3" w:rsidP="00ED45B3">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7</w:t>
            </w:r>
            <w:r w:rsidRPr="00256B5F">
              <w:rPr>
                <w:sz w:val="22"/>
                <w:szCs w:val="22"/>
              </w:rPr>
              <w:t xml:space="preserve"> Yabancı öğrenci</w:t>
            </w:r>
          </w:p>
        </w:tc>
        <w:tc>
          <w:tcPr>
            <w:tcW w:w="1134" w:type="dxa"/>
            <w:shd w:val="clear" w:color="auto" w:fill="auto"/>
            <w:noWrap/>
            <w:vAlign w:val="center"/>
          </w:tcPr>
          <w:p w14:paraId="46374234" w14:textId="0D5F7ED9" w:rsidR="00ED45B3" w:rsidRPr="00256B5F" w:rsidRDefault="00ED45B3" w:rsidP="00ED45B3">
            <w:pPr>
              <w:spacing w:after="0" w:line="240" w:lineRule="auto"/>
              <w:rPr>
                <w:szCs w:val="22"/>
              </w:rPr>
            </w:pPr>
            <w:r>
              <w:rPr>
                <w:szCs w:val="22"/>
              </w:rPr>
              <w:t>%1,37</w:t>
            </w:r>
          </w:p>
        </w:tc>
        <w:tc>
          <w:tcPr>
            <w:tcW w:w="851" w:type="dxa"/>
            <w:shd w:val="clear" w:color="auto" w:fill="auto"/>
            <w:vAlign w:val="center"/>
          </w:tcPr>
          <w:p w14:paraId="50F39D3B" w14:textId="5A34EC9B" w:rsidR="00ED45B3" w:rsidRPr="00256B5F" w:rsidRDefault="00ED45B3" w:rsidP="00ED45B3">
            <w:pPr>
              <w:spacing w:after="0" w:line="240" w:lineRule="auto"/>
              <w:rPr>
                <w:szCs w:val="22"/>
              </w:rPr>
            </w:pPr>
            <w:r>
              <w:rPr>
                <w:szCs w:val="22"/>
              </w:rPr>
              <w:t>%1,00</w:t>
            </w:r>
          </w:p>
        </w:tc>
        <w:tc>
          <w:tcPr>
            <w:tcW w:w="992" w:type="dxa"/>
            <w:shd w:val="clear" w:color="auto" w:fill="auto"/>
            <w:vAlign w:val="center"/>
          </w:tcPr>
          <w:p w14:paraId="2CE3C032" w14:textId="3B65D624" w:rsidR="00ED45B3" w:rsidRPr="00256B5F" w:rsidRDefault="00ED45B3" w:rsidP="00ED45B3">
            <w:pPr>
              <w:spacing w:after="0" w:line="240" w:lineRule="auto"/>
              <w:rPr>
                <w:szCs w:val="22"/>
              </w:rPr>
            </w:pPr>
            <w:r>
              <w:rPr>
                <w:szCs w:val="22"/>
              </w:rPr>
              <w:t>%0,75</w:t>
            </w:r>
          </w:p>
        </w:tc>
        <w:tc>
          <w:tcPr>
            <w:tcW w:w="992" w:type="dxa"/>
            <w:shd w:val="clear" w:color="auto" w:fill="auto"/>
            <w:vAlign w:val="center"/>
          </w:tcPr>
          <w:p w14:paraId="3850F6E3" w14:textId="4CD50921" w:rsidR="00ED45B3" w:rsidRPr="00256B5F" w:rsidRDefault="00ED45B3" w:rsidP="00ED45B3">
            <w:pPr>
              <w:spacing w:after="0" w:line="240" w:lineRule="auto"/>
              <w:rPr>
                <w:szCs w:val="22"/>
              </w:rPr>
            </w:pPr>
            <w:r>
              <w:rPr>
                <w:szCs w:val="22"/>
              </w:rPr>
              <w:t>%0,50</w:t>
            </w:r>
          </w:p>
        </w:tc>
        <w:tc>
          <w:tcPr>
            <w:tcW w:w="1134" w:type="dxa"/>
            <w:shd w:val="clear" w:color="auto" w:fill="auto"/>
            <w:vAlign w:val="center"/>
          </w:tcPr>
          <w:p w14:paraId="151C2933" w14:textId="23CC1FF7" w:rsidR="00ED45B3" w:rsidRPr="00256B5F" w:rsidRDefault="00ED45B3" w:rsidP="00ED45B3">
            <w:pPr>
              <w:spacing w:after="0" w:line="240" w:lineRule="auto"/>
              <w:rPr>
                <w:szCs w:val="22"/>
              </w:rPr>
            </w:pPr>
            <w:r>
              <w:rPr>
                <w:szCs w:val="22"/>
              </w:rPr>
              <w:t>%0,25</w:t>
            </w:r>
          </w:p>
        </w:tc>
        <w:tc>
          <w:tcPr>
            <w:tcW w:w="993" w:type="dxa"/>
            <w:shd w:val="clear" w:color="auto" w:fill="auto"/>
            <w:vAlign w:val="center"/>
          </w:tcPr>
          <w:p w14:paraId="74654EFC" w14:textId="68F30C90" w:rsidR="00ED45B3" w:rsidRPr="00256B5F" w:rsidRDefault="00ED45B3" w:rsidP="00ED45B3">
            <w:pPr>
              <w:spacing w:after="0" w:line="240" w:lineRule="auto"/>
              <w:rPr>
                <w:szCs w:val="22"/>
              </w:rPr>
            </w:pPr>
            <w:r>
              <w:rPr>
                <w:szCs w:val="22"/>
              </w:rPr>
              <w:t>%0,00</w:t>
            </w:r>
          </w:p>
        </w:tc>
      </w:tr>
      <w:tr w:rsidR="008259A3" w:rsidRPr="00256B5F" w14:paraId="42554242" w14:textId="77777777" w:rsidTr="00820C2A">
        <w:trPr>
          <w:trHeight w:val="549"/>
        </w:trPr>
        <w:tc>
          <w:tcPr>
            <w:tcW w:w="1242" w:type="dxa"/>
            <w:shd w:val="clear" w:color="auto" w:fill="auto"/>
            <w:vAlign w:val="center"/>
          </w:tcPr>
          <w:p w14:paraId="621D7591" w14:textId="77777777" w:rsidR="008259A3" w:rsidRPr="00256B5F" w:rsidRDefault="008259A3" w:rsidP="008259A3">
            <w:pPr>
              <w:spacing w:after="0" w:line="240" w:lineRule="auto"/>
              <w:jc w:val="center"/>
              <w:rPr>
                <w:b/>
                <w:color w:val="FF0000"/>
                <w:szCs w:val="22"/>
              </w:rPr>
            </w:pPr>
            <w:r w:rsidRPr="00256B5F">
              <w:rPr>
                <w:b/>
                <w:bCs/>
                <w:color w:val="FF0000"/>
                <w:sz w:val="22"/>
                <w:szCs w:val="22"/>
              </w:rPr>
              <w:t>PG.1.1.5</w:t>
            </w:r>
          </w:p>
        </w:tc>
        <w:tc>
          <w:tcPr>
            <w:tcW w:w="5670" w:type="dxa"/>
            <w:gridSpan w:val="2"/>
            <w:shd w:val="clear" w:color="auto" w:fill="auto"/>
            <w:vAlign w:val="center"/>
          </w:tcPr>
          <w:p w14:paraId="1F34251A" w14:textId="6EB3E2C5" w:rsidR="008259A3" w:rsidRDefault="008259A3" w:rsidP="008259A3">
            <w:pPr>
              <w:spacing w:after="0" w:line="240" w:lineRule="auto"/>
              <w:jc w:val="both"/>
              <w:rPr>
                <w:sz w:val="22"/>
                <w:szCs w:val="22"/>
              </w:rPr>
            </w:pPr>
            <w:r w:rsidRPr="00256B5F">
              <w:rPr>
                <w:sz w:val="22"/>
                <w:szCs w:val="22"/>
              </w:rPr>
              <w:t xml:space="preserve">Okulun engelli bireylerin kullanımına uygunluğu </w:t>
            </w:r>
          </w:p>
          <w:p w14:paraId="060F8BD7" w14:textId="77777777" w:rsidR="00820C2A" w:rsidRPr="00256B5F" w:rsidRDefault="00820C2A" w:rsidP="008259A3">
            <w:pPr>
              <w:spacing w:after="0" w:line="240" w:lineRule="auto"/>
              <w:jc w:val="both"/>
              <w:rPr>
                <w:szCs w:val="22"/>
              </w:rPr>
            </w:pPr>
          </w:p>
          <w:p w14:paraId="18E14882" w14:textId="77777777" w:rsidR="00820C2A" w:rsidRDefault="008259A3" w:rsidP="008259A3">
            <w:pPr>
              <w:spacing w:after="0" w:line="240" w:lineRule="auto"/>
              <w:jc w:val="both"/>
              <w:rPr>
                <w:sz w:val="22"/>
                <w:szCs w:val="22"/>
              </w:rPr>
            </w:pPr>
            <w:r w:rsidRPr="00256B5F">
              <w:rPr>
                <w:sz w:val="22"/>
                <w:szCs w:val="22"/>
              </w:rPr>
              <w:t xml:space="preserve">(Evet: </w:t>
            </w:r>
            <w:proofErr w:type="gramStart"/>
            <w:r w:rsidRPr="00256B5F">
              <w:rPr>
                <w:sz w:val="22"/>
                <w:szCs w:val="22"/>
              </w:rPr>
              <w:t>1 -</w:t>
            </w:r>
            <w:proofErr w:type="gramEnd"/>
            <w:r w:rsidRPr="00256B5F">
              <w:rPr>
                <w:sz w:val="22"/>
                <w:szCs w:val="22"/>
              </w:rPr>
              <w:t xml:space="preserve"> Hayır:0) </w:t>
            </w:r>
          </w:p>
          <w:p w14:paraId="4FAA8994" w14:textId="77777777" w:rsidR="00820C2A" w:rsidRDefault="00820C2A" w:rsidP="008259A3">
            <w:pPr>
              <w:spacing w:after="0" w:line="240" w:lineRule="auto"/>
              <w:jc w:val="both"/>
              <w:rPr>
                <w:sz w:val="22"/>
                <w:szCs w:val="22"/>
              </w:rPr>
            </w:pPr>
          </w:p>
          <w:p w14:paraId="2E801FBA" w14:textId="15A75668" w:rsidR="008259A3" w:rsidRPr="00256B5F" w:rsidRDefault="008259A3" w:rsidP="008259A3">
            <w:pPr>
              <w:spacing w:after="0" w:line="240" w:lineRule="auto"/>
              <w:jc w:val="both"/>
              <w:rPr>
                <w:szCs w:val="22"/>
              </w:rPr>
            </w:pPr>
            <w:r w:rsidRPr="00256B5F">
              <w:rPr>
                <w:sz w:val="22"/>
                <w:szCs w:val="22"/>
              </w:rPr>
              <w:t>(Engelli rampası, engelli tuvaleti, engelli asansörü/lift)</w:t>
            </w:r>
          </w:p>
        </w:tc>
        <w:tc>
          <w:tcPr>
            <w:tcW w:w="1134" w:type="dxa"/>
            <w:shd w:val="clear" w:color="auto" w:fill="auto"/>
            <w:noWrap/>
            <w:vAlign w:val="center"/>
          </w:tcPr>
          <w:p w14:paraId="044DEEC7" w14:textId="52165831" w:rsidR="008259A3" w:rsidRPr="00256B5F" w:rsidRDefault="008259A3" w:rsidP="008259A3">
            <w:pPr>
              <w:spacing w:after="0" w:line="240" w:lineRule="auto"/>
              <w:rPr>
                <w:szCs w:val="22"/>
              </w:rPr>
            </w:pPr>
            <w:r>
              <w:rPr>
                <w:szCs w:val="22"/>
              </w:rPr>
              <w:t>0</w:t>
            </w:r>
          </w:p>
        </w:tc>
        <w:tc>
          <w:tcPr>
            <w:tcW w:w="851" w:type="dxa"/>
            <w:shd w:val="clear" w:color="auto" w:fill="auto"/>
            <w:noWrap/>
            <w:vAlign w:val="center"/>
          </w:tcPr>
          <w:p w14:paraId="3CCDF15B" w14:textId="3E4220F3" w:rsidR="008259A3" w:rsidRPr="00256B5F" w:rsidRDefault="008259A3" w:rsidP="008259A3">
            <w:pPr>
              <w:spacing w:after="0" w:line="240" w:lineRule="auto"/>
              <w:rPr>
                <w:szCs w:val="22"/>
              </w:rPr>
            </w:pPr>
            <w:r>
              <w:rPr>
                <w:szCs w:val="22"/>
              </w:rPr>
              <w:t>1</w:t>
            </w:r>
          </w:p>
        </w:tc>
        <w:tc>
          <w:tcPr>
            <w:tcW w:w="992" w:type="dxa"/>
            <w:vAlign w:val="center"/>
          </w:tcPr>
          <w:p w14:paraId="43B0F837" w14:textId="689CC131" w:rsidR="008259A3" w:rsidRPr="00256B5F" w:rsidRDefault="008259A3" w:rsidP="008259A3">
            <w:pPr>
              <w:spacing w:after="0" w:line="240" w:lineRule="auto"/>
              <w:rPr>
                <w:szCs w:val="22"/>
              </w:rPr>
            </w:pPr>
            <w:r>
              <w:rPr>
                <w:szCs w:val="22"/>
              </w:rPr>
              <w:t>1</w:t>
            </w:r>
          </w:p>
        </w:tc>
        <w:tc>
          <w:tcPr>
            <w:tcW w:w="992" w:type="dxa"/>
            <w:vAlign w:val="center"/>
          </w:tcPr>
          <w:p w14:paraId="772F2CBF" w14:textId="5305F98D" w:rsidR="008259A3" w:rsidRPr="00256B5F" w:rsidRDefault="008259A3" w:rsidP="008259A3">
            <w:pPr>
              <w:spacing w:after="0" w:line="240" w:lineRule="auto"/>
              <w:rPr>
                <w:szCs w:val="22"/>
              </w:rPr>
            </w:pPr>
            <w:r>
              <w:rPr>
                <w:szCs w:val="22"/>
              </w:rPr>
              <w:t>1</w:t>
            </w:r>
          </w:p>
        </w:tc>
        <w:tc>
          <w:tcPr>
            <w:tcW w:w="1134" w:type="dxa"/>
            <w:vAlign w:val="center"/>
          </w:tcPr>
          <w:p w14:paraId="67D48243" w14:textId="63960BCF" w:rsidR="008259A3" w:rsidRPr="00256B5F" w:rsidRDefault="008259A3" w:rsidP="008259A3">
            <w:pPr>
              <w:spacing w:after="0" w:line="240" w:lineRule="auto"/>
              <w:rPr>
                <w:szCs w:val="22"/>
              </w:rPr>
            </w:pPr>
            <w:r>
              <w:rPr>
                <w:szCs w:val="22"/>
              </w:rPr>
              <w:t>1</w:t>
            </w:r>
          </w:p>
        </w:tc>
        <w:tc>
          <w:tcPr>
            <w:tcW w:w="993" w:type="dxa"/>
            <w:vAlign w:val="center"/>
          </w:tcPr>
          <w:p w14:paraId="5E962D50" w14:textId="2905F74E" w:rsidR="008259A3" w:rsidRPr="00256B5F" w:rsidRDefault="008259A3" w:rsidP="008259A3">
            <w:pPr>
              <w:spacing w:after="0" w:line="240" w:lineRule="auto"/>
              <w:rPr>
                <w:szCs w:val="22"/>
              </w:rPr>
            </w:pPr>
            <w:r>
              <w:rPr>
                <w:szCs w:val="22"/>
              </w:rPr>
              <w:t>1</w:t>
            </w:r>
          </w:p>
        </w:tc>
      </w:tr>
      <w:tr w:rsidR="002719A6" w:rsidRPr="00256B5F" w14:paraId="0AF93B76" w14:textId="77777777" w:rsidTr="00820C2A">
        <w:trPr>
          <w:trHeight w:val="549"/>
        </w:trPr>
        <w:tc>
          <w:tcPr>
            <w:tcW w:w="1242" w:type="dxa"/>
            <w:vMerge w:val="restart"/>
            <w:shd w:val="clear" w:color="auto" w:fill="auto"/>
            <w:vAlign w:val="center"/>
          </w:tcPr>
          <w:p w14:paraId="5BDBC2E7" w14:textId="77777777" w:rsidR="002719A6" w:rsidRPr="00256B5F" w:rsidRDefault="004D04FF" w:rsidP="00FF43FB">
            <w:pPr>
              <w:spacing w:after="0" w:line="240" w:lineRule="auto"/>
              <w:jc w:val="center"/>
              <w:rPr>
                <w:b/>
                <w:bCs/>
                <w:color w:val="FF0000"/>
                <w:szCs w:val="22"/>
              </w:rPr>
            </w:pPr>
            <w:r w:rsidRPr="00256B5F">
              <w:rPr>
                <w:b/>
                <w:bCs/>
                <w:color w:val="FF0000"/>
                <w:sz w:val="22"/>
                <w:szCs w:val="22"/>
              </w:rPr>
              <w:lastRenderedPageBreak/>
              <w:t>PG.1.1.6</w:t>
            </w:r>
          </w:p>
        </w:tc>
        <w:tc>
          <w:tcPr>
            <w:tcW w:w="1418" w:type="dxa"/>
            <w:vMerge w:val="restart"/>
            <w:shd w:val="clear" w:color="auto" w:fill="auto"/>
            <w:vAlign w:val="center"/>
          </w:tcPr>
          <w:p w14:paraId="18D10B76" w14:textId="77777777" w:rsidR="002719A6" w:rsidRPr="00256B5F" w:rsidRDefault="002719A6" w:rsidP="00FF43FB">
            <w:pPr>
              <w:spacing w:after="0" w:line="240" w:lineRule="auto"/>
              <w:rPr>
                <w:szCs w:val="22"/>
              </w:rPr>
            </w:pPr>
            <w:r w:rsidRPr="00256B5F">
              <w:rPr>
                <w:sz w:val="22"/>
                <w:szCs w:val="22"/>
              </w:rPr>
              <w:t>Ders dışı faaliyetlere katılım oranı</w:t>
            </w:r>
            <w:r w:rsidR="006D4085">
              <w:rPr>
                <w:sz w:val="22"/>
                <w:szCs w:val="22"/>
              </w:rPr>
              <w:t xml:space="preserve"> (%)</w:t>
            </w:r>
          </w:p>
        </w:tc>
        <w:tc>
          <w:tcPr>
            <w:tcW w:w="4252" w:type="dxa"/>
            <w:shd w:val="clear" w:color="auto" w:fill="auto"/>
            <w:vAlign w:val="center"/>
          </w:tcPr>
          <w:p w14:paraId="26B164CB"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.1</w:t>
            </w:r>
            <w:r w:rsidRPr="00256B5F">
              <w:rPr>
                <w:sz w:val="22"/>
                <w:szCs w:val="22"/>
              </w:rPr>
              <w:t xml:space="preserve"> Öğrencilerin hayat boyu öğrenme kapsamında açılan kurslara katılım oranı </w:t>
            </w:r>
            <w:r w:rsidR="00CA4E86">
              <w:rPr>
                <w:sz w:val="22"/>
                <w:szCs w:val="22"/>
              </w:rPr>
              <w:t>(%)</w:t>
            </w:r>
          </w:p>
        </w:tc>
        <w:tc>
          <w:tcPr>
            <w:tcW w:w="1134" w:type="dxa"/>
            <w:shd w:val="clear" w:color="auto" w:fill="auto"/>
            <w:noWrap/>
            <w:vAlign w:val="center"/>
          </w:tcPr>
          <w:p w14:paraId="7E7478B0" w14:textId="77777777" w:rsidR="002719A6" w:rsidRPr="00256B5F" w:rsidRDefault="002719A6" w:rsidP="00FF43FB">
            <w:pPr>
              <w:spacing w:after="0" w:line="240" w:lineRule="auto"/>
              <w:rPr>
                <w:szCs w:val="22"/>
              </w:rPr>
            </w:pPr>
          </w:p>
        </w:tc>
        <w:tc>
          <w:tcPr>
            <w:tcW w:w="851" w:type="dxa"/>
            <w:shd w:val="clear" w:color="auto" w:fill="auto"/>
            <w:noWrap/>
            <w:vAlign w:val="center"/>
          </w:tcPr>
          <w:p w14:paraId="5546F9F0" w14:textId="77777777" w:rsidR="002719A6" w:rsidRPr="00256B5F" w:rsidRDefault="002719A6" w:rsidP="00FF43FB">
            <w:pPr>
              <w:spacing w:after="0" w:line="240" w:lineRule="auto"/>
              <w:rPr>
                <w:szCs w:val="22"/>
              </w:rPr>
            </w:pPr>
          </w:p>
        </w:tc>
        <w:tc>
          <w:tcPr>
            <w:tcW w:w="992" w:type="dxa"/>
          </w:tcPr>
          <w:p w14:paraId="1EEF4BB9" w14:textId="77777777" w:rsidR="002719A6" w:rsidRPr="00256B5F" w:rsidRDefault="002719A6" w:rsidP="00FF43FB">
            <w:pPr>
              <w:spacing w:after="0" w:line="240" w:lineRule="auto"/>
              <w:rPr>
                <w:szCs w:val="22"/>
              </w:rPr>
            </w:pPr>
          </w:p>
        </w:tc>
        <w:tc>
          <w:tcPr>
            <w:tcW w:w="992" w:type="dxa"/>
          </w:tcPr>
          <w:p w14:paraId="5D38C262" w14:textId="77777777" w:rsidR="002719A6" w:rsidRPr="00256B5F" w:rsidRDefault="002719A6" w:rsidP="00FF43FB">
            <w:pPr>
              <w:spacing w:after="0" w:line="240" w:lineRule="auto"/>
              <w:rPr>
                <w:szCs w:val="22"/>
              </w:rPr>
            </w:pPr>
          </w:p>
        </w:tc>
        <w:tc>
          <w:tcPr>
            <w:tcW w:w="1134" w:type="dxa"/>
          </w:tcPr>
          <w:p w14:paraId="6586230F" w14:textId="77777777" w:rsidR="002719A6" w:rsidRPr="00256B5F" w:rsidRDefault="002719A6" w:rsidP="00FF43FB">
            <w:pPr>
              <w:spacing w:after="0" w:line="240" w:lineRule="auto"/>
              <w:rPr>
                <w:szCs w:val="22"/>
              </w:rPr>
            </w:pPr>
          </w:p>
        </w:tc>
        <w:tc>
          <w:tcPr>
            <w:tcW w:w="993" w:type="dxa"/>
          </w:tcPr>
          <w:p w14:paraId="65FBE125" w14:textId="77777777" w:rsidR="002719A6" w:rsidRPr="00256B5F" w:rsidRDefault="002719A6" w:rsidP="00FF43FB">
            <w:pPr>
              <w:spacing w:after="0" w:line="240" w:lineRule="auto"/>
              <w:rPr>
                <w:szCs w:val="22"/>
              </w:rPr>
            </w:pPr>
          </w:p>
        </w:tc>
      </w:tr>
      <w:tr w:rsidR="002719A6" w:rsidRPr="00256B5F" w14:paraId="1E81846F" w14:textId="77777777" w:rsidTr="00820C2A">
        <w:trPr>
          <w:trHeight w:val="549"/>
        </w:trPr>
        <w:tc>
          <w:tcPr>
            <w:tcW w:w="1242" w:type="dxa"/>
            <w:vMerge/>
            <w:shd w:val="clear" w:color="auto" w:fill="auto"/>
            <w:vAlign w:val="center"/>
          </w:tcPr>
          <w:p w14:paraId="166ACA61" w14:textId="77777777" w:rsidR="002719A6" w:rsidRPr="00256B5F" w:rsidRDefault="002719A6" w:rsidP="00FF43FB">
            <w:pPr>
              <w:spacing w:after="0" w:line="240" w:lineRule="auto"/>
              <w:jc w:val="center"/>
              <w:rPr>
                <w:bCs/>
                <w:szCs w:val="22"/>
              </w:rPr>
            </w:pPr>
          </w:p>
        </w:tc>
        <w:tc>
          <w:tcPr>
            <w:tcW w:w="1418" w:type="dxa"/>
            <w:vMerge/>
            <w:shd w:val="clear" w:color="auto" w:fill="auto"/>
            <w:vAlign w:val="center"/>
          </w:tcPr>
          <w:p w14:paraId="19E29AAC" w14:textId="77777777" w:rsidR="002719A6" w:rsidRPr="00256B5F" w:rsidRDefault="002719A6" w:rsidP="00FF43FB">
            <w:pPr>
              <w:spacing w:after="0" w:line="240" w:lineRule="auto"/>
              <w:jc w:val="both"/>
              <w:rPr>
                <w:szCs w:val="22"/>
              </w:rPr>
            </w:pPr>
          </w:p>
        </w:tc>
        <w:tc>
          <w:tcPr>
            <w:tcW w:w="4252" w:type="dxa"/>
            <w:shd w:val="clear" w:color="auto" w:fill="auto"/>
            <w:vAlign w:val="center"/>
          </w:tcPr>
          <w:p w14:paraId="25546B23"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.2</w:t>
            </w:r>
            <w:r w:rsidRPr="00256B5F">
              <w:rPr>
                <w:sz w:val="22"/>
                <w:szCs w:val="22"/>
              </w:rPr>
              <w:t xml:space="preserve"> Öğrencilerin hayat boyu öğrenme kapsamında açılan kurslar</w:t>
            </w:r>
            <w:r w:rsidR="00E666B5">
              <w:rPr>
                <w:sz w:val="22"/>
                <w:szCs w:val="22"/>
              </w:rPr>
              <w:t>ı</w:t>
            </w:r>
            <w:r w:rsidRPr="00256B5F">
              <w:rPr>
                <w:sz w:val="22"/>
                <w:szCs w:val="22"/>
              </w:rPr>
              <w:t xml:space="preserve"> tamamlama oranı</w:t>
            </w:r>
            <w:r w:rsidR="00CA4E86">
              <w:rPr>
                <w:sz w:val="22"/>
                <w:szCs w:val="22"/>
              </w:rPr>
              <w:t xml:space="preserve"> (%)</w:t>
            </w:r>
          </w:p>
        </w:tc>
        <w:tc>
          <w:tcPr>
            <w:tcW w:w="1134" w:type="dxa"/>
            <w:shd w:val="clear" w:color="auto" w:fill="auto"/>
            <w:noWrap/>
            <w:vAlign w:val="center"/>
          </w:tcPr>
          <w:p w14:paraId="329EEF76" w14:textId="77777777" w:rsidR="002719A6" w:rsidRPr="00256B5F" w:rsidRDefault="002719A6" w:rsidP="00FF43FB">
            <w:pPr>
              <w:spacing w:after="0" w:line="240" w:lineRule="auto"/>
              <w:rPr>
                <w:szCs w:val="22"/>
              </w:rPr>
            </w:pPr>
          </w:p>
        </w:tc>
        <w:tc>
          <w:tcPr>
            <w:tcW w:w="851" w:type="dxa"/>
            <w:shd w:val="clear" w:color="auto" w:fill="auto"/>
            <w:noWrap/>
            <w:vAlign w:val="center"/>
          </w:tcPr>
          <w:p w14:paraId="1655623A" w14:textId="77777777" w:rsidR="002719A6" w:rsidRPr="00256B5F" w:rsidRDefault="002719A6" w:rsidP="00FF43FB">
            <w:pPr>
              <w:spacing w:after="0" w:line="240" w:lineRule="auto"/>
              <w:rPr>
                <w:szCs w:val="22"/>
              </w:rPr>
            </w:pPr>
          </w:p>
        </w:tc>
        <w:tc>
          <w:tcPr>
            <w:tcW w:w="992" w:type="dxa"/>
          </w:tcPr>
          <w:p w14:paraId="64A6152C" w14:textId="77777777" w:rsidR="002719A6" w:rsidRPr="00256B5F" w:rsidRDefault="002719A6" w:rsidP="00FF43FB">
            <w:pPr>
              <w:spacing w:after="0" w:line="240" w:lineRule="auto"/>
              <w:rPr>
                <w:szCs w:val="22"/>
              </w:rPr>
            </w:pPr>
          </w:p>
        </w:tc>
        <w:tc>
          <w:tcPr>
            <w:tcW w:w="992" w:type="dxa"/>
          </w:tcPr>
          <w:p w14:paraId="52872B79" w14:textId="77777777" w:rsidR="002719A6" w:rsidRPr="00256B5F" w:rsidRDefault="002719A6" w:rsidP="00FF43FB">
            <w:pPr>
              <w:spacing w:after="0" w:line="240" w:lineRule="auto"/>
              <w:rPr>
                <w:szCs w:val="22"/>
              </w:rPr>
            </w:pPr>
          </w:p>
        </w:tc>
        <w:tc>
          <w:tcPr>
            <w:tcW w:w="1134" w:type="dxa"/>
          </w:tcPr>
          <w:p w14:paraId="269BAFC7" w14:textId="77777777" w:rsidR="002719A6" w:rsidRPr="00256B5F" w:rsidRDefault="002719A6" w:rsidP="00FF43FB">
            <w:pPr>
              <w:spacing w:after="0" w:line="240" w:lineRule="auto"/>
              <w:rPr>
                <w:szCs w:val="22"/>
              </w:rPr>
            </w:pPr>
          </w:p>
        </w:tc>
        <w:tc>
          <w:tcPr>
            <w:tcW w:w="993" w:type="dxa"/>
          </w:tcPr>
          <w:p w14:paraId="3DB33192" w14:textId="77777777" w:rsidR="002719A6" w:rsidRPr="00256B5F" w:rsidRDefault="002719A6" w:rsidP="00FF43FB">
            <w:pPr>
              <w:spacing w:after="0" w:line="240" w:lineRule="auto"/>
              <w:rPr>
                <w:szCs w:val="22"/>
              </w:rPr>
            </w:pPr>
          </w:p>
        </w:tc>
      </w:tr>
      <w:tr w:rsidR="002719A6" w:rsidRPr="00256B5F" w14:paraId="4D1C9AD7" w14:textId="77777777" w:rsidTr="00820C2A">
        <w:trPr>
          <w:trHeight w:val="549"/>
        </w:trPr>
        <w:tc>
          <w:tcPr>
            <w:tcW w:w="1242" w:type="dxa"/>
            <w:vMerge/>
            <w:shd w:val="clear" w:color="auto" w:fill="auto"/>
            <w:vAlign w:val="center"/>
          </w:tcPr>
          <w:p w14:paraId="69C25A5B" w14:textId="77777777" w:rsidR="002719A6" w:rsidRPr="00256B5F" w:rsidRDefault="002719A6" w:rsidP="00FF43FB">
            <w:pPr>
              <w:spacing w:after="0" w:line="240" w:lineRule="auto"/>
              <w:jc w:val="center"/>
              <w:rPr>
                <w:bCs/>
                <w:szCs w:val="22"/>
              </w:rPr>
            </w:pPr>
          </w:p>
        </w:tc>
        <w:tc>
          <w:tcPr>
            <w:tcW w:w="1418" w:type="dxa"/>
            <w:vMerge/>
            <w:shd w:val="clear" w:color="auto" w:fill="auto"/>
            <w:vAlign w:val="center"/>
          </w:tcPr>
          <w:p w14:paraId="60115290" w14:textId="77777777" w:rsidR="002719A6" w:rsidRPr="00256B5F" w:rsidRDefault="002719A6" w:rsidP="00FF43FB">
            <w:pPr>
              <w:spacing w:after="0" w:line="240" w:lineRule="auto"/>
              <w:jc w:val="both"/>
              <w:rPr>
                <w:szCs w:val="22"/>
              </w:rPr>
            </w:pPr>
          </w:p>
        </w:tc>
        <w:tc>
          <w:tcPr>
            <w:tcW w:w="4252" w:type="dxa"/>
            <w:shd w:val="clear" w:color="auto" w:fill="auto"/>
            <w:vAlign w:val="center"/>
          </w:tcPr>
          <w:p w14:paraId="139941AC"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.3</w:t>
            </w:r>
            <w:r w:rsidR="00FF29CD">
              <w:rPr>
                <w:sz w:val="22"/>
                <w:szCs w:val="22"/>
              </w:rPr>
              <w:t>O</w:t>
            </w:r>
            <w:r w:rsidRPr="00256B5F">
              <w:rPr>
                <w:sz w:val="22"/>
                <w:szCs w:val="22"/>
              </w:rPr>
              <w:t>kul ve mahalle spor kulüplerinden yararlanan öğrenci oranı</w:t>
            </w:r>
            <w:r w:rsidR="00CA4E86">
              <w:rPr>
                <w:sz w:val="22"/>
                <w:szCs w:val="22"/>
              </w:rPr>
              <w:t xml:space="preserve"> (%)</w:t>
            </w:r>
          </w:p>
        </w:tc>
        <w:tc>
          <w:tcPr>
            <w:tcW w:w="1134" w:type="dxa"/>
            <w:shd w:val="clear" w:color="auto" w:fill="auto"/>
            <w:noWrap/>
            <w:vAlign w:val="center"/>
          </w:tcPr>
          <w:p w14:paraId="7979116A" w14:textId="77777777" w:rsidR="002719A6" w:rsidRPr="00256B5F" w:rsidRDefault="002719A6" w:rsidP="00FF43FB">
            <w:pPr>
              <w:spacing w:after="0" w:line="240" w:lineRule="auto"/>
              <w:rPr>
                <w:szCs w:val="22"/>
              </w:rPr>
            </w:pPr>
          </w:p>
        </w:tc>
        <w:tc>
          <w:tcPr>
            <w:tcW w:w="851" w:type="dxa"/>
            <w:shd w:val="clear" w:color="auto" w:fill="auto"/>
            <w:noWrap/>
            <w:vAlign w:val="center"/>
          </w:tcPr>
          <w:p w14:paraId="349DF69C" w14:textId="77777777" w:rsidR="002719A6" w:rsidRPr="00256B5F" w:rsidRDefault="002719A6" w:rsidP="00FF43FB">
            <w:pPr>
              <w:spacing w:after="0" w:line="240" w:lineRule="auto"/>
              <w:rPr>
                <w:szCs w:val="22"/>
              </w:rPr>
            </w:pPr>
          </w:p>
        </w:tc>
        <w:tc>
          <w:tcPr>
            <w:tcW w:w="992" w:type="dxa"/>
          </w:tcPr>
          <w:p w14:paraId="2B0A961D" w14:textId="77777777" w:rsidR="002719A6" w:rsidRPr="00256B5F" w:rsidRDefault="002719A6" w:rsidP="00FF43FB">
            <w:pPr>
              <w:spacing w:after="0" w:line="240" w:lineRule="auto"/>
              <w:rPr>
                <w:szCs w:val="22"/>
              </w:rPr>
            </w:pPr>
          </w:p>
        </w:tc>
        <w:tc>
          <w:tcPr>
            <w:tcW w:w="992" w:type="dxa"/>
          </w:tcPr>
          <w:p w14:paraId="502DAF66" w14:textId="77777777" w:rsidR="002719A6" w:rsidRPr="00256B5F" w:rsidRDefault="002719A6" w:rsidP="00FF43FB">
            <w:pPr>
              <w:spacing w:after="0" w:line="240" w:lineRule="auto"/>
              <w:rPr>
                <w:szCs w:val="22"/>
              </w:rPr>
            </w:pPr>
          </w:p>
        </w:tc>
        <w:tc>
          <w:tcPr>
            <w:tcW w:w="1134" w:type="dxa"/>
          </w:tcPr>
          <w:p w14:paraId="03AEC63B" w14:textId="77777777" w:rsidR="002719A6" w:rsidRPr="00256B5F" w:rsidRDefault="002719A6" w:rsidP="00FF43FB">
            <w:pPr>
              <w:spacing w:after="0" w:line="240" w:lineRule="auto"/>
              <w:rPr>
                <w:szCs w:val="22"/>
              </w:rPr>
            </w:pPr>
          </w:p>
        </w:tc>
        <w:tc>
          <w:tcPr>
            <w:tcW w:w="993" w:type="dxa"/>
          </w:tcPr>
          <w:p w14:paraId="62F787AB" w14:textId="77777777" w:rsidR="002719A6" w:rsidRPr="00256B5F" w:rsidRDefault="002719A6" w:rsidP="00FF43FB">
            <w:pPr>
              <w:spacing w:after="0" w:line="240" w:lineRule="auto"/>
              <w:rPr>
                <w:szCs w:val="22"/>
              </w:rPr>
            </w:pPr>
          </w:p>
        </w:tc>
      </w:tr>
      <w:tr w:rsidR="00081AC3" w:rsidRPr="00256B5F" w14:paraId="58607AA3" w14:textId="77777777" w:rsidTr="00820C2A">
        <w:trPr>
          <w:trHeight w:val="549"/>
        </w:trPr>
        <w:tc>
          <w:tcPr>
            <w:tcW w:w="1242" w:type="dxa"/>
            <w:shd w:val="clear" w:color="auto" w:fill="auto"/>
            <w:vAlign w:val="center"/>
          </w:tcPr>
          <w:p w14:paraId="5D6CFD46" w14:textId="77777777" w:rsidR="00081AC3" w:rsidRPr="00256B5F" w:rsidRDefault="00081AC3" w:rsidP="00413A61">
            <w:pPr>
              <w:jc w:val="center"/>
              <w:rPr>
                <w:b/>
                <w:color w:val="FF0000"/>
                <w:szCs w:val="22"/>
              </w:rPr>
            </w:pPr>
            <w:r w:rsidRPr="00256B5F">
              <w:rPr>
                <w:b/>
                <w:color w:val="FF0000"/>
                <w:sz w:val="22"/>
                <w:szCs w:val="22"/>
              </w:rPr>
              <w:t>PG.1.1.</w:t>
            </w:r>
            <w:r w:rsidR="00413A61">
              <w:rPr>
                <w:b/>
                <w:color w:val="FF0000"/>
                <w:sz w:val="22"/>
                <w:szCs w:val="22"/>
              </w:rPr>
              <w:t>7</w:t>
            </w:r>
          </w:p>
        </w:tc>
        <w:tc>
          <w:tcPr>
            <w:tcW w:w="5670" w:type="dxa"/>
            <w:gridSpan w:val="2"/>
            <w:shd w:val="clear" w:color="auto" w:fill="auto"/>
            <w:vAlign w:val="center"/>
          </w:tcPr>
          <w:p w14:paraId="393D5819" w14:textId="77777777" w:rsidR="00081AC3" w:rsidRPr="00256B5F" w:rsidRDefault="00081AC3" w:rsidP="00BE6048">
            <w:pPr>
              <w:rPr>
                <w:szCs w:val="22"/>
              </w:rPr>
            </w:pPr>
            <w:r w:rsidRPr="00256B5F">
              <w:rPr>
                <w:sz w:val="22"/>
                <w:szCs w:val="22"/>
              </w:rPr>
              <w:t xml:space="preserve">Toplumsal sorumluluk ve gönüllülük programlarına katılan öğrenci oranı </w:t>
            </w:r>
            <w:r w:rsidR="00CA4E86">
              <w:rPr>
                <w:sz w:val="22"/>
                <w:szCs w:val="22"/>
              </w:rPr>
              <w:t>(</w:t>
            </w:r>
            <w:r w:rsidRPr="00256B5F">
              <w:rPr>
                <w:sz w:val="22"/>
                <w:szCs w:val="22"/>
              </w:rPr>
              <w:t>%</w:t>
            </w:r>
            <w:r w:rsidR="00CA4E86">
              <w:rPr>
                <w:sz w:val="22"/>
                <w:szCs w:val="22"/>
              </w:rPr>
              <w:t>)</w:t>
            </w:r>
          </w:p>
        </w:tc>
        <w:tc>
          <w:tcPr>
            <w:tcW w:w="1134" w:type="dxa"/>
            <w:shd w:val="clear" w:color="auto" w:fill="auto"/>
            <w:noWrap/>
            <w:vAlign w:val="center"/>
          </w:tcPr>
          <w:p w14:paraId="01697F9E" w14:textId="77777777" w:rsidR="00081AC3" w:rsidRPr="00256B5F" w:rsidRDefault="00081AC3" w:rsidP="00FF43FB">
            <w:pPr>
              <w:spacing w:after="0" w:line="240" w:lineRule="auto"/>
              <w:rPr>
                <w:szCs w:val="22"/>
              </w:rPr>
            </w:pPr>
          </w:p>
        </w:tc>
        <w:tc>
          <w:tcPr>
            <w:tcW w:w="851" w:type="dxa"/>
            <w:shd w:val="clear" w:color="auto" w:fill="auto"/>
            <w:noWrap/>
            <w:vAlign w:val="center"/>
          </w:tcPr>
          <w:p w14:paraId="47517D48" w14:textId="77777777" w:rsidR="00081AC3" w:rsidRPr="00256B5F" w:rsidRDefault="00081AC3" w:rsidP="00FF43FB">
            <w:pPr>
              <w:spacing w:after="0" w:line="240" w:lineRule="auto"/>
              <w:rPr>
                <w:szCs w:val="22"/>
              </w:rPr>
            </w:pPr>
          </w:p>
        </w:tc>
        <w:tc>
          <w:tcPr>
            <w:tcW w:w="992" w:type="dxa"/>
          </w:tcPr>
          <w:p w14:paraId="1C40056E" w14:textId="77777777" w:rsidR="00081AC3" w:rsidRPr="00256B5F" w:rsidRDefault="00081AC3" w:rsidP="00FF43FB">
            <w:pPr>
              <w:spacing w:after="0" w:line="240" w:lineRule="auto"/>
              <w:rPr>
                <w:szCs w:val="22"/>
              </w:rPr>
            </w:pPr>
          </w:p>
        </w:tc>
        <w:tc>
          <w:tcPr>
            <w:tcW w:w="992" w:type="dxa"/>
          </w:tcPr>
          <w:p w14:paraId="5F1D1CD5" w14:textId="77777777" w:rsidR="00081AC3" w:rsidRPr="00256B5F" w:rsidRDefault="00081AC3" w:rsidP="00FF43FB">
            <w:pPr>
              <w:spacing w:after="0" w:line="240" w:lineRule="auto"/>
              <w:rPr>
                <w:szCs w:val="22"/>
              </w:rPr>
            </w:pPr>
          </w:p>
        </w:tc>
        <w:tc>
          <w:tcPr>
            <w:tcW w:w="1134" w:type="dxa"/>
          </w:tcPr>
          <w:p w14:paraId="7AE80957" w14:textId="77777777" w:rsidR="00081AC3" w:rsidRPr="00256B5F" w:rsidRDefault="00081AC3" w:rsidP="00FF43FB">
            <w:pPr>
              <w:spacing w:after="0" w:line="240" w:lineRule="auto"/>
              <w:rPr>
                <w:szCs w:val="22"/>
              </w:rPr>
            </w:pPr>
          </w:p>
        </w:tc>
        <w:tc>
          <w:tcPr>
            <w:tcW w:w="993" w:type="dxa"/>
          </w:tcPr>
          <w:p w14:paraId="32BB5960" w14:textId="77777777" w:rsidR="00081AC3" w:rsidRPr="00256B5F" w:rsidRDefault="00081AC3" w:rsidP="00FF43FB">
            <w:pPr>
              <w:spacing w:after="0" w:line="240" w:lineRule="auto"/>
              <w:rPr>
                <w:szCs w:val="22"/>
              </w:rPr>
            </w:pPr>
          </w:p>
        </w:tc>
      </w:tr>
      <w:tr w:rsidR="006E21C8" w:rsidRPr="00256B5F" w14:paraId="549D07C6" w14:textId="77777777" w:rsidTr="00542FB5">
        <w:trPr>
          <w:trHeight w:val="549"/>
        </w:trPr>
        <w:tc>
          <w:tcPr>
            <w:tcW w:w="1242" w:type="dxa"/>
            <w:shd w:val="clear" w:color="auto" w:fill="auto"/>
            <w:vAlign w:val="center"/>
          </w:tcPr>
          <w:p w14:paraId="084D92FD" w14:textId="77777777" w:rsidR="006E21C8" w:rsidRPr="00256B5F" w:rsidRDefault="006E21C8" w:rsidP="006E21C8">
            <w:pPr>
              <w:jc w:val="center"/>
              <w:rPr>
                <w:b/>
                <w:color w:val="FF0000"/>
                <w:szCs w:val="22"/>
              </w:rPr>
            </w:pPr>
            <w:r w:rsidRPr="00256B5F">
              <w:rPr>
                <w:b/>
                <w:color w:val="FF0000"/>
                <w:sz w:val="22"/>
                <w:szCs w:val="22"/>
              </w:rPr>
              <w:t>PG.1.1.</w:t>
            </w:r>
            <w:r>
              <w:rPr>
                <w:b/>
                <w:color w:val="FF0000"/>
                <w:sz w:val="22"/>
                <w:szCs w:val="22"/>
              </w:rPr>
              <w:t>8</w:t>
            </w:r>
          </w:p>
        </w:tc>
        <w:tc>
          <w:tcPr>
            <w:tcW w:w="5670" w:type="dxa"/>
            <w:gridSpan w:val="2"/>
            <w:shd w:val="clear" w:color="auto" w:fill="auto"/>
            <w:vAlign w:val="center"/>
          </w:tcPr>
          <w:p w14:paraId="230CAA3C" w14:textId="77777777" w:rsidR="006E21C8" w:rsidRPr="00256B5F" w:rsidRDefault="006E21C8" w:rsidP="006E21C8">
            <w:pPr>
              <w:rPr>
                <w:szCs w:val="22"/>
              </w:rPr>
            </w:pPr>
            <w:r w:rsidRPr="00256B5F">
              <w:rPr>
                <w:sz w:val="22"/>
                <w:szCs w:val="22"/>
              </w:rPr>
              <w:t>Örgün eğitim dışına çıkan öğrenci sayısı</w:t>
            </w:r>
          </w:p>
        </w:tc>
        <w:tc>
          <w:tcPr>
            <w:tcW w:w="1134" w:type="dxa"/>
            <w:shd w:val="clear" w:color="auto" w:fill="auto"/>
            <w:noWrap/>
            <w:vAlign w:val="center"/>
          </w:tcPr>
          <w:p w14:paraId="37EB8DB9" w14:textId="15F34D9B" w:rsidR="006E21C8" w:rsidRPr="00256B5F" w:rsidRDefault="006E21C8" w:rsidP="006E21C8">
            <w:pPr>
              <w:spacing w:after="0" w:line="240" w:lineRule="auto"/>
              <w:rPr>
                <w:szCs w:val="22"/>
              </w:rPr>
            </w:pPr>
            <w:r>
              <w:rPr>
                <w:szCs w:val="22"/>
              </w:rPr>
              <w:t>-</w:t>
            </w:r>
          </w:p>
        </w:tc>
        <w:tc>
          <w:tcPr>
            <w:tcW w:w="851" w:type="dxa"/>
            <w:shd w:val="clear" w:color="auto" w:fill="auto"/>
            <w:noWrap/>
            <w:vAlign w:val="center"/>
          </w:tcPr>
          <w:p w14:paraId="62A8C873" w14:textId="31F4FA44" w:rsidR="006E21C8" w:rsidRPr="00256B5F" w:rsidRDefault="006E21C8" w:rsidP="006E21C8">
            <w:pPr>
              <w:spacing w:after="0" w:line="240" w:lineRule="auto"/>
              <w:rPr>
                <w:szCs w:val="22"/>
              </w:rPr>
            </w:pPr>
            <w:r>
              <w:rPr>
                <w:szCs w:val="22"/>
              </w:rPr>
              <w:t>-</w:t>
            </w:r>
          </w:p>
        </w:tc>
        <w:tc>
          <w:tcPr>
            <w:tcW w:w="992" w:type="dxa"/>
            <w:vAlign w:val="center"/>
          </w:tcPr>
          <w:p w14:paraId="001EC03E" w14:textId="2959086E" w:rsidR="006E21C8" w:rsidRPr="00256B5F" w:rsidRDefault="006E21C8" w:rsidP="006E21C8">
            <w:pPr>
              <w:spacing w:after="0" w:line="240" w:lineRule="auto"/>
              <w:rPr>
                <w:szCs w:val="22"/>
              </w:rPr>
            </w:pPr>
            <w:r>
              <w:rPr>
                <w:szCs w:val="22"/>
              </w:rPr>
              <w:t>-</w:t>
            </w:r>
          </w:p>
        </w:tc>
        <w:tc>
          <w:tcPr>
            <w:tcW w:w="992" w:type="dxa"/>
            <w:vAlign w:val="center"/>
          </w:tcPr>
          <w:p w14:paraId="36C1C38B" w14:textId="57A523E0" w:rsidR="006E21C8" w:rsidRPr="00256B5F" w:rsidRDefault="006E21C8" w:rsidP="006E21C8">
            <w:pPr>
              <w:spacing w:after="0" w:line="240" w:lineRule="auto"/>
              <w:rPr>
                <w:szCs w:val="22"/>
              </w:rPr>
            </w:pPr>
            <w:r>
              <w:rPr>
                <w:szCs w:val="22"/>
              </w:rPr>
              <w:t>-</w:t>
            </w:r>
          </w:p>
        </w:tc>
        <w:tc>
          <w:tcPr>
            <w:tcW w:w="1134" w:type="dxa"/>
            <w:vAlign w:val="center"/>
          </w:tcPr>
          <w:p w14:paraId="42778E1A" w14:textId="755E1FE3" w:rsidR="006E21C8" w:rsidRPr="00256B5F" w:rsidRDefault="006E21C8" w:rsidP="006E21C8">
            <w:pPr>
              <w:spacing w:after="0" w:line="240" w:lineRule="auto"/>
              <w:rPr>
                <w:szCs w:val="22"/>
              </w:rPr>
            </w:pPr>
            <w:r>
              <w:rPr>
                <w:szCs w:val="22"/>
              </w:rPr>
              <w:t>-</w:t>
            </w:r>
          </w:p>
        </w:tc>
        <w:tc>
          <w:tcPr>
            <w:tcW w:w="993" w:type="dxa"/>
            <w:vAlign w:val="center"/>
          </w:tcPr>
          <w:p w14:paraId="7F93652A" w14:textId="36FA4DAA" w:rsidR="006E21C8" w:rsidRPr="00256B5F" w:rsidRDefault="006E21C8" w:rsidP="006E21C8">
            <w:pPr>
              <w:spacing w:after="0" w:line="240" w:lineRule="auto"/>
              <w:rPr>
                <w:szCs w:val="22"/>
              </w:rPr>
            </w:pPr>
            <w:r>
              <w:rPr>
                <w:szCs w:val="22"/>
              </w:rPr>
              <w:t>-</w:t>
            </w:r>
          </w:p>
        </w:tc>
      </w:tr>
      <w:tr w:rsidR="006E21C8" w:rsidRPr="00256B5F" w14:paraId="039D11AE" w14:textId="77777777" w:rsidTr="00542FB5">
        <w:trPr>
          <w:trHeight w:val="549"/>
        </w:trPr>
        <w:tc>
          <w:tcPr>
            <w:tcW w:w="1242" w:type="dxa"/>
            <w:shd w:val="clear" w:color="auto" w:fill="auto"/>
            <w:vAlign w:val="center"/>
          </w:tcPr>
          <w:p w14:paraId="2740192A" w14:textId="77777777" w:rsidR="006E21C8" w:rsidRPr="00256B5F" w:rsidRDefault="006E21C8" w:rsidP="006E21C8">
            <w:pPr>
              <w:jc w:val="center"/>
              <w:rPr>
                <w:b/>
                <w:color w:val="FF0000"/>
                <w:szCs w:val="22"/>
              </w:rPr>
            </w:pPr>
            <w:r w:rsidRPr="00256B5F">
              <w:rPr>
                <w:b/>
                <w:color w:val="FF0000"/>
                <w:sz w:val="22"/>
                <w:szCs w:val="22"/>
              </w:rPr>
              <w:t>PG. 1.1.</w:t>
            </w:r>
            <w:r>
              <w:rPr>
                <w:b/>
                <w:color w:val="FF0000"/>
                <w:sz w:val="22"/>
                <w:szCs w:val="22"/>
              </w:rPr>
              <w:t>9</w:t>
            </w:r>
          </w:p>
        </w:tc>
        <w:tc>
          <w:tcPr>
            <w:tcW w:w="5670" w:type="dxa"/>
            <w:gridSpan w:val="2"/>
            <w:shd w:val="clear" w:color="auto" w:fill="auto"/>
            <w:vAlign w:val="center"/>
          </w:tcPr>
          <w:p w14:paraId="611218C1" w14:textId="77777777" w:rsidR="006E21C8" w:rsidRPr="00256B5F" w:rsidRDefault="006E21C8" w:rsidP="006E21C8">
            <w:pPr>
              <w:rPr>
                <w:szCs w:val="22"/>
              </w:rPr>
            </w:pPr>
            <w:r w:rsidRPr="00256B5F">
              <w:rPr>
                <w:sz w:val="22"/>
                <w:szCs w:val="22"/>
              </w:rPr>
              <w:t>Okulumuza kayıt olan öğrencilerin okulumuzu tamamlama oranı (%)</w:t>
            </w:r>
          </w:p>
        </w:tc>
        <w:tc>
          <w:tcPr>
            <w:tcW w:w="1134" w:type="dxa"/>
            <w:shd w:val="clear" w:color="auto" w:fill="auto"/>
            <w:noWrap/>
            <w:vAlign w:val="center"/>
          </w:tcPr>
          <w:p w14:paraId="0E4C7C4F" w14:textId="35749BB8" w:rsidR="006E21C8" w:rsidRPr="00256B5F" w:rsidRDefault="006E21C8" w:rsidP="006E21C8">
            <w:pPr>
              <w:spacing w:after="0" w:line="240" w:lineRule="auto"/>
              <w:rPr>
                <w:szCs w:val="22"/>
              </w:rPr>
            </w:pPr>
            <w:r>
              <w:rPr>
                <w:szCs w:val="22"/>
              </w:rPr>
              <w:t>%100</w:t>
            </w:r>
          </w:p>
        </w:tc>
        <w:tc>
          <w:tcPr>
            <w:tcW w:w="851" w:type="dxa"/>
            <w:shd w:val="clear" w:color="auto" w:fill="auto"/>
            <w:noWrap/>
            <w:vAlign w:val="center"/>
          </w:tcPr>
          <w:p w14:paraId="27498E29" w14:textId="5586A700" w:rsidR="006E21C8" w:rsidRPr="00256B5F" w:rsidRDefault="006E21C8" w:rsidP="006E21C8">
            <w:pPr>
              <w:spacing w:after="0" w:line="240" w:lineRule="auto"/>
              <w:rPr>
                <w:szCs w:val="22"/>
              </w:rPr>
            </w:pPr>
            <w:r>
              <w:rPr>
                <w:szCs w:val="22"/>
              </w:rPr>
              <w:t>%100</w:t>
            </w:r>
          </w:p>
        </w:tc>
        <w:tc>
          <w:tcPr>
            <w:tcW w:w="992" w:type="dxa"/>
            <w:vAlign w:val="center"/>
          </w:tcPr>
          <w:p w14:paraId="4BDF7BDB" w14:textId="29C19DF1" w:rsidR="006E21C8" w:rsidRPr="00256B5F" w:rsidRDefault="006E21C8" w:rsidP="006E21C8">
            <w:pPr>
              <w:spacing w:after="0" w:line="240" w:lineRule="auto"/>
              <w:rPr>
                <w:szCs w:val="22"/>
              </w:rPr>
            </w:pPr>
            <w:r>
              <w:rPr>
                <w:szCs w:val="22"/>
              </w:rPr>
              <w:t>%100</w:t>
            </w:r>
          </w:p>
        </w:tc>
        <w:tc>
          <w:tcPr>
            <w:tcW w:w="992" w:type="dxa"/>
            <w:vAlign w:val="center"/>
          </w:tcPr>
          <w:p w14:paraId="579F6CE7" w14:textId="03D4F275" w:rsidR="006E21C8" w:rsidRPr="00256B5F" w:rsidRDefault="006E21C8" w:rsidP="006E21C8">
            <w:pPr>
              <w:spacing w:after="0" w:line="240" w:lineRule="auto"/>
              <w:rPr>
                <w:szCs w:val="22"/>
              </w:rPr>
            </w:pPr>
            <w:r>
              <w:rPr>
                <w:szCs w:val="22"/>
              </w:rPr>
              <w:t>%100</w:t>
            </w:r>
          </w:p>
        </w:tc>
        <w:tc>
          <w:tcPr>
            <w:tcW w:w="1134" w:type="dxa"/>
            <w:vAlign w:val="center"/>
          </w:tcPr>
          <w:p w14:paraId="1A21CCC9" w14:textId="1B66260F" w:rsidR="006E21C8" w:rsidRPr="00256B5F" w:rsidRDefault="006E21C8" w:rsidP="006E21C8">
            <w:pPr>
              <w:spacing w:after="0" w:line="240" w:lineRule="auto"/>
              <w:rPr>
                <w:szCs w:val="22"/>
              </w:rPr>
            </w:pPr>
            <w:r>
              <w:rPr>
                <w:szCs w:val="22"/>
              </w:rPr>
              <w:t>%100</w:t>
            </w:r>
          </w:p>
        </w:tc>
        <w:tc>
          <w:tcPr>
            <w:tcW w:w="993" w:type="dxa"/>
            <w:vAlign w:val="center"/>
          </w:tcPr>
          <w:p w14:paraId="1DB9FFF5" w14:textId="38CEBFBA" w:rsidR="006E21C8" w:rsidRPr="00256B5F" w:rsidRDefault="006E21C8" w:rsidP="006E21C8">
            <w:pPr>
              <w:spacing w:after="0" w:line="240" w:lineRule="auto"/>
              <w:rPr>
                <w:szCs w:val="22"/>
              </w:rPr>
            </w:pPr>
            <w:r>
              <w:rPr>
                <w:szCs w:val="22"/>
              </w:rPr>
              <w:t>%100</w:t>
            </w:r>
          </w:p>
        </w:tc>
      </w:tr>
    </w:tbl>
    <w:p w14:paraId="3BBBF21D" w14:textId="77777777" w:rsidR="00564EF3" w:rsidRPr="00256B5F" w:rsidRDefault="00564EF3" w:rsidP="006517D8">
      <w:pPr>
        <w:rPr>
          <w:szCs w:val="24"/>
        </w:rPr>
      </w:pPr>
    </w:p>
    <w:bookmarkEnd w:id="68"/>
    <w:p w14:paraId="34441B54" w14:textId="77777777" w:rsidR="00FA4D52" w:rsidRPr="00256B5F" w:rsidRDefault="00FA4D52" w:rsidP="00FA4D52">
      <w:pPr>
        <w:rPr>
          <w:b/>
          <w:szCs w:val="24"/>
        </w:rPr>
      </w:pPr>
      <w:commentRangeStart w:id="74"/>
      <w:r w:rsidRPr="00256B5F">
        <w:rPr>
          <w:b/>
          <w:szCs w:val="24"/>
        </w:rPr>
        <w:t>Eylemler</w:t>
      </w:r>
      <w:commentRangeEnd w:id="74"/>
      <w:r w:rsidR="0040191D">
        <w:rPr>
          <w:rStyle w:val="AklamaBavurusu"/>
          <w:rFonts w:ascii="Calibri" w:hAnsi="Calibri"/>
        </w:rPr>
        <w:commentReference w:id="74"/>
      </w:r>
    </w:p>
    <w:tbl>
      <w:tblPr>
        <w:tblW w:w="4735" w:type="pct"/>
        <w:tblLayout w:type="fixed"/>
        <w:tblCellMar>
          <w:left w:w="70" w:type="dxa"/>
          <w:right w:w="70" w:type="dxa"/>
        </w:tblCellMar>
        <w:tblLook w:val="04A0" w:firstRow="1" w:lastRow="0" w:firstColumn="1" w:lastColumn="0" w:noHBand="0" w:noVBand="1"/>
      </w:tblPr>
      <w:tblGrid>
        <w:gridCol w:w="964"/>
        <w:gridCol w:w="6349"/>
        <w:gridCol w:w="2821"/>
        <w:gridCol w:w="3260"/>
      </w:tblGrid>
      <w:tr w:rsidR="00FA4D52" w:rsidRPr="00256B5F" w14:paraId="78E91130" w14:textId="77777777" w:rsidTr="00DD6A50">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3D9225C"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C07E9C8"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05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6A066A3" w14:textId="77777777" w:rsidR="00FA4D52" w:rsidRPr="00256B5F" w:rsidRDefault="00FA4D52" w:rsidP="00FF43FB">
            <w:pPr>
              <w:spacing w:after="0" w:line="240" w:lineRule="auto"/>
              <w:jc w:val="center"/>
              <w:rPr>
                <w:b/>
                <w:bCs/>
                <w:color w:val="000000"/>
                <w:szCs w:val="24"/>
              </w:rPr>
            </w:pPr>
            <w:commentRangeStart w:id="75"/>
            <w:r w:rsidRPr="00256B5F">
              <w:rPr>
                <w:b/>
                <w:bCs/>
                <w:color w:val="000000"/>
                <w:szCs w:val="24"/>
              </w:rPr>
              <w:t>Eylem Sorumlusu</w:t>
            </w:r>
            <w:commentRangeEnd w:id="75"/>
            <w:r w:rsidR="00062DC0">
              <w:rPr>
                <w:rStyle w:val="AklamaBavurusu"/>
                <w:rFonts w:ascii="Calibri" w:hAnsi="Calibri"/>
              </w:rPr>
              <w:commentReference w:id="75"/>
            </w:r>
          </w:p>
        </w:tc>
        <w:tc>
          <w:tcPr>
            <w:tcW w:w="121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28E51E9" w14:textId="77777777" w:rsidR="00FA4D52" w:rsidRPr="00256B5F" w:rsidRDefault="00FA4D52" w:rsidP="00FF43FB">
            <w:pPr>
              <w:spacing w:after="0" w:line="240" w:lineRule="auto"/>
              <w:jc w:val="center"/>
              <w:rPr>
                <w:b/>
                <w:bCs/>
                <w:color w:val="000000"/>
                <w:szCs w:val="24"/>
              </w:rPr>
            </w:pPr>
            <w:commentRangeStart w:id="76"/>
            <w:r w:rsidRPr="00256B5F">
              <w:rPr>
                <w:b/>
                <w:bCs/>
                <w:color w:val="000000"/>
                <w:szCs w:val="24"/>
              </w:rPr>
              <w:t>Eylem Tarihi</w:t>
            </w:r>
            <w:commentRangeEnd w:id="76"/>
            <w:r w:rsidR="006E49EE">
              <w:rPr>
                <w:rStyle w:val="AklamaBavurusu"/>
                <w:rFonts w:ascii="Calibri" w:hAnsi="Calibri"/>
              </w:rPr>
              <w:commentReference w:id="76"/>
            </w:r>
          </w:p>
        </w:tc>
      </w:tr>
      <w:tr w:rsidR="00FA4D52" w:rsidRPr="00256B5F" w14:paraId="4AFF8067" w14:textId="77777777" w:rsidTr="00DD6A50">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20454B76" w14:textId="77777777" w:rsidR="00FA4D52" w:rsidRPr="00256B5F" w:rsidRDefault="00012438" w:rsidP="00FF43FB">
            <w:pPr>
              <w:spacing w:after="0" w:line="240" w:lineRule="auto"/>
              <w:jc w:val="center"/>
              <w:rPr>
                <w:b/>
                <w:bCs/>
                <w:color w:val="FF0000"/>
                <w:szCs w:val="22"/>
              </w:rPr>
            </w:pPr>
            <w:bookmarkStart w:id="77" w:name="_GoBack" w:colFirst="2" w:colLast="3"/>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1D6CAC6F"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053" w:type="pct"/>
            <w:tcBorders>
              <w:top w:val="nil"/>
              <w:left w:val="nil"/>
              <w:bottom w:val="single" w:sz="8" w:space="0" w:color="auto"/>
              <w:right w:val="single" w:sz="8" w:space="0" w:color="auto"/>
            </w:tcBorders>
            <w:shd w:val="clear" w:color="auto" w:fill="auto"/>
            <w:vAlign w:val="center"/>
          </w:tcPr>
          <w:p w14:paraId="6D1FEB7F" w14:textId="036D185D" w:rsidR="00FA4D52" w:rsidRPr="00F73B3D" w:rsidRDefault="00820C2A" w:rsidP="00FF43FB">
            <w:pPr>
              <w:spacing w:after="0" w:line="240" w:lineRule="auto"/>
              <w:jc w:val="both"/>
              <w:rPr>
                <w:szCs w:val="24"/>
              </w:rPr>
            </w:pPr>
            <w:r w:rsidRPr="00F73B3D">
              <w:rPr>
                <w:szCs w:val="24"/>
              </w:rPr>
              <w:t>Hasan ÖKSÜZ</w:t>
            </w:r>
          </w:p>
        </w:tc>
        <w:tc>
          <w:tcPr>
            <w:tcW w:w="1217" w:type="pct"/>
            <w:tcBorders>
              <w:top w:val="nil"/>
              <w:left w:val="nil"/>
              <w:bottom w:val="single" w:sz="8" w:space="0" w:color="auto"/>
              <w:right w:val="single" w:sz="8" w:space="0" w:color="auto"/>
            </w:tcBorders>
            <w:shd w:val="clear" w:color="auto" w:fill="auto"/>
            <w:vAlign w:val="center"/>
          </w:tcPr>
          <w:p w14:paraId="7C9A6AC8" w14:textId="560E3A53" w:rsidR="00FA4D52" w:rsidRPr="00F73B3D" w:rsidRDefault="00820C2A" w:rsidP="00FF43FB">
            <w:pPr>
              <w:spacing w:after="0" w:line="240" w:lineRule="auto"/>
              <w:jc w:val="both"/>
              <w:rPr>
                <w:szCs w:val="24"/>
              </w:rPr>
            </w:pPr>
            <w:r w:rsidRPr="00F73B3D">
              <w:rPr>
                <w:szCs w:val="24"/>
              </w:rPr>
              <w:t>Eylül ve Ekim aylarında</w:t>
            </w:r>
          </w:p>
        </w:tc>
      </w:tr>
      <w:tr w:rsidR="00FA4D52" w:rsidRPr="00256B5F" w14:paraId="3BD2711F" w14:textId="77777777" w:rsidTr="00DD6A50">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6EDD219"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2CA1EB64" w14:textId="77777777"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053" w:type="pct"/>
            <w:tcBorders>
              <w:top w:val="nil"/>
              <w:left w:val="nil"/>
              <w:bottom w:val="single" w:sz="8" w:space="0" w:color="auto"/>
              <w:right w:val="single" w:sz="8" w:space="0" w:color="auto"/>
            </w:tcBorders>
            <w:shd w:val="clear" w:color="auto" w:fill="auto"/>
            <w:vAlign w:val="center"/>
          </w:tcPr>
          <w:p w14:paraId="5AD01ACB" w14:textId="1D6D7E64" w:rsidR="00FA4D52" w:rsidRPr="00F73B3D" w:rsidRDefault="00820C2A" w:rsidP="00FF43FB">
            <w:pPr>
              <w:spacing w:after="0" w:line="240" w:lineRule="auto"/>
              <w:jc w:val="both"/>
              <w:rPr>
                <w:szCs w:val="24"/>
              </w:rPr>
            </w:pPr>
            <w:r w:rsidRPr="00F73B3D">
              <w:rPr>
                <w:szCs w:val="24"/>
              </w:rPr>
              <w:t>Derya ADIGÜZEL</w:t>
            </w:r>
          </w:p>
        </w:tc>
        <w:tc>
          <w:tcPr>
            <w:tcW w:w="1217" w:type="pct"/>
            <w:tcBorders>
              <w:top w:val="nil"/>
              <w:left w:val="nil"/>
              <w:bottom w:val="single" w:sz="8" w:space="0" w:color="auto"/>
              <w:right w:val="single" w:sz="8" w:space="0" w:color="auto"/>
            </w:tcBorders>
            <w:shd w:val="clear" w:color="auto" w:fill="auto"/>
            <w:vAlign w:val="center"/>
          </w:tcPr>
          <w:p w14:paraId="7CA0B1D0" w14:textId="2FD56470" w:rsidR="00FA4D52" w:rsidRPr="00F73B3D" w:rsidRDefault="00820C2A" w:rsidP="00820C2A">
            <w:pPr>
              <w:spacing w:after="0" w:line="240" w:lineRule="auto"/>
              <w:rPr>
                <w:szCs w:val="24"/>
              </w:rPr>
            </w:pPr>
            <w:r w:rsidRPr="00F73B3D">
              <w:rPr>
                <w:szCs w:val="24"/>
              </w:rPr>
              <w:t>Eğitim öğretim yılı boyunca</w:t>
            </w:r>
          </w:p>
        </w:tc>
      </w:tr>
      <w:tr w:rsidR="00820C2A" w:rsidRPr="00256B5F" w14:paraId="56FFE15E" w14:textId="77777777" w:rsidTr="00DD6A50">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34A9625" w14:textId="77777777" w:rsidR="00820C2A" w:rsidRPr="00256B5F" w:rsidRDefault="00820C2A" w:rsidP="00820C2A">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2F6EC1CA" w14:textId="77777777" w:rsidR="00820C2A" w:rsidRPr="00256B5F" w:rsidRDefault="00820C2A" w:rsidP="00820C2A">
            <w:pPr>
              <w:spacing w:after="0" w:line="240" w:lineRule="auto"/>
              <w:jc w:val="both"/>
              <w:rPr>
                <w:szCs w:val="22"/>
              </w:rPr>
            </w:pPr>
            <w:r w:rsidRPr="00256B5F">
              <w:rPr>
                <w:sz w:val="22"/>
                <w:szCs w:val="22"/>
              </w:rPr>
              <w:t>Devamsızlık yapan öğrencilerin velileri ile özel toplantı ve görüşmeler yapılacaktır.</w:t>
            </w:r>
          </w:p>
        </w:tc>
        <w:tc>
          <w:tcPr>
            <w:tcW w:w="1053" w:type="pct"/>
            <w:tcBorders>
              <w:top w:val="nil"/>
              <w:left w:val="nil"/>
              <w:bottom w:val="single" w:sz="8" w:space="0" w:color="auto"/>
              <w:right w:val="single" w:sz="8" w:space="0" w:color="auto"/>
            </w:tcBorders>
            <w:shd w:val="clear" w:color="auto" w:fill="auto"/>
            <w:vAlign w:val="center"/>
          </w:tcPr>
          <w:p w14:paraId="470D2CA3" w14:textId="7507FD59" w:rsidR="00820C2A" w:rsidRPr="00F73B3D" w:rsidRDefault="00820C2A" w:rsidP="00820C2A">
            <w:pPr>
              <w:spacing w:after="0" w:line="240" w:lineRule="auto"/>
              <w:jc w:val="both"/>
              <w:rPr>
                <w:szCs w:val="24"/>
              </w:rPr>
            </w:pPr>
            <w:r w:rsidRPr="00F73B3D">
              <w:rPr>
                <w:szCs w:val="24"/>
              </w:rPr>
              <w:t>Hasan YILDIRIM</w:t>
            </w:r>
          </w:p>
        </w:tc>
        <w:tc>
          <w:tcPr>
            <w:tcW w:w="1217" w:type="pct"/>
            <w:tcBorders>
              <w:top w:val="nil"/>
              <w:left w:val="nil"/>
              <w:bottom w:val="single" w:sz="8" w:space="0" w:color="auto"/>
              <w:right w:val="single" w:sz="8" w:space="0" w:color="auto"/>
            </w:tcBorders>
            <w:shd w:val="clear" w:color="auto" w:fill="auto"/>
          </w:tcPr>
          <w:p w14:paraId="5F764347" w14:textId="6DD3A58D" w:rsidR="00820C2A" w:rsidRPr="00F73B3D" w:rsidRDefault="00820C2A" w:rsidP="00820C2A">
            <w:pPr>
              <w:spacing w:after="0" w:line="240" w:lineRule="auto"/>
              <w:rPr>
                <w:szCs w:val="24"/>
              </w:rPr>
            </w:pPr>
            <w:r w:rsidRPr="00F73B3D">
              <w:rPr>
                <w:szCs w:val="24"/>
              </w:rPr>
              <w:t>Eğitim öğretim yılı boyunca</w:t>
            </w:r>
          </w:p>
        </w:tc>
      </w:tr>
      <w:tr w:rsidR="00820C2A" w:rsidRPr="00256B5F" w14:paraId="045F3528" w14:textId="77777777" w:rsidTr="00DD6A50">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175C68A" w14:textId="77777777" w:rsidR="00820C2A" w:rsidRPr="00256B5F" w:rsidRDefault="00820C2A" w:rsidP="00820C2A">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0E4E6B7C" w14:textId="7CFCE174" w:rsidR="00820C2A" w:rsidRPr="00256B5F" w:rsidRDefault="00820C2A" w:rsidP="00820C2A">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053" w:type="pct"/>
            <w:tcBorders>
              <w:top w:val="nil"/>
              <w:left w:val="nil"/>
              <w:bottom w:val="single" w:sz="8" w:space="0" w:color="auto"/>
              <w:right w:val="single" w:sz="8" w:space="0" w:color="auto"/>
            </w:tcBorders>
            <w:shd w:val="clear" w:color="auto" w:fill="auto"/>
            <w:vAlign w:val="center"/>
          </w:tcPr>
          <w:p w14:paraId="717E353B" w14:textId="422204CB" w:rsidR="00820C2A" w:rsidRPr="00F73B3D" w:rsidRDefault="00820C2A" w:rsidP="00820C2A">
            <w:pPr>
              <w:spacing w:after="0" w:line="240" w:lineRule="auto"/>
              <w:jc w:val="both"/>
              <w:rPr>
                <w:szCs w:val="24"/>
              </w:rPr>
            </w:pPr>
            <w:r w:rsidRPr="00F73B3D">
              <w:rPr>
                <w:szCs w:val="24"/>
              </w:rPr>
              <w:t>Kürşat BOYRAZ</w:t>
            </w:r>
          </w:p>
        </w:tc>
        <w:tc>
          <w:tcPr>
            <w:tcW w:w="1217" w:type="pct"/>
            <w:tcBorders>
              <w:top w:val="nil"/>
              <w:left w:val="nil"/>
              <w:bottom w:val="single" w:sz="8" w:space="0" w:color="auto"/>
              <w:right w:val="single" w:sz="8" w:space="0" w:color="auto"/>
            </w:tcBorders>
            <w:shd w:val="clear" w:color="auto" w:fill="auto"/>
          </w:tcPr>
          <w:p w14:paraId="11CD19B0" w14:textId="19A3E82E" w:rsidR="00820C2A" w:rsidRPr="00F73B3D" w:rsidRDefault="00820C2A" w:rsidP="00820C2A">
            <w:pPr>
              <w:spacing w:after="0" w:line="240" w:lineRule="auto"/>
              <w:rPr>
                <w:szCs w:val="24"/>
              </w:rPr>
            </w:pPr>
            <w:r w:rsidRPr="00F73B3D">
              <w:rPr>
                <w:szCs w:val="24"/>
              </w:rPr>
              <w:t>Eğitim öğretim yılı boyunca</w:t>
            </w:r>
          </w:p>
        </w:tc>
      </w:tr>
      <w:bookmarkEnd w:id="77"/>
      <w:tr w:rsidR="00FA4D52" w:rsidRPr="00256B5F" w14:paraId="411C64F9" w14:textId="77777777" w:rsidTr="00A41310">
        <w:trPr>
          <w:trHeight w:val="662"/>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386E632"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lastRenderedPageBreak/>
              <w:t>1.1.5</w:t>
            </w:r>
          </w:p>
        </w:tc>
        <w:tc>
          <w:tcPr>
            <w:tcW w:w="2370" w:type="pct"/>
            <w:tcBorders>
              <w:top w:val="nil"/>
              <w:left w:val="nil"/>
              <w:bottom w:val="single" w:sz="8" w:space="0" w:color="auto"/>
              <w:right w:val="single" w:sz="8" w:space="0" w:color="auto"/>
            </w:tcBorders>
            <w:shd w:val="clear" w:color="auto" w:fill="auto"/>
            <w:vAlign w:val="center"/>
          </w:tcPr>
          <w:p w14:paraId="7939DB83" w14:textId="6382250F" w:rsidR="00FA4D52" w:rsidRPr="00256B5F" w:rsidRDefault="00230D24" w:rsidP="00FF43FB">
            <w:pPr>
              <w:spacing w:after="0" w:line="240" w:lineRule="auto"/>
              <w:jc w:val="both"/>
              <w:rPr>
                <w:szCs w:val="22"/>
              </w:rPr>
            </w:pPr>
            <w:r w:rsidRPr="00256B5F">
              <w:rPr>
                <w:sz w:val="22"/>
                <w:szCs w:val="22"/>
              </w:rPr>
              <w:t xml:space="preserve">Halk Eğitimi Merkezleriyle </w:t>
            </w:r>
            <w:r w:rsidR="006E21C8" w:rsidRPr="00256B5F">
              <w:rPr>
                <w:sz w:val="22"/>
                <w:szCs w:val="22"/>
              </w:rPr>
              <w:t>iş birliği</w:t>
            </w:r>
            <w:r w:rsidRPr="00256B5F">
              <w:rPr>
                <w:sz w:val="22"/>
                <w:szCs w:val="22"/>
              </w:rPr>
              <w:t xml:space="preserve"> içerisinde kurslar tanıtılacak ve öğrenciler teşvik edilecektir.</w:t>
            </w:r>
          </w:p>
        </w:tc>
        <w:tc>
          <w:tcPr>
            <w:tcW w:w="1053" w:type="pct"/>
            <w:tcBorders>
              <w:top w:val="nil"/>
              <w:left w:val="nil"/>
              <w:bottom w:val="single" w:sz="8" w:space="0" w:color="auto"/>
              <w:right w:val="single" w:sz="8" w:space="0" w:color="auto"/>
            </w:tcBorders>
            <w:shd w:val="clear" w:color="auto" w:fill="auto"/>
            <w:vAlign w:val="center"/>
          </w:tcPr>
          <w:p w14:paraId="3BA71824" w14:textId="006AD7CE" w:rsidR="00FA4D52" w:rsidRPr="00F73B3D" w:rsidRDefault="006E21C8" w:rsidP="00FF43FB">
            <w:pPr>
              <w:spacing w:after="0" w:line="240" w:lineRule="auto"/>
              <w:jc w:val="both"/>
              <w:rPr>
                <w:szCs w:val="24"/>
              </w:rPr>
            </w:pPr>
            <w:r w:rsidRPr="00F73B3D">
              <w:rPr>
                <w:szCs w:val="24"/>
              </w:rPr>
              <w:t>Derya ADIGÜZEL</w:t>
            </w:r>
          </w:p>
        </w:tc>
        <w:tc>
          <w:tcPr>
            <w:tcW w:w="1217" w:type="pct"/>
            <w:tcBorders>
              <w:top w:val="nil"/>
              <w:left w:val="nil"/>
              <w:bottom w:val="single" w:sz="8" w:space="0" w:color="auto"/>
              <w:right w:val="single" w:sz="8" w:space="0" w:color="auto"/>
            </w:tcBorders>
            <w:shd w:val="clear" w:color="auto" w:fill="auto"/>
            <w:vAlign w:val="center"/>
          </w:tcPr>
          <w:p w14:paraId="1455F81E" w14:textId="07712188" w:rsidR="00FA4D52" w:rsidRPr="00F73B3D" w:rsidRDefault="006E21C8" w:rsidP="00FF43FB">
            <w:pPr>
              <w:spacing w:after="0" w:line="240" w:lineRule="auto"/>
              <w:jc w:val="both"/>
              <w:rPr>
                <w:szCs w:val="24"/>
              </w:rPr>
            </w:pPr>
            <w:r w:rsidRPr="00F73B3D">
              <w:rPr>
                <w:szCs w:val="24"/>
              </w:rPr>
              <w:t>01 Eylül- 30 Ekim</w:t>
            </w:r>
          </w:p>
        </w:tc>
      </w:tr>
      <w:tr w:rsidR="00FA4D52" w:rsidRPr="00256B5F" w14:paraId="3E3A17AB" w14:textId="77777777" w:rsidTr="00A41310">
        <w:trPr>
          <w:trHeight w:val="814"/>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95A88A2"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14:paraId="2138A970" w14:textId="77777777" w:rsidR="00FA4D52" w:rsidRPr="00256B5F" w:rsidRDefault="00D17690" w:rsidP="00FF43FB">
            <w:pPr>
              <w:spacing w:after="0" w:line="240" w:lineRule="auto"/>
              <w:jc w:val="both"/>
              <w:rPr>
                <w:szCs w:val="22"/>
                <w:highlight w:val="green"/>
              </w:rPr>
            </w:pPr>
            <w:r w:rsidRPr="00256B5F">
              <w:rPr>
                <w:sz w:val="22"/>
                <w:szCs w:val="22"/>
              </w:rPr>
              <w:t>9. sınıf öğrencileri için öğrenci ve veli uyum programı çalışmaları yapılacaktır</w:t>
            </w:r>
            <w:r w:rsidR="00FA4D52" w:rsidRPr="00256B5F">
              <w:rPr>
                <w:sz w:val="22"/>
                <w:szCs w:val="22"/>
              </w:rPr>
              <w:t>.</w:t>
            </w:r>
          </w:p>
        </w:tc>
        <w:tc>
          <w:tcPr>
            <w:tcW w:w="1053" w:type="pct"/>
            <w:tcBorders>
              <w:top w:val="nil"/>
              <w:left w:val="nil"/>
              <w:bottom w:val="single" w:sz="8" w:space="0" w:color="auto"/>
              <w:right w:val="single" w:sz="8" w:space="0" w:color="auto"/>
            </w:tcBorders>
            <w:shd w:val="clear" w:color="auto" w:fill="auto"/>
            <w:vAlign w:val="center"/>
          </w:tcPr>
          <w:p w14:paraId="15C8E776" w14:textId="123C8C8B" w:rsidR="00FA4D52" w:rsidRPr="00F73B3D" w:rsidRDefault="006E21C8" w:rsidP="00FF43FB">
            <w:pPr>
              <w:spacing w:after="0" w:line="240" w:lineRule="auto"/>
              <w:jc w:val="both"/>
              <w:rPr>
                <w:szCs w:val="24"/>
              </w:rPr>
            </w:pPr>
            <w:r w:rsidRPr="00F73B3D">
              <w:rPr>
                <w:szCs w:val="24"/>
              </w:rPr>
              <w:t>Hasan YILDIRIM</w:t>
            </w:r>
          </w:p>
        </w:tc>
        <w:tc>
          <w:tcPr>
            <w:tcW w:w="1217" w:type="pct"/>
            <w:tcBorders>
              <w:top w:val="nil"/>
              <w:left w:val="nil"/>
              <w:bottom w:val="single" w:sz="8" w:space="0" w:color="auto"/>
              <w:right w:val="single" w:sz="8" w:space="0" w:color="auto"/>
            </w:tcBorders>
            <w:shd w:val="clear" w:color="auto" w:fill="auto"/>
            <w:vAlign w:val="center"/>
          </w:tcPr>
          <w:p w14:paraId="57644F11" w14:textId="1AB24EC5" w:rsidR="00FA4D52" w:rsidRPr="00F73B3D" w:rsidRDefault="006E21C8" w:rsidP="00FF43FB">
            <w:pPr>
              <w:spacing w:after="0" w:line="240" w:lineRule="auto"/>
              <w:jc w:val="both"/>
              <w:rPr>
                <w:szCs w:val="24"/>
              </w:rPr>
            </w:pPr>
            <w:r w:rsidRPr="00F73B3D">
              <w:rPr>
                <w:szCs w:val="24"/>
              </w:rPr>
              <w:t>01 Eylül- 30 Eylül</w:t>
            </w:r>
          </w:p>
        </w:tc>
      </w:tr>
      <w:tr w:rsidR="00A41310" w:rsidRPr="00256B5F" w14:paraId="110B5965" w14:textId="77777777" w:rsidTr="00542FB5">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5AAC274" w14:textId="77777777" w:rsidR="00A41310" w:rsidRPr="00256B5F" w:rsidRDefault="00A41310" w:rsidP="00A41310">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14:paraId="12F2B2FC" w14:textId="3367A439" w:rsidR="00A41310" w:rsidRPr="00256B5F" w:rsidRDefault="00A41310" w:rsidP="00A41310">
            <w:pPr>
              <w:spacing w:after="0" w:line="240" w:lineRule="auto"/>
              <w:jc w:val="both"/>
              <w:rPr>
                <w:szCs w:val="22"/>
                <w:highlight w:val="green"/>
              </w:rPr>
            </w:pPr>
            <w:r w:rsidRPr="00256B5F">
              <w:rPr>
                <w:sz w:val="22"/>
                <w:szCs w:val="22"/>
              </w:rPr>
              <w:t>Okul paydaşları ile iş birliğine gidilerek devamsızlık yapan öğrencilerin kültür, sanat ve spor faaliyetlerine yönlendirilmesi teşvik edilecektir.</w:t>
            </w:r>
          </w:p>
        </w:tc>
        <w:tc>
          <w:tcPr>
            <w:tcW w:w="1053" w:type="pct"/>
            <w:tcBorders>
              <w:top w:val="nil"/>
              <w:left w:val="nil"/>
              <w:bottom w:val="single" w:sz="8" w:space="0" w:color="auto"/>
              <w:right w:val="single" w:sz="8" w:space="0" w:color="auto"/>
            </w:tcBorders>
            <w:shd w:val="clear" w:color="auto" w:fill="auto"/>
            <w:vAlign w:val="center"/>
          </w:tcPr>
          <w:p w14:paraId="03C93508" w14:textId="48DAAA40" w:rsidR="00A41310" w:rsidRPr="00F73B3D" w:rsidRDefault="00A41310" w:rsidP="00A41310">
            <w:pPr>
              <w:spacing w:after="0" w:line="240" w:lineRule="auto"/>
              <w:jc w:val="both"/>
              <w:rPr>
                <w:szCs w:val="24"/>
              </w:rPr>
            </w:pPr>
            <w:r w:rsidRPr="00F73B3D">
              <w:rPr>
                <w:szCs w:val="24"/>
              </w:rPr>
              <w:t>Necdet KALYONCU</w:t>
            </w:r>
          </w:p>
        </w:tc>
        <w:tc>
          <w:tcPr>
            <w:tcW w:w="1217" w:type="pct"/>
            <w:tcBorders>
              <w:top w:val="nil"/>
              <w:left w:val="nil"/>
              <w:bottom w:val="single" w:sz="8" w:space="0" w:color="auto"/>
              <w:right w:val="single" w:sz="8" w:space="0" w:color="auto"/>
            </w:tcBorders>
            <w:shd w:val="clear" w:color="auto" w:fill="auto"/>
          </w:tcPr>
          <w:p w14:paraId="59043252" w14:textId="21FC8D61" w:rsidR="00A41310" w:rsidRPr="00F73B3D" w:rsidRDefault="00A41310" w:rsidP="00A41310">
            <w:pPr>
              <w:spacing w:after="0" w:line="240" w:lineRule="auto"/>
              <w:jc w:val="both"/>
              <w:rPr>
                <w:szCs w:val="24"/>
              </w:rPr>
            </w:pPr>
            <w:r w:rsidRPr="00F73B3D">
              <w:rPr>
                <w:szCs w:val="24"/>
              </w:rPr>
              <w:t>Eğitim öğretim yılı boyunca</w:t>
            </w:r>
          </w:p>
        </w:tc>
      </w:tr>
      <w:tr w:rsidR="00A41310" w:rsidRPr="00256B5F" w14:paraId="5986EB26" w14:textId="77777777" w:rsidTr="00A41310">
        <w:trPr>
          <w:trHeight w:val="709"/>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B7136DA" w14:textId="77777777" w:rsidR="00A41310" w:rsidRPr="00256B5F" w:rsidRDefault="00A41310" w:rsidP="00A41310">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14:paraId="41524E1E" w14:textId="77777777" w:rsidR="00A41310" w:rsidRPr="00256B5F" w:rsidRDefault="00A41310" w:rsidP="00A41310">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053" w:type="pct"/>
            <w:tcBorders>
              <w:top w:val="nil"/>
              <w:left w:val="nil"/>
              <w:bottom w:val="single" w:sz="8" w:space="0" w:color="auto"/>
              <w:right w:val="single" w:sz="8" w:space="0" w:color="auto"/>
            </w:tcBorders>
            <w:shd w:val="clear" w:color="auto" w:fill="auto"/>
            <w:vAlign w:val="center"/>
          </w:tcPr>
          <w:p w14:paraId="0D8BB7BB" w14:textId="20F1AA38" w:rsidR="00A41310" w:rsidRPr="00F73B3D" w:rsidRDefault="00A41310" w:rsidP="00A41310">
            <w:pPr>
              <w:spacing w:after="0" w:line="240" w:lineRule="auto"/>
              <w:jc w:val="both"/>
              <w:rPr>
                <w:szCs w:val="24"/>
              </w:rPr>
            </w:pPr>
            <w:r w:rsidRPr="00F73B3D">
              <w:rPr>
                <w:szCs w:val="24"/>
              </w:rPr>
              <w:t>Hasan YILDIRIM</w:t>
            </w:r>
          </w:p>
        </w:tc>
        <w:tc>
          <w:tcPr>
            <w:tcW w:w="1217" w:type="pct"/>
            <w:tcBorders>
              <w:top w:val="nil"/>
              <w:left w:val="nil"/>
              <w:bottom w:val="single" w:sz="8" w:space="0" w:color="auto"/>
              <w:right w:val="single" w:sz="8" w:space="0" w:color="auto"/>
            </w:tcBorders>
            <w:shd w:val="clear" w:color="auto" w:fill="auto"/>
          </w:tcPr>
          <w:p w14:paraId="44144AD0" w14:textId="70C873EA" w:rsidR="00A41310" w:rsidRPr="00F73B3D" w:rsidRDefault="00A41310" w:rsidP="00A41310">
            <w:pPr>
              <w:spacing w:after="0" w:line="240" w:lineRule="auto"/>
              <w:jc w:val="both"/>
              <w:rPr>
                <w:szCs w:val="24"/>
              </w:rPr>
            </w:pPr>
            <w:r w:rsidRPr="00F73B3D">
              <w:rPr>
                <w:szCs w:val="24"/>
              </w:rPr>
              <w:t>Eğitim öğretim yılı boyunca</w:t>
            </w:r>
          </w:p>
        </w:tc>
      </w:tr>
      <w:tr w:rsidR="00A41310" w:rsidRPr="00256B5F" w14:paraId="6430A46C" w14:textId="77777777" w:rsidTr="00A41310">
        <w:trPr>
          <w:trHeight w:val="833"/>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7F7E5A0" w14:textId="77777777" w:rsidR="00A41310" w:rsidRPr="00256B5F" w:rsidRDefault="00A41310" w:rsidP="00A41310">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14:paraId="6C30F647" w14:textId="77777777" w:rsidR="00A41310" w:rsidRPr="00256B5F" w:rsidRDefault="00A41310" w:rsidP="00A41310">
            <w:pPr>
              <w:spacing w:after="0" w:line="240" w:lineRule="auto"/>
              <w:jc w:val="both"/>
              <w:rPr>
                <w:szCs w:val="22"/>
              </w:rPr>
            </w:pPr>
            <w:r w:rsidRPr="00256B5F">
              <w:rPr>
                <w:sz w:val="22"/>
                <w:szCs w:val="22"/>
              </w:rPr>
              <w:t>Toplumsal sorumluluk ve gönüllülük programlarına öğrencilerin katılımı teşvik edilecektir.</w:t>
            </w:r>
          </w:p>
        </w:tc>
        <w:tc>
          <w:tcPr>
            <w:tcW w:w="1053" w:type="pct"/>
            <w:tcBorders>
              <w:top w:val="nil"/>
              <w:left w:val="nil"/>
              <w:bottom w:val="single" w:sz="8" w:space="0" w:color="auto"/>
              <w:right w:val="single" w:sz="8" w:space="0" w:color="auto"/>
            </w:tcBorders>
            <w:shd w:val="clear" w:color="auto" w:fill="auto"/>
            <w:vAlign w:val="center"/>
          </w:tcPr>
          <w:p w14:paraId="2D64E2C0" w14:textId="78E3C068" w:rsidR="00A41310" w:rsidRPr="00F73B3D" w:rsidRDefault="00A41310" w:rsidP="00A41310">
            <w:pPr>
              <w:spacing w:after="0" w:line="240" w:lineRule="auto"/>
              <w:jc w:val="both"/>
              <w:rPr>
                <w:szCs w:val="24"/>
              </w:rPr>
            </w:pPr>
            <w:r w:rsidRPr="00F73B3D">
              <w:rPr>
                <w:szCs w:val="24"/>
              </w:rPr>
              <w:t>Gizem OĞLAKCIOĞLU</w:t>
            </w:r>
          </w:p>
        </w:tc>
        <w:tc>
          <w:tcPr>
            <w:tcW w:w="1217" w:type="pct"/>
            <w:tcBorders>
              <w:top w:val="nil"/>
              <w:left w:val="nil"/>
              <w:bottom w:val="single" w:sz="8" w:space="0" w:color="auto"/>
              <w:right w:val="single" w:sz="8" w:space="0" w:color="auto"/>
            </w:tcBorders>
            <w:shd w:val="clear" w:color="auto" w:fill="auto"/>
          </w:tcPr>
          <w:p w14:paraId="125BBB64" w14:textId="5513C241" w:rsidR="00A41310" w:rsidRPr="00F73B3D" w:rsidRDefault="00A41310" w:rsidP="00A41310">
            <w:pPr>
              <w:spacing w:after="0" w:line="240" w:lineRule="auto"/>
              <w:jc w:val="both"/>
              <w:rPr>
                <w:szCs w:val="24"/>
              </w:rPr>
            </w:pPr>
            <w:r w:rsidRPr="00F73B3D">
              <w:rPr>
                <w:szCs w:val="24"/>
              </w:rPr>
              <w:t>Eğitim öğretim yılı boyunca</w:t>
            </w:r>
          </w:p>
        </w:tc>
      </w:tr>
      <w:tr w:rsidR="006A4AB3" w:rsidRPr="00256B5F" w14:paraId="46F7DBB3" w14:textId="77777777" w:rsidTr="00A41310">
        <w:trPr>
          <w:trHeight w:val="689"/>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920ACCF" w14:textId="77777777" w:rsidR="006A4AB3" w:rsidRPr="00256B5F" w:rsidRDefault="00BA55C0" w:rsidP="00FF43FB">
            <w:pPr>
              <w:spacing w:after="0" w:line="240" w:lineRule="auto"/>
              <w:jc w:val="center"/>
              <w:rPr>
                <w:b/>
                <w:bCs/>
                <w:color w:val="FF0000"/>
                <w:szCs w:val="22"/>
              </w:rPr>
            </w:pPr>
            <w:r w:rsidRPr="00256B5F">
              <w:rPr>
                <w:b/>
                <w:bCs/>
                <w:color w:val="FF0000"/>
                <w:sz w:val="22"/>
                <w:szCs w:val="22"/>
              </w:rPr>
              <w:t>1.1.10</w:t>
            </w:r>
          </w:p>
        </w:tc>
        <w:tc>
          <w:tcPr>
            <w:tcW w:w="2370" w:type="pct"/>
            <w:tcBorders>
              <w:top w:val="nil"/>
              <w:left w:val="nil"/>
              <w:bottom w:val="single" w:sz="8" w:space="0" w:color="auto"/>
              <w:right w:val="single" w:sz="8" w:space="0" w:color="auto"/>
            </w:tcBorders>
            <w:shd w:val="clear" w:color="auto" w:fill="auto"/>
            <w:vAlign w:val="center"/>
          </w:tcPr>
          <w:p w14:paraId="3592586B" w14:textId="77777777" w:rsidR="006A4AB3" w:rsidRPr="00256B5F" w:rsidRDefault="002809B4" w:rsidP="00B01D4A">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1053" w:type="pct"/>
            <w:tcBorders>
              <w:top w:val="nil"/>
              <w:left w:val="nil"/>
              <w:bottom w:val="single" w:sz="8" w:space="0" w:color="auto"/>
              <w:right w:val="single" w:sz="8" w:space="0" w:color="auto"/>
            </w:tcBorders>
            <w:shd w:val="clear" w:color="auto" w:fill="auto"/>
            <w:vAlign w:val="center"/>
          </w:tcPr>
          <w:p w14:paraId="4A56C4D5" w14:textId="5331AD2D" w:rsidR="006A4AB3" w:rsidRPr="00F73B3D" w:rsidRDefault="00A41310" w:rsidP="00FF43FB">
            <w:pPr>
              <w:spacing w:after="0" w:line="240" w:lineRule="auto"/>
              <w:jc w:val="both"/>
              <w:rPr>
                <w:szCs w:val="24"/>
              </w:rPr>
            </w:pPr>
            <w:r w:rsidRPr="00F73B3D">
              <w:rPr>
                <w:szCs w:val="24"/>
              </w:rPr>
              <w:t>Derya ADIGÜZEL</w:t>
            </w:r>
          </w:p>
        </w:tc>
        <w:tc>
          <w:tcPr>
            <w:tcW w:w="1217" w:type="pct"/>
            <w:tcBorders>
              <w:top w:val="nil"/>
              <w:left w:val="nil"/>
              <w:bottom w:val="single" w:sz="8" w:space="0" w:color="auto"/>
              <w:right w:val="single" w:sz="8" w:space="0" w:color="auto"/>
            </w:tcBorders>
            <w:shd w:val="clear" w:color="auto" w:fill="auto"/>
            <w:vAlign w:val="center"/>
          </w:tcPr>
          <w:p w14:paraId="7DC9EF8C" w14:textId="659DECED" w:rsidR="006A4AB3" w:rsidRPr="00F73B3D" w:rsidRDefault="00A41310" w:rsidP="00FF43FB">
            <w:pPr>
              <w:spacing w:after="0" w:line="240" w:lineRule="auto"/>
              <w:jc w:val="both"/>
              <w:rPr>
                <w:szCs w:val="24"/>
              </w:rPr>
            </w:pPr>
            <w:r w:rsidRPr="00F73B3D">
              <w:rPr>
                <w:szCs w:val="24"/>
              </w:rPr>
              <w:t>Eğitim öğretim yılı boyunca</w:t>
            </w:r>
          </w:p>
        </w:tc>
      </w:tr>
      <w:tr w:rsidR="00FA4D52" w:rsidRPr="00256B5F" w14:paraId="2A50C208" w14:textId="77777777" w:rsidTr="00A41310">
        <w:trPr>
          <w:trHeight w:val="969"/>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DB43606" w14:textId="77777777" w:rsidR="00FA4D52" w:rsidRPr="00256B5F" w:rsidRDefault="00BA55C0" w:rsidP="00FF43FB">
            <w:pPr>
              <w:spacing w:after="0" w:line="240" w:lineRule="auto"/>
              <w:jc w:val="center"/>
              <w:rPr>
                <w:b/>
                <w:bCs/>
                <w:color w:val="FF0000"/>
                <w:szCs w:val="22"/>
              </w:rPr>
            </w:pPr>
            <w:commentRangeStart w:id="78"/>
            <w:r w:rsidRPr="00256B5F">
              <w:rPr>
                <w:b/>
                <w:bCs/>
                <w:color w:val="FF0000"/>
                <w:sz w:val="22"/>
                <w:szCs w:val="22"/>
              </w:rPr>
              <w:t>1.1.11</w:t>
            </w:r>
          </w:p>
        </w:tc>
        <w:tc>
          <w:tcPr>
            <w:tcW w:w="2370" w:type="pct"/>
            <w:tcBorders>
              <w:top w:val="nil"/>
              <w:left w:val="nil"/>
              <w:bottom w:val="single" w:sz="8" w:space="0" w:color="auto"/>
              <w:right w:val="single" w:sz="8" w:space="0" w:color="auto"/>
            </w:tcBorders>
            <w:shd w:val="clear" w:color="auto" w:fill="auto"/>
            <w:vAlign w:val="center"/>
          </w:tcPr>
          <w:p w14:paraId="75894F68" w14:textId="77777777" w:rsidR="00FA4D52" w:rsidRPr="00256B5F" w:rsidRDefault="00FA4D52" w:rsidP="00FF43FB">
            <w:pPr>
              <w:spacing w:after="0" w:line="240" w:lineRule="auto"/>
              <w:jc w:val="both"/>
              <w:rPr>
                <w:szCs w:val="22"/>
                <w:highlight w:val="green"/>
              </w:rPr>
            </w:pPr>
            <w:r w:rsidRPr="00256B5F">
              <w:rPr>
                <w:sz w:val="22"/>
                <w:szCs w:val="22"/>
              </w:rPr>
              <w:t>Ortaöğretime geçiş sınavlarında başarılı olan bölgedeki öğrencilerin okulumuzu tercih etmelerini sağlamak amacıyla okul tanıtıcı programlar düzenlenecektir.</w:t>
            </w:r>
            <w:commentRangeEnd w:id="78"/>
            <w:r w:rsidR="00256B5F" w:rsidRPr="00256B5F">
              <w:rPr>
                <w:rStyle w:val="AklamaBavurusu"/>
                <w:sz w:val="22"/>
                <w:szCs w:val="22"/>
              </w:rPr>
              <w:commentReference w:id="78"/>
            </w:r>
          </w:p>
        </w:tc>
        <w:tc>
          <w:tcPr>
            <w:tcW w:w="1053" w:type="pct"/>
            <w:tcBorders>
              <w:top w:val="nil"/>
              <w:left w:val="nil"/>
              <w:bottom w:val="single" w:sz="8" w:space="0" w:color="auto"/>
              <w:right w:val="single" w:sz="8" w:space="0" w:color="auto"/>
            </w:tcBorders>
            <w:shd w:val="clear" w:color="auto" w:fill="auto"/>
            <w:vAlign w:val="center"/>
          </w:tcPr>
          <w:p w14:paraId="2FB830B5" w14:textId="1D68A860" w:rsidR="00FA4D52" w:rsidRPr="00F73B3D" w:rsidRDefault="00A41310" w:rsidP="00FF43FB">
            <w:pPr>
              <w:spacing w:after="0" w:line="240" w:lineRule="auto"/>
              <w:jc w:val="both"/>
              <w:rPr>
                <w:szCs w:val="24"/>
              </w:rPr>
            </w:pPr>
            <w:r w:rsidRPr="00F73B3D">
              <w:rPr>
                <w:szCs w:val="24"/>
              </w:rPr>
              <w:t>Hasan YILDIRIM</w:t>
            </w:r>
          </w:p>
        </w:tc>
        <w:tc>
          <w:tcPr>
            <w:tcW w:w="1217" w:type="pct"/>
            <w:tcBorders>
              <w:top w:val="nil"/>
              <w:left w:val="nil"/>
              <w:bottom w:val="single" w:sz="8" w:space="0" w:color="auto"/>
              <w:right w:val="single" w:sz="8" w:space="0" w:color="auto"/>
            </w:tcBorders>
            <w:shd w:val="clear" w:color="auto" w:fill="auto"/>
            <w:vAlign w:val="center"/>
          </w:tcPr>
          <w:p w14:paraId="48316732" w14:textId="64C0BC36" w:rsidR="00FA4D52" w:rsidRPr="00F73B3D" w:rsidRDefault="00A41310" w:rsidP="00FF43FB">
            <w:pPr>
              <w:spacing w:after="0" w:line="240" w:lineRule="auto"/>
              <w:jc w:val="both"/>
              <w:rPr>
                <w:szCs w:val="24"/>
              </w:rPr>
            </w:pPr>
            <w:r w:rsidRPr="00F73B3D">
              <w:rPr>
                <w:szCs w:val="24"/>
              </w:rPr>
              <w:t>01 Nisan-31 Mayıs</w:t>
            </w:r>
          </w:p>
        </w:tc>
      </w:tr>
    </w:tbl>
    <w:p w14:paraId="54E1A45F" w14:textId="77777777" w:rsidR="00FA4D52" w:rsidRPr="00256B5F" w:rsidRDefault="00FA4D52" w:rsidP="00CE4B32">
      <w:pPr>
        <w:spacing w:after="0"/>
        <w:rPr>
          <w:rFonts w:ascii="Times New Roman" w:hAnsi="Times New Roman"/>
          <w:b/>
          <w:szCs w:val="24"/>
        </w:rPr>
      </w:pPr>
    </w:p>
    <w:p w14:paraId="6F6BA6AD" w14:textId="77777777" w:rsidR="00C726D2" w:rsidRDefault="00C726D2" w:rsidP="00CE4B32">
      <w:pPr>
        <w:spacing w:after="0"/>
      </w:pPr>
      <w:bookmarkStart w:id="79" w:name="_Toc529519464"/>
      <w:bookmarkStart w:id="80" w:name="_Toc531097545"/>
    </w:p>
    <w:p w14:paraId="0FE636B5" w14:textId="77777777" w:rsidR="00C726D2" w:rsidRDefault="00C726D2" w:rsidP="00CE4B32">
      <w:pPr>
        <w:spacing w:after="0"/>
      </w:pPr>
    </w:p>
    <w:p w14:paraId="0DCD7AF9" w14:textId="77777777" w:rsidR="00CE4B32" w:rsidRDefault="00CE4B32" w:rsidP="00CE4B32">
      <w:pPr>
        <w:pStyle w:val="Balk2"/>
        <w:spacing w:before="0" w:after="0"/>
        <w:rPr>
          <w:rFonts w:eastAsia="Times New Roman"/>
          <w:b w:val="0"/>
          <w:sz w:val="24"/>
          <w:szCs w:val="21"/>
        </w:rPr>
      </w:pPr>
    </w:p>
    <w:p w14:paraId="1EF3654C" w14:textId="77777777" w:rsidR="00CE4B32" w:rsidRDefault="00CE4B32" w:rsidP="00CE4B32"/>
    <w:p w14:paraId="7A81C8FB" w14:textId="77777777" w:rsidR="00DF5CDD" w:rsidRDefault="00DF5CDD" w:rsidP="00CE4B32"/>
    <w:p w14:paraId="6008441C" w14:textId="77777777" w:rsidR="00FF43FB" w:rsidRDefault="00FF43FB" w:rsidP="00CE4B32"/>
    <w:p w14:paraId="3829DAFC" w14:textId="77777777" w:rsidR="00C726D2" w:rsidRPr="00987750" w:rsidRDefault="00C726D2" w:rsidP="006517D8">
      <w:pPr>
        <w:pStyle w:val="Balk2"/>
      </w:pPr>
      <w:r w:rsidRPr="00987750">
        <w:lastRenderedPageBreak/>
        <w:t>TEMA II: EĞİTİM VE ÖĞRETİMDE KALİTENİN ARTIRILMASI</w:t>
      </w:r>
      <w:bookmarkEnd w:id="79"/>
      <w:bookmarkEnd w:id="80"/>
    </w:p>
    <w:p w14:paraId="38C2D635" w14:textId="77777777"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14:paraId="25A06EDF" w14:textId="77777777" w:rsidR="00C726D2" w:rsidRPr="00987750" w:rsidRDefault="00C726D2" w:rsidP="006517D8">
      <w:r w:rsidRPr="00987750">
        <w:rPr>
          <w:b/>
        </w:rPr>
        <w:t xml:space="preserve">Stratejik Amaç </w:t>
      </w:r>
      <w:proofErr w:type="gramStart"/>
      <w:r w:rsidRPr="00987750">
        <w:rPr>
          <w:b/>
        </w:rPr>
        <w:t>2:</w:t>
      </w:r>
      <w:r w:rsidRPr="00987750">
        <w:t xml:space="preserve">   </w:t>
      </w:r>
      <w:proofErr w:type="gramEnd"/>
      <w:r w:rsidRPr="00987750">
        <w:t xml:space="preserve"> Öğrencilerimizin gelişen dünyaya uyum sağlayacak şekilde donanımlı bireyler olabilmesi için eğitim ve öğretimde kalite artırılacaktır. </w:t>
      </w:r>
    </w:p>
    <w:p w14:paraId="16CA1CA8" w14:textId="77777777"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14:paraId="62BA22FC" w14:textId="77777777" w:rsidR="00A0624E" w:rsidRPr="00A53103" w:rsidRDefault="00A0624E" w:rsidP="00A0624E">
      <w:pPr>
        <w:rPr>
          <w:b/>
          <w:color w:val="FF0000"/>
          <w:szCs w:val="24"/>
        </w:rPr>
      </w:pPr>
      <w:r w:rsidRPr="00A53103">
        <w:rPr>
          <w:b/>
          <w:szCs w:val="24"/>
        </w:rPr>
        <w:t>Performans Göstergeleri</w:t>
      </w:r>
    </w:p>
    <w:tbl>
      <w:tblPr>
        <w:tblW w:w="1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992"/>
        <w:gridCol w:w="851"/>
        <w:gridCol w:w="850"/>
        <w:gridCol w:w="826"/>
        <w:gridCol w:w="875"/>
        <w:gridCol w:w="850"/>
        <w:gridCol w:w="24"/>
      </w:tblGrid>
      <w:tr w:rsidR="00A0624E" w:rsidRPr="00987750" w14:paraId="3EFB694A" w14:textId="77777777" w:rsidTr="005358D4">
        <w:trPr>
          <w:trHeight w:val="57"/>
        </w:trPr>
        <w:tc>
          <w:tcPr>
            <w:tcW w:w="1152" w:type="dxa"/>
            <w:vMerge w:val="restart"/>
            <w:shd w:val="clear" w:color="auto" w:fill="FBD4B4" w:themeFill="accent6" w:themeFillTint="66"/>
            <w:noWrap/>
            <w:vAlign w:val="center"/>
            <w:hideMark/>
          </w:tcPr>
          <w:p w14:paraId="19DD021A"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14:paraId="4EA67024" w14:textId="77777777" w:rsidR="00A0624E" w:rsidRPr="00A53103" w:rsidRDefault="00A0624E" w:rsidP="00A0624E">
            <w:pPr>
              <w:spacing w:after="0" w:line="240" w:lineRule="auto"/>
              <w:jc w:val="center"/>
              <w:rPr>
                <w:b/>
                <w:bCs/>
                <w:color w:val="000000"/>
                <w:szCs w:val="24"/>
              </w:rPr>
            </w:pPr>
            <w:commentRangeStart w:id="81"/>
            <w:r w:rsidRPr="00A53103">
              <w:rPr>
                <w:b/>
                <w:bCs/>
                <w:color w:val="000000"/>
                <w:szCs w:val="24"/>
              </w:rPr>
              <w:t>PERFORMANS GÖSTERGESİ</w:t>
            </w:r>
            <w:commentRangeEnd w:id="81"/>
            <w:r w:rsidR="007C16E3">
              <w:rPr>
                <w:rStyle w:val="AklamaBavurusu"/>
                <w:rFonts w:ascii="Calibri" w:hAnsi="Calibri"/>
              </w:rPr>
              <w:commentReference w:id="81"/>
            </w:r>
          </w:p>
        </w:tc>
        <w:tc>
          <w:tcPr>
            <w:tcW w:w="992" w:type="dxa"/>
            <w:shd w:val="clear" w:color="auto" w:fill="FBD4B4" w:themeFill="accent6" w:themeFillTint="66"/>
            <w:vAlign w:val="center"/>
          </w:tcPr>
          <w:p w14:paraId="622906F8" w14:textId="77777777" w:rsidR="00A0624E" w:rsidRPr="00ED3998" w:rsidRDefault="00A0624E" w:rsidP="00B15620">
            <w:pPr>
              <w:spacing w:after="0" w:line="240" w:lineRule="auto"/>
              <w:jc w:val="center"/>
              <w:rPr>
                <w:b/>
                <w:bCs/>
                <w:color w:val="000000"/>
                <w:sz w:val="22"/>
                <w:szCs w:val="22"/>
              </w:rPr>
            </w:pPr>
            <w:r w:rsidRPr="00ED3998">
              <w:rPr>
                <w:b/>
                <w:bCs/>
                <w:color w:val="000000"/>
                <w:sz w:val="22"/>
                <w:szCs w:val="22"/>
              </w:rPr>
              <w:t>Mevcut</w:t>
            </w:r>
          </w:p>
        </w:tc>
        <w:tc>
          <w:tcPr>
            <w:tcW w:w="4276" w:type="dxa"/>
            <w:gridSpan w:val="6"/>
            <w:shd w:val="clear" w:color="auto" w:fill="FBD4B4" w:themeFill="accent6" w:themeFillTint="66"/>
            <w:vAlign w:val="center"/>
          </w:tcPr>
          <w:p w14:paraId="5AFD3587"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5D6B5328" w14:textId="77777777" w:rsidTr="005358D4">
        <w:trPr>
          <w:gridAfter w:val="1"/>
          <w:wAfter w:w="24" w:type="dxa"/>
          <w:trHeight w:val="57"/>
        </w:trPr>
        <w:tc>
          <w:tcPr>
            <w:tcW w:w="1152" w:type="dxa"/>
            <w:vMerge/>
            <w:shd w:val="clear" w:color="auto" w:fill="FBD4B4" w:themeFill="accent6" w:themeFillTint="66"/>
            <w:vAlign w:val="center"/>
            <w:hideMark/>
          </w:tcPr>
          <w:p w14:paraId="4E030F47" w14:textId="77777777"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14:paraId="666DF700" w14:textId="77777777" w:rsidR="00A0624E" w:rsidRPr="00A53103" w:rsidRDefault="00A0624E" w:rsidP="00B15620">
            <w:pPr>
              <w:spacing w:after="0" w:line="240" w:lineRule="auto"/>
              <w:rPr>
                <w:b/>
                <w:bCs/>
                <w:szCs w:val="24"/>
              </w:rPr>
            </w:pPr>
          </w:p>
        </w:tc>
        <w:tc>
          <w:tcPr>
            <w:tcW w:w="992" w:type="dxa"/>
            <w:shd w:val="clear" w:color="auto" w:fill="FBD4B4" w:themeFill="accent6" w:themeFillTint="66"/>
            <w:noWrap/>
            <w:vAlign w:val="center"/>
            <w:hideMark/>
          </w:tcPr>
          <w:p w14:paraId="23A99D88" w14:textId="77777777" w:rsidR="00A0624E" w:rsidRPr="00A53103" w:rsidRDefault="00A0624E" w:rsidP="00A0624E">
            <w:pPr>
              <w:spacing w:after="0" w:line="240" w:lineRule="auto"/>
              <w:jc w:val="center"/>
              <w:rPr>
                <w:b/>
                <w:bCs/>
                <w:szCs w:val="24"/>
              </w:rPr>
            </w:pPr>
            <w:r w:rsidRPr="00A53103">
              <w:rPr>
                <w:b/>
                <w:bCs/>
                <w:szCs w:val="24"/>
              </w:rPr>
              <w:t>2018</w:t>
            </w:r>
          </w:p>
        </w:tc>
        <w:tc>
          <w:tcPr>
            <w:tcW w:w="851" w:type="dxa"/>
            <w:shd w:val="clear" w:color="auto" w:fill="FBD4B4" w:themeFill="accent6" w:themeFillTint="66"/>
            <w:noWrap/>
            <w:vAlign w:val="center"/>
            <w:hideMark/>
          </w:tcPr>
          <w:p w14:paraId="3D0D3EC7" w14:textId="77777777" w:rsidR="00A0624E" w:rsidRPr="00A53103" w:rsidRDefault="00A0624E" w:rsidP="00A0624E">
            <w:pPr>
              <w:spacing w:after="0" w:line="240" w:lineRule="auto"/>
              <w:jc w:val="center"/>
              <w:rPr>
                <w:b/>
                <w:bCs/>
                <w:szCs w:val="24"/>
              </w:rPr>
            </w:pPr>
            <w:r w:rsidRPr="00A53103">
              <w:rPr>
                <w:b/>
                <w:bCs/>
                <w:szCs w:val="24"/>
              </w:rPr>
              <w:t>2019</w:t>
            </w:r>
          </w:p>
        </w:tc>
        <w:tc>
          <w:tcPr>
            <w:tcW w:w="850" w:type="dxa"/>
            <w:shd w:val="clear" w:color="auto" w:fill="FBD4B4" w:themeFill="accent6" w:themeFillTint="66"/>
            <w:vAlign w:val="center"/>
          </w:tcPr>
          <w:p w14:paraId="402E2000" w14:textId="77777777"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14:paraId="448E7352" w14:textId="77777777" w:rsidR="00A0624E" w:rsidRPr="00A53103" w:rsidRDefault="00A0624E" w:rsidP="00A0624E">
            <w:pPr>
              <w:spacing w:after="0" w:line="240" w:lineRule="auto"/>
              <w:jc w:val="center"/>
              <w:rPr>
                <w:b/>
                <w:bCs/>
                <w:szCs w:val="24"/>
              </w:rPr>
            </w:pPr>
            <w:r w:rsidRPr="00A53103">
              <w:rPr>
                <w:b/>
                <w:bCs/>
                <w:szCs w:val="24"/>
              </w:rPr>
              <w:t>2021</w:t>
            </w:r>
          </w:p>
        </w:tc>
        <w:tc>
          <w:tcPr>
            <w:tcW w:w="875" w:type="dxa"/>
            <w:shd w:val="clear" w:color="auto" w:fill="FBD4B4" w:themeFill="accent6" w:themeFillTint="66"/>
            <w:vAlign w:val="center"/>
          </w:tcPr>
          <w:p w14:paraId="27EAEA08" w14:textId="77777777" w:rsidR="00A0624E" w:rsidRPr="00A53103" w:rsidRDefault="00A0624E" w:rsidP="00A0624E">
            <w:pPr>
              <w:spacing w:after="0" w:line="240" w:lineRule="auto"/>
              <w:jc w:val="center"/>
              <w:rPr>
                <w:b/>
                <w:bCs/>
                <w:szCs w:val="24"/>
              </w:rPr>
            </w:pPr>
            <w:r w:rsidRPr="00A53103">
              <w:rPr>
                <w:b/>
                <w:bCs/>
                <w:szCs w:val="24"/>
              </w:rPr>
              <w:t>2022</w:t>
            </w:r>
          </w:p>
        </w:tc>
        <w:tc>
          <w:tcPr>
            <w:tcW w:w="850" w:type="dxa"/>
            <w:shd w:val="clear" w:color="auto" w:fill="FBD4B4" w:themeFill="accent6" w:themeFillTint="66"/>
            <w:vAlign w:val="center"/>
          </w:tcPr>
          <w:p w14:paraId="7A20F531" w14:textId="77777777" w:rsidR="00A0624E" w:rsidRPr="00A53103" w:rsidRDefault="00A0624E" w:rsidP="00A0624E">
            <w:pPr>
              <w:spacing w:after="0" w:line="240" w:lineRule="auto"/>
              <w:jc w:val="center"/>
              <w:rPr>
                <w:b/>
                <w:bCs/>
                <w:szCs w:val="24"/>
              </w:rPr>
            </w:pPr>
            <w:r w:rsidRPr="00A53103">
              <w:rPr>
                <w:b/>
                <w:bCs/>
                <w:szCs w:val="24"/>
              </w:rPr>
              <w:t>2023</w:t>
            </w:r>
          </w:p>
        </w:tc>
      </w:tr>
      <w:tr w:rsidR="00A0624E" w:rsidRPr="00987750" w14:paraId="666CC5C1" w14:textId="77777777" w:rsidTr="005358D4">
        <w:trPr>
          <w:gridAfter w:val="1"/>
          <w:wAfter w:w="24" w:type="dxa"/>
          <w:trHeight w:val="504"/>
        </w:trPr>
        <w:tc>
          <w:tcPr>
            <w:tcW w:w="1152" w:type="dxa"/>
            <w:vMerge w:val="restart"/>
            <w:shd w:val="clear" w:color="auto" w:fill="auto"/>
            <w:vAlign w:val="center"/>
          </w:tcPr>
          <w:p w14:paraId="79621732" w14:textId="77777777"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14:paraId="4320C80F" w14:textId="77777777" w:rsidR="00A0624E" w:rsidRPr="00F86E49" w:rsidRDefault="00A0624E"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14:paraId="5BA7BAB1" w14:textId="77777777" w:rsidR="00A0624E" w:rsidRPr="00F86E49" w:rsidRDefault="00A0624E" w:rsidP="00B15620">
            <w:pPr>
              <w:spacing w:after="0" w:line="240" w:lineRule="auto"/>
              <w:rPr>
                <w:szCs w:val="22"/>
              </w:rPr>
            </w:pPr>
            <w:commentRangeStart w:id="82"/>
            <w:r w:rsidRPr="00F86E49">
              <w:rPr>
                <w:b/>
                <w:bCs/>
                <w:color w:val="FF0000"/>
                <w:sz w:val="22"/>
                <w:szCs w:val="22"/>
              </w:rPr>
              <w:t>PG.2.1.1</w:t>
            </w:r>
            <w:r w:rsidR="00012438" w:rsidRPr="00F86E49">
              <w:rPr>
                <w:b/>
                <w:bCs/>
                <w:color w:val="FF0000"/>
                <w:sz w:val="22"/>
                <w:szCs w:val="22"/>
              </w:rPr>
              <w:t>.1</w:t>
            </w:r>
            <w:r w:rsidRPr="00F86E49">
              <w:rPr>
                <w:sz w:val="22"/>
                <w:szCs w:val="22"/>
              </w:rPr>
              <w:t>Hazırlık sınıfı yılsonu başarı ortalamaları</w:t>
            </w:r>
          </w:p>
          <w:p w14:paraId="4CB210EF" w14:textId="77777777" w:rsidR="00A0624E" w:rsidRPr="00F86E49" w:rsidRDefault="00A0624E" w:rsidP="00B15620">
            <w:pPr>
              <w:spacing w:after="0" w:line="240" w:lineRule="auto"/>
              <w:rPr>
                <w:szCs w:val="22"/>
              </w:rPr>
            </w:pPr>
            <w:r w:rsidRPr="00F86E49">
              <w:rPr>
                <w:sz w:val="22"/>
                <w:szCs w:val="22"/>
              </w:rPr>
              <w:t>(Tüm dersler)</w:t>
            </w:r>
            <w:commentRangeEnd w:id="82"/>
            <w:r w:rsidRPr="00F86E49">
              <w:rPr>
                <w:rStyle w:val="AklamaBavurusu"/>
                <w:sz w:val="22"/>
                <w:szCs w:val="22"/>
              </w:rPr>
              <w:commentReference w:id="82"/>
            </w:r>
          </w:p>
        </w:tc>
        <w:tc>
          <w:tcPr>
            <w:tcW w:w="992" w:type="dxa"/>
            <w:shd w:val="clear" w:color="auto" w:fill="auto"/>
            <w:vAlign w:val="center"/>
          </w:tcPr>
          <w:p w14:paraId="66408B98" w14:textId="179A6C12" w:rsidR="00A0624E" w:rsidRPr="00F86E49" w:rsidRDefault="00B95FA8" w:rsidP="00B15620">
            <w:pPr>
              <w:spacing w:after="0" w:line="240" w:lineRule="auto"/>
              <w:rPr>
                <w:szCs w:val="22"/>
              </w:rPr>
            </w:pPr>
            <w:r>
              <w:rPr>
                <w:szCs w:val="22"/>
              </w:rPr>
              <w:t>-</w:t>
            </w:r>
          </w:p>
        </w:tc>
        <w:tc>
          <w:tcPr>
            <w:tcW w:w="851" w:type="dxa"/>
            <w:shd w:val="clear" w:color="auto" w:fill="auto"/>
            <w:vAlign w:val="center"/>
          </w:tcPr>
          <w:p w14:paraId="55384033" w14:textId="77777777" w:rsidR="00A0624E" w:rsidRPr="00F86E49" w:rsidRDefault="00A0624E" w:rsidP="00B15620">
            <w:pPr>
              <w:spacing w:after="0" w:line="240" w:lineRule="auto"/>
              <w:rPr>
                <w:szCs w:val="22"/>
              </w:rPr>
            </w:pPr>
          </w:p>
        </w:tc>
        <w:tc>
          <w:tcPr>
            <w:tcW w:w="850" w:type="dxa"/>
            <w:shd w:val="clear" w:color="auto" w:fill="auto"/>
            <w:vAlign w:val="center"/>
          </w:tcPr>
          <w:p w14:paraId="6A03D9A3" w14:textId="77777777" w:rsidR="00A0624E" w:rsidRPr="00F86E49" w:rsidRDefault="00A0624E" w:rsidP="00B15620">
            <w:pPr>
              <w:spacing w:after="0" w:line="240" w:lineRule="auto"/>
              <w:rPr>
                <w:szCs w:val="22"/>
              </w:rPr>
            </w:pPr>
          </w:p>
        </w:tc>
        <w:tc>
          <w:tcPr>
            <w:tcW w:w="826" w:type="dxa"/>
            <w:shd w:val="clear" w:color="auto" w:fill="auto"/>
            <w:vAlign w:val="center"/>
          </w:tcPr>
          <w:p w14:paraId="30C13EBF" w14:textId="77777777" w:rsidR="00A0624E" w:rsidRPr="00F86E49" w:rsidRDefault="00A0624E" w:rsidP="00B15620">
            <w:pPr>
              <w:spacing w:after="0" w:line="240" w:lineRule="auto"/>
              <w:rPr>
                <w:szCs w:val="22"/>
              </w:rPr>
            </w:pPr>
          </w:p>
        </w:tc>
        <w:tc>
          <w:tcPr>
            <w:tcW w:w="875" w:type="dxa"/>
            <w:shd w:val="clear" w:color="auto" w:fill="auto"/>
            <w:vAlign w:val="center"/>
          </w:tcPr>
          <w:p w14:paraId="0090FAE2" w14:textId="77777777" w:rsidR="00A0624E" w:rsidRPr="00F86E49" w:rsidRDefault="00A0624E" w:rsidP="00B15620">
            <w:pPr>
              <w:spacing w:after="0" w:line="240" w:lineRule="auto"/>
              <w:rPr>
                <w:szCs w:val="22"/>
              </w:rPr>
            </w:pPr>
          </w:p>
        </w:tc>
        <w:tc>
          <w:tcPr>
            <w:tcW w:w="850" w:type="dxa"/>
            <w:shd w:val="clear" w:color="auto" w:fill="auto"/>
            <w:vAlign w:val="center"/>
          </w:tcPr>
          <w:p w14:paraId="54F56D3E" w14:textId="77777777" w:rsidR="00A0624E" w:rsidRPr="00F86E49" w:rsidRDefault="00A0624E" w:rsidP="00B15620">
            <w:pPr>
              <w:spacing w:after="0" w:line="240" w:lineRule="auto"/>
              <w:rPr>
                <w:szCs w:val="22"/>
              </w:rPr>
            </w:pPr>
          </w:p>
        </w:tc>
      </w:tr>
      <w:tr w:rsidR="00A0624E" w:rsidRPr="00987750" w14:paraId="32C893A0" w14:textId="77777777" w:rsidTr="005358D4">
        <w:trPr>
          <w:gridAfter w:val="1"/>
          <w:wAfter w:w="24" w:type="dxa"/>
          <w:trHeight w:val="234"/>
        </w:trPr>
        <w:tc>
          <w:tcPr>
            <w:tcW w:w="1152" w:type="dxa"/>
            <w:vMerge/>
            <w:shd w:val="clear" w:color="auto" w:fill="auto"/>
            <w:vAlign w:val="center"/>
          </w:tcPr>
          <w:p w14:paraId="75EB676F"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62EC03DC" w14:textId="77777777" w:rsidR="00A0624E" w:rsidRPr="00F86E49" w:rsidRDefault="00A0624E" w:rsidP="00B15620">
            <w:pPr>
              <w:spacing w:after="0" w:line="240" w:lineRule="auto"/>
              <w:rPr>
                <w:szCs w:val="22"/>
              </w:rPr>
            </w:pPr>
          </w:p>
        </w:tc>
        <w:tc>
          <w:tcPr>
            <w:tcW w:w="5399" w:type="dxa"/>
            <w:shd w:val="clear" w:color="auto" w:fill="auto"/>
            <w:vAlign w:val="center"/>
          </w:tcPr>
          <w:p w14:paraId="135CF68D"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sz w:val="22"/>
                <w:szCs w:val="22"/>
              </w:rPr>
              <w:t>9.sınıf yılsonu başarı puanı ortalamaları (Tüm dersler)</w:t>
            </w:r>
          </w:p>
        </w:tc>
        <w:tc>
          <w:tcPr>
            <w:tcW w:w="992" w:type="dxa"/>
            <w:shd w:val="clear" w:color="auto" w:fill="auto"/>
            <w:vAlign w:val="center"/>
          </w:tcPr>
          <w:p w14:paraId="706B3AB7" w14:textId="77777777" w:rsidR="00A0624E" w:rsidRPr="00F86E49" w:rsidRDefault="00A0624E" w:rsidP="00B15620">
            <w:pPr>
              <w:spacing w:after="0" w:line="240" w:lineRule="auto"/>
              <w:rPr>
                <w:szCs w:val="22"/>
              </w:rPr>
            </w:pPr>
          </w:p>
        </w:tc>
        <w:tc>
          <w:tcPr>
            <w:tcW w:w="851" w:type="dxa"/>
            <w:shd w:val="clear" w:color="auto" w:fill="auto"/>
            <w:vAlign w:val="center"/>
          </w:tcPr>
          <w:p w14:paraId="5CB860DC" w14:textId="77777777" w:rsidR="00A0624E" w:rsidRPr="00F86E49" w:rsidRDefault="00A0624E" w:rsidP="00B15620">
            <w:pPr>
              <w:spacing w:after="0" w:line="240" w:lineRule="auto"/>
              <w:rPr>
                <w:szCs w:val="22"/>
              </w:rPr>
            </w:pPr>
          </w:p>
        </w:tc>
        <w:tc>
          <w:tcPr>
            <w:tcW w:w="850" w:type="dxa"/>
            <w:shd w:val="clear" w:color="auto" w:fill="auto"/>
            <w:vAlign w:val="center"/>
          </w:tcPr>
          <w:p w14:paraId="2868C4CB" w14:textId="77777777" w:rsidR="00A0624E" w:rsidRPr="00F86E49" w:rsidRDefault="00A0624E" w:rsidP="00B15620">
            <w:pPr>
              <w:spacing w:after="0" w:line="240" w:lineRule="auto"/>
              <w:rPr>
                <w:szCs w:val="22"/>
              </w:rPr>
            </w:pPr>
          </w:p>
        </w:tc>
        <w:tc>
          <w:tcPr>
            <w:tcW w:w="826" w:type="dxa"/>
            <w:shd w:val="clear" w:color="auto" w:fill="auto"/>
            <w:vAlign w:val="center"/>
          </w:tcPr>
          <w:p w14:paraId="565276A9" w14:textId="77777777" w:rsidR="00A0624E" w:rsidRPr="00F86E49" w:rsidRDefault="00A0624E" w:rsidP="00B15620">
            <w:pPr>
              <w:spacing w:after="0" w:line="240" w:lineRule="auto"/>
              <w:rPr>
                <w:szCs w:val="22"/>
              </w:rPr>
            </w:pPr>
          </w:p>
        </w:tc>
        <w:tc>
          <w:tcPr>
            <w:tcW w:w="875" w:type="dxa"/>
            <w:shd w:val="clear" w:color="auto" w:fill="auto"/>
            <w:vAlign w:val="center"/>
          </w:tcPr>
          <w:p w14:paraId="349F2635" w14:textId="77777777" w:rsidR="00A0624E" w:rsidRPr="00F86E49" w:rsidRDefault="00A0624E" w:rsidP="00B15620">
            <w:pPr>
              <w:spacing w:after="0" w:line="240" w:lineRule="auto"/>
              <w:rPr>
                <w:szCs w:val="22"/>
              </w:rPr>
            </w:pPr>
          </w:p>
        </w:tc>
        <w:tc>
          <w:tcPr>
            <w:tcW w:w="850" w:type="dxa"/>
            <w:shd w:val="clear" w:color="auto" w:fill="auto"/>
            <w:vAlign w:val="center"/>
          </w:tcPr>
          <w:p w14:paraId="58899FE9" w14:textId="77777777" w:rsidR="00A0624E" w:rsidRPr="00F86E49" w:rsidRDefault="00A0624E" w:rsidP="00B15620">
            <w:pPr>
              <w:spacing w:after="0" w:line="240" w:lineRule="auto"/>
              <w:rPr>
                <w:szCs w:val="22"/>
              </w:rPr>
            </w:pPr>
          </w:p>
        </w:tc>
      </w:tr>
      <w:tr w:rsidR="00A0624E" w:rsidRPr="00987750" w14:paraId="6D9BF20E" w14:textId="77777777" w:rsidTr="005358D4">
        <w:trPr>
          <w:gridAfter w:val="1"/>
          <w:wAfter w:w="24" w:type="dxa"/>
          <w:trHeight w:val="238"/>
        </w:trPr>
        <w:tc>
          <w:tcPr>
            <w:tcW w:w="1152" w:type="dxa"/>
            <w:vMerge/>
            <w:shd w:val="clear" w:color="auto" w:fill="auto"/>
            <w:vAlign w:val="center"/>
          </w:tcPr>
          <w:p w14:paraId="53D41CC4"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0B607B86" w14:textId="77777777" w:rsidR="00A0624E" w:rsidRPr="00F86E49" w:rsidRDefault="00A0624E" w:rsidP="00B15620">
            <w:pPr>
              <w:spacing w:after="0" w:line="240" w:lineRule="auto"/>
              <w:rPr>
                <w:szCs w:val="22"/>
              </w:rPr>
            </w:pPr>
          </w:p>
        </w:tc>
        <w:tc>
          <w:tcPr>
            <w:tcW w:w="5399" w:type="dxa"/>
            <w:shd w:val="clear" w:color="auto" w:fill="auto"/>
            <w:vAlign w:val="center"/>
          </w:tcPr>
          <w:p w14:paraId="0F6F81E0"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.3</w:t>
            </w:r>
            <w:r w:rsidRPr="00F86E49">
              <w:rPr>
                <w:sz w:val="22"/>
                <w:szCs w:val="22"/>
              </w:rPr>
              <w:t>10. sınıf yılsonu başarı puanı ortalamaları (Tüm dersler)</w:t>
            </w:r>
          </w:p>
        </w:tc>
        <w:tc>
          <w:tcPr>
            <w:tcW w:w="992" w:type="dxa"/>
            <w:shd w:val="clear" w:color="auto" w:fill="auto"/>
            <w:vAlign w:val="center"/>
          </w:tcPr>
          <w:p w14:paraId="43D618B6" w14:textId="77777777" w:rsidR="00A0624E" w:rsidRPr="00F86E49" w:rsidRDefault="00A0624E" w:rsidP="00B15620">
            <w:pPr>
              <w:spacing w:after="0" w:line="240" w:lineRule="auto"/>
              <w:rPr>
                <w:szCs w:val="22"/>
              </w:rPr>
            </w:pPr>
          </w:p>
        </w:tc>
        <w:tc>
          <w:tcPr>
            <w:tcW w:w="851" w:type="dxa"/>
            <w:shd w:val="clear" w:color="auto" w:fill="auto"/>
            <w:vAlign w:val="center"/>
          </w:tcPr>
          <w:p w14:paraId="077EC9A6" w14:textId="77777777" w:rsidR="00A0624E" w:rsidRPr="00F86E49" w:rsidRDefault="00A0624E" w:rsidP="00B15620">
            <w:pPr>
              <w:spacing w:after="0" w:line="240" w:lineRule="auto"/>
              <w:rPr>
                <w:szCs w:val="22"/>
              </w:rPr>
            </w:pPr>
          </w:p>
        </w:tc>
        <w:tc>
          <w:tcPr>
            <w:tcW w:w="850" w:type="dxa"/>
            <w:shd w:val="clear" w:color="auto" w:fill="auto"/>
            <w:vAlign w:val="center"/>
          </w:tcPr>
          <w:p w14:paraId="260A9C61" w14:textId="77777777" w:rsidR="00A0624E" w:rsidRPr="00F86E49" w:rsidRDefault="00A0624E" w:rsidP="00B15620">
            <w:pPr>
              <w:spacing w:after="0" w:line="240" w:lineRule="auto"/>
              <w:rPr>
                <w:szCs w:val="22"/>
              </w:rPr>
            </w:pPr>
          </w:p>
        </w:tc>
        <w:tc>
          <w:tcPr>
            <w:tcW w:w="826" w:type="dxa"/>
            <w:shd w:val="clear" w:color="auto" w:fill="auto"/>
            <w:vAlign w:val="center"/>
          </w:tcPr>
          <w:p w14:paraId="001DFC20" w14:textId="77777777" w:rsidR="00A0624E" w:rsidRPr="00F86E49" w:rsidRDefault="00A0624E" w:rsidP="00B15620">
            <w:pPr>
              <w:spacing w:after="0" w:line="240" w:lineRule="auto"/>
              <w:rPr>
                <w:szCs w:val="22"/>
              </w:rPr>
            </w:pPr>
          </w:p>
        </w:tc>
        <w:tc>
          <w:tcPr>
            <w:tcW w:w="875" w:type="dxa"/>
            <w:shd w:val="clear" w:color="auto" w:fill="auto"/>
            <w:vAlign w:val="center"/>
          </w:tcPr>
          <w:p w14:paraId="195E04A9" w14:textId="77777777" w:rsidR="00A0624E" w:rsidRPr="00F86E49" w:rsidRDefault="00A0624E" w:rsidP="00B15620">
            <w:pPr>
              <w:spacing w:after="0" w:line="240" w:lineRule="auto"/>
              <w:rPr>
                <w:szCs w:val="22"/>
              </w:rPr>
            </w:pPr>
          </w:p>
        </w:tc>
        <w:tc>
          <w:tcPr>
            <w:tcW w:w="850" w:type="dxa"/>
            <w:shd w:val="clear" w:color="auto" w:fill="auto"/>
            <w:vAlign w:val="center"/>
          </w:tcPr>
          <w:p w14:paraId="46E5813E" w14:textId="77777777" w:rsidR="00A0624E" w:rsidRPr="00F86E49" w:rsidRDefault="00A0624E" w:rsidP="00B15620">
            <w:pPr>
              <w:spacing w:after="0" w:line="240" w:lineRule="auto"/>
              <w:rPr>
                <w:szCs w:val="22"/>
              </w:rPr>
            </w:pPr>
          </w:p>
        </w:tc>
      </w:tr>
      <w:tr w:rsidR="00A0624E" w:rsidRPr="00987750" w14:paraId="0BB7393A" w14:textId="77777777" w:rsidTr="005358D4">
        <w:trPr>
          <w:gridAfter w:val="1"/>
          <w:wAfter w:w="24" w:type="dxa"/>
          <w:trHeight w:val="214"/>
        </w:trPr>
        <w:tc>
          <w:tcPr>
            <w:tcW w:w="1152" w:type="dxa"/>
            <w:vMerge/>
            <w:shd w:val="clear" w:color="auto" w:fill="auto"/>
            <w:vAlign w:val="center"/>
          </w:tcPr>
          <w:p w14:paraId="12A200E5"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6C0903C4" w14:textId="77777777" w:rsidR="00A0624E" w:rsidRPr="00F86E49" w:rsidRDefault="00A0624E" w:rsidP="00B15620">
            <w:pPr>
              <w:spacing w:after="0" w:line="240" w:lineRule="auto"/>
              <w:rPr>
                <w:szCs w:val="22"/>
              </w:rPr>
            </w:pPr>
          </w:p>
        </w:tc>
        <w:tc>
          <w:tcPr>
            <w:tcW w:w="5399" w:type="dxa"/>
            <w:shd w:val="clear" w:color="auto" w:fill="auto"/>
            <w:vAlign w:val="center"/>
          </w:tcPr>
          <w:p w14:paraId="30E26759"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.4</w:t>
            </w:r>
            <w:r w:rsidRPr="00F86E49">
              <w:rPr>
                <w:sz w:val="22"/>
                <w:szCs w:val="22"/>
              </w:rPr>
              <w:t>11. sınıf yılsonu başarı puanı ortalamaları (Tüm dersler)</w:t>
            </w:r>
          </w:p>
        </w:tc>
        <w:tc>
          <w:tcPr>
            <w:tcW w:w="992" w:type="dxa"/>
            <w:shd w:val="clear" w:color="auto" w:fill="auto"/>
            <w:vAlign w:val="center"/>
          </w:tcPr>
          <w:p w14:paraId="78A37F98" w14:textId="77777777" w:rsidR="00A0624E" w:rsidRPr="00F86E49" w:rsidRDefault="00A0624E" w:rsidP="00B15620">
            <w:pPr>
              <w:spacing w:after="0" w:line="240" w:lineRule="auto"/>
              <w:rPr>
                <w:szCs w:val="22"/>
              </w:rPr>
            </w:pPr>
          </w:p>
        </w:tc>
        <w:tc>
          <w:tcPr>
            <w:tcW w:w="851" w:type="dxa"/>
            <w:shd w:val="clear" w:color="auto" w:fill="auto"/>
            <w:vAlign w:val="center"/>
          </w:tcPr>
          <w:p w14:paraId="3362E840" w14:textId="77777777" w:rsidR="00A0624E" w:rsidRPr="00F86E49" w:rsidRDefault="00A0624E" w:rsidP="00B15620">
            <w:pPr>
              <w:spacing w:after="0" w:line="240" w:lineRule="auto"/>
              <w:rPr>
                <w:szCs w:val="22"/>
              </w:rPr>
            </w:pPr>
          </w:p>
        </w:tc>
        <w:tc>
          <w:tcPr>
            <w:tcW w:w="850" w:type="dxa"/>
            <w:shd w:val="clear" w:color="auto" w:fill="auto"/>
            <w:vAlign w:val="center"/>
          </w:tcPr>
          <w:p w14:paraId="7474A6CE" w14:textId="77777777" w:rsidR="00A0624E" w:rsidRPr="00F86E49" w:rsidRDefault="00A0624E" w:rsidP="00B15620">
            <w:pPr>
              <w:spacing w:after="0" w:line="240" w:lineRule="auto"/>
              <w:rPr>
                <w:szCs w:val="22"/>
              </w:rPr>
            </w:pPr>
          </w:p>
        </w:tc>
        <w:tc>
          <w:tcPr>
            <w:tcW w:w="826" w:type="dxa"/>
            <w:shd w:val="clear" w:color="auto" w:fill="auto"/>
            <w:vAlign w:val="center"/>
          </w:tcPr>
          <w:p w14:paraId="3A301895" w14:textId="77777777" w:rsidR="00A0624E" w:rsidRPr="00F86E49" w:rsidRDefault="00A0624E" w:rsidP="00B15620">
            <w:pPr>
              <w:spacing w:after="0" w:line="240" w:lineRule="auto"/>
              <w:rPr>
                <w:szCs w:val="22"/>
              </w:rPr>
            </w:pPr>
          </w:p>
        </w:tc>
        <w:tc>
          <w:tcPr>
            <w:tcW w:w="875" w:type="dxa"/>
            <w:shd w:val="clear" w:color="auto" w:fill="auto"/>
            <w:vAlign w:val="center"/>
          </w:tcPr>
          <w:p w14:paraId="622BEDC2" w14:textId="77777777" w:rsidR="00A0624E" w:rsidRPr="00F86E49" w:rsidRDefault="00A0624E" w:rsidP="00B15620">
            <w:pPr>
              <w:spacing w:after="0" w:line="240" w:lineRule="auto"/>
              <w:rPr>
                <w:szCs w:val="22"/>
              </w:rPr>
            </w:pPr>
          </w:p>
        </w:tc>
        <w:tc>
          <w:tcPr>
            <w:tcW w:w="850" w:type="dxa"/>
            <w:shd w:val="clear" w:color="auto" w:fill="auto"/>
            <w:vAlign w:val="center"/>
          </w:tcPr>
          <w:p w14:paraId="4A4D1F51" w14:textId="77777777" w:rsidR="00A0624E" w:rsidRPr="00F86E49" w:rsidRDefault="00A0624E" w:rsidP="00B15620">
            <w:pPr>
              <w:spacing w:after="0" w:line="240" w:lineRule="auto"/>
              <w:rPr>
                <w:szCs w:val="22"/>
              </w:rPr>
            </w:pPr>
          </w:p>
        </w:tc>
      </w:tr>
      <w:tr w:rsidR="00A0624E" w:rsidRPr="00987750" w14:paraId="7C528426" w14:textId="77777777" w:rsidTr="005358D4">
        <w:trPr>
          <w:gridAfter w:val="1"/>
          <w:wAfter w:w="24" w:type="dxa"/>
          <w:trHeight w:val="218"/>
        </w:trPr>
        <w:tc>
          <w:tcPr>
            <w:tcW w:w="1152" w:type="dxa"/>
            <w:vMerge/>
            <w:shd w:val="clear" w:color="auto" w:fill="auto"/>
            <w:vAlign w:val="center"/>
          </w:tcPr>
          <w:p w14:paraId="0F1B0E89"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1C09548B" w14:textId="77777777" w:rsidR="00A0624E" w:rsidRPr="00F86E49" w:rsidRDefault="00A0624E" w:rsidP="00B15620">
            <w:pPr>
              <w:spacing w:after="0" w:line="240" w:lineRule="auto"/>
              <w:rPr>
                <w:szCs w:val="22"/>
              </w:rPr>
            </w:pPr>
          </w:p>
        </w:tc>
        <w:tc>
          <w:tcPr>
            <w:tcW w:w="5399" w:type="dxa"/>
            <w:shd w:val="clear" w:color="auto" w:fill="auto"/>
            <w:vAlign w:val="center"/>
          </w:tcPr>
          <w:p w14:paraId="2CFD29DF"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.5</w:t>
            </w:r>
            <w:r w:rsidRPr="00F86E49">
              <w:rPr>
                <w:sz w:val="22"/>
                <w:szCs w:val="22"/>
              </w:rPr>
              <w:t>12. sınıf yılsonu başarı puanı ortalamaları (Tüm dersler)</w:t>
            </w:r>
          </w:p>
        </w:tc>
        <w:tc>
          <w:tcPr>
            <w:tcW w:w="992" w:type="dxa"/>
            <w:shd w:val="clear" w:color="auto" w:fill="auto"/>
            <w:vAlign w:val="center"/>
          </w:tcPr>
          <w:p w14:paraId="073C0D88" w14:textId="77777777" w:rsidR="00A0624E" w:rsidRPr="00F86E49" w:rsidRDefault="00A0624E" w:rsidP="00B15620">
            <w:pPr>
              <w:spacing w:after="0" w:line="240" w:lineRule="auto"/>
              <w:rPr>
                <w:szCs w:val="22"/>
              </w:rPr>
            </w:pPr>
          </w:p>
        </w:tc>
        <w:tc>
          <w:tcPr>
            <w:tcW w:w="851" w:type="dxa"/>
            <w:shd w:val="clear" w:color="auto" w:fill="auto"/>
            <w:vAlign w:val="center"/>
          </w:tcPr>
          <w:p w14:paraId="25DFD2C1" w14:textId="77777777" w:rsidR="00A0624E" w:rsidRPr="00F86E49" w:rsidRDefault="00A0624E" w:rsidP="00B15620">
            <w:pPr>
              <w:spacing w:after="0" w:line="240" w:lineRule="auto"/>
              <w:rPr>
                <w:szCs w:val="22"/>
              </w:rPr>
            </w:pPr>
          </w:p>
        </w:tc>
        <w:tc>
          <w:tcPr>
            <w:tcW w:w="850" w:type="dxa"/>
            <w:shd w:val="clear" w:color="auto" w:fill="auto"/>
            <w:vAlign w:val="center"/>
          </w:tcPr>
          <w:p w14:paraId="16A5005F" w14:textId="77777777" w:rsidR="00A0624E" w:rsidRPr="00F86E49" w:rsidRDefault="00A0624E" w:rsidP="00B15620">
            <w:pPr>
              <w:spacing w:after="0" w:line="240" w:lineRule="auto"/>
              <w:rPr>
                <w:szCs w:val="22"/>
              </w:rPr>
            </w:pPr>
          </w:p>
        </w:tc>
        <w:tc>
          <w:tcPr>
            <w:tcW w:w="826" w:type="dxa"/>
            <w:shd w:val="clear" w:color="auto" w:fill="auto"/>
            <w:vAlign w:val="center"/>
          </w:tcPr>
          <w:p w14:paraId="530BF036" w14:textId="77777777" w:rsidR="00A0624E" w:rsidRPr="00F86E49" w:rsidRDefault="00A0624E" w:rsidP="00B15620">
            <w:pPr>
              <w:spacing w:after="0" w:line="240" w:lineRule="auto"/>
              <w:rPr>
                <w:szCs w:val="22"/>
              </w:rPr>
            </w:pPr>
          </w:p>
        </w:tc>
        <w:tc>
          <w:tcPr>
            <w:tcW w:w="875" w:type="dxa"/>
            <w:shd w:val="clear" w:color="auto" w:fill="auto"/>
            <w:vAlign w:val="center"/>
          </w:tcPr>
          <w:p w14:paraId="0C0B2E33" w14:textId="77777777" w:rsidR="00A0624E" w:rsidRPr="00F86E49" w:rsidRDefault="00A0624E" w:rsidP="00B15620">
            <w:pPr>
              <w:spacing w:after="0" w:line="240" w:lineRule="auto"/>
              <w:rPr>
                <w:szCs w:val="22"/>
              </w:rPr>
            </w:pPr>
          </w:p>
        </w:tc>
        <w:tc>
          <w:tcPr>
            <w:tcW w:w="850" w:type="dxa"/>
            <w:shd w:val="clear" w:color="auto" w:fill="auto"/>
            <w:vAlign w:val="center"/>
          </w:tcPr>
          <w:p w14:paraId="23F80131" w14:textId="77777777" w:rsidR="00A0624E" w:rsidRPr="00F86E49" w:rsidRDefault="00A0624E" w:rsidP="00B15620">
            <w:pPr>
              <w:spacing w:after="0" w:line="240" w:lineRule="auto"/>
              <w:rPr>
                <w:szCs w:val="22"/>
              </w:rPr>
            </w:pPr>
          </w:p>
        </w:tc>
      </w:tr>
      <w:tr w:rsidR="00B95FA8" w:rsidRPr="00987750" w14:paraId="42776A9F" w14:textId="77777777" w:rsidTr="005358D4">
        <w:trPr>
          <w:gridAfter w:val="1"/>
          <w:wAfter w:w="24" w:type="dxa"/>
          <w:trHeight w:val="57"/>
        </w:trPr>
        <w:tc>
          <w:tcPr>
            <w:tcW w:w="1152" w:type="dxa"/>
            <w:vMerge w:val="restart"/>
            <w:shd w:val="clear" w:color="auto" w:fill="auto"/>
            <w:vAlign w:val="center"/>
          </w:tcPr>
          <w:p w14:paraId="04A48D5C" w14:textId="77777777" w:rsidR="00B95FA8" w:rsidRPr="00F86E49" w:rsidRDefault="00B95FA8" w:rsidP="00B95FA8">
            <w:pPr>
              <w:jc w:val="center"/>
              <w:rPr>
                <w:b/>
                <w:szCs w:val="22"/>
              </w:rPr>
            </w:pPr>
            <w:r w:rsidRPr="00F86E49">
              <w:rPr>
                <w:b/>
                <w:bCs/>
                <w:color w:val="FF0000"/>
                <w:sz w:val="22"/>
                <w:szCs w:val="22"/>
              </w:rPr>
              <w:t>PG.2.1.2</w:t>
            </w:r>
          </w:p>
        </w:tc>
        <w:tc>
          <w:tcPr>
            <w:tcW w:w="1779" w:type="dxa"/>
            <w:vMerge w:val="restart"/>
            <w:shd w:val="clear" w:color="auto" w:fill="auto"/>
            <w:vAlign w:val="center"/>
          </w:tcPr>
          <w:p w14:paraId="37CFB719" w14:textId="77777777" w:rsidR="00B95FA8" w:rsidRPr="00F86E49" w:rsidRDefault="00B95FA8" w:rsidP="00B95FA8">
            <w:pPr>
              <w:spacing w:after="0" w:line="240" w:lineRule="auto"/>
              <w:rPr>
                <w:szCs w:val="22"/>
              </w:rPr>
            </w:pPr>
            <w:r w:rsidRPr="00F86E49">
              <w:rPr>
                <w:sz w:val="22"/>
                <w:szCs w:val="22"/>
              </w:rPr>
              <w:t>DYK ile ilgili göstergeler</w:t>
            </w:r>
          </w:p>
        </w:tc>
        <w:tc>
          <w:tcPr>
            <w:tcW w:w="5399" w:type="dxa"/>
            <w:shd w:val="clear" w:color="auto" w:fill="auto"/>
            <w:vAlign w:val="center"/>
          </w:tcPr>
          <w:p w14:paraId="36B00829" w14:textId="77777777" w:rsidR="00B95FA8" w:rsidRPr="00F86E49" w:rsidRDefault="00B95FA8" w:rsidP="00B95FA8">
            <w:pPr>
              <w:spacing w:after="0" w:line="240" w:lineRule="auto"/>
              <w:rPr>
                <w:szCs w:val="22"/>
              </w:rPr>
            </w:pPr>
            <w:r w:rsidRPr="00F86E49">
              <w:rPr>
                <w:b/>
                <w:bCs/>
                <w:color w:val="FF0000"/>
                <w:sz w:val="22"/>
                <w:szCs w:val="22"/>
              </w:rPr>
              <w:t>PG.2.1.2.1</w:t>
            </w:r>
            <w:r w:rsidRPr="00F86E49">
              <w:rPr>
                <w:sz w:val="22"/>
                <w:szCs w:val="22"/>
              </w:rPr>
              <w:t>Açılan destekleyici</w:t>
            </w:r>
            <w:r>
              <w:rPr>
                <w:sz w:val="22"/>
                <w:szCs w:val="22"/>
              </w:rPr>
              <w:t xml:space="preserve"> eğitim kurs (DYK) sayısı (Ders s</w:t>
            </w:r>
            <w:r w:rsidRPr="00F86E49">
              <w:rPr>
                <w:sz w:val="22"/>
                <w:szCs w:val="22"/>
              </w:rPr>
              <w:t>ayısı)</w:t>
            </w:r>
          </w:p>
        </w:tc>
        <w:tc>
          <w:tcPr>
            <w:tcW w:w="992" w:type="dxa"/>
            <w:shd w:val="clear" w:color="auto" w:fill="auto"/>
            <w:noWrap/>
            <w:vAlign w:val="center"/>
          </w:tcPr>
          <w:p w14:paraId="1A35CAB7" w14:textId="1A309A60" w:rsidR="00B95FA8" w:rsidRPr="00F86E49" w:rsidRDefault="00B95FA8" w:rsidP="00B95FA8">
            <w:pPr>
              <w:spacing w:after="0" w:line="240" w:lineRule="auto"/>
              <w:rPr>
                <w:szCs w:val="22"/>
              </w:rPr>
            </w:pPr>
            <w:r>
              <w:rPr>
                <w:szCs w:val="22"/>
              </w:rPr>
              <w:t>3</w:t>
            </w:r>
          </w:p>
        </w:tc>
        <w:tc>
          <w:tcPr>
            <w:tcW w:w="851" w:type="dxa"/>
            <w:shd w:val="clear" w:color="auto" w:fill="auto"/>
            <w:noWrap/>
            <w:vAlign w:val="center"/>
          </w:tcPr>
          <w:p w14:paraId="1CAE7C57" w14:textId="010089D9" w:rsidR="00B95FA8" w:rsidRPr="00F86E49" w:rsidRDefault="00B95FA8" w:rsidP="00B95FA8">
            <w:pPr>
              <w:spacing w:after="0" w:line="240" w:lineRule="auto"/>
              <w:rPr>
                <w:szCs w:val="22"/>
              </w:rPr>
            </w:pPr>
            <w:r>
              <w:rPr>
                <w:szCs w:val="22"/>
              </w:rPr>
              <w:t>3</w:t>
            </w:r>
          </w:p>
        </w:tc>
        <w:tc>
          <w:tcPr>
            <w:tcW w:w="850" w:type="dxa"/>
            <w:vAlign w:val="center"/>
          </w:tcPr>
          <w:p w14:paraId="6CE4CF5F" w14:textId="15809BB9" w:rsidR="00B95FA8" w:rsidRPr="00F86E49" w:rsidRDefault="00B95FA8" w:rsidP="00B95FA8">
            <w:pPr>
              <w:spacing w:after="0" w:line="240" w:lineRule="auto"/>
              <w:rPr>
                <w:szCs w:val="22"/>
              </w:rPr>
            </w:pPr>
            <w:r>
              <w:rPr>
                <w:szCs w:val="22"/>
              </w:rPr>
              <w:t>5</w:t>
            </w:r>
          </w:p>
        </w:tc>
        <w:tc>
          <w:tcPr>
            <w:tcW w:w="826" w:type="dxa"/>
            <w:vAlign w:val="center"/>
          </w:tcPr>
          <w:p w14:paraId="20F47171" w14:textId="185715E5" w:rsidR="00B95FA8" w:rsidRPr="00F86E49" w:rsidRDefault="00B95FA8" w:rsidP="00B95FA8">
            <w:pPr>
              <w:spacing w:after="0" w:line="240" w:lineRule="auto"/>
              <w:rPr>
                <w:szCs w:val="22"/>
              </w:rPr>
            </w:pPr>
            <w:r>
              <w:rPr>
                <w:szCs w:val="22"/>
              </w:rPr>
              <w:t>6</w:t>
            </w:r>
          </w:p>
        </w:tc>
        <w:tc>
          <w:tcPr>
            <w:tcW w:w="875" w:type="dxa"/>
            <w:vAlign w:val="center"/>
          </w:tcPr>
          <w:p w14:paraId="5CB0AE54" w14:textId="5FEFC0CA" w:rsidR="00B95FA8" w:rsidRPr="00F86E49" w:rsidRDefault="00B95FA8" w:rsidP="00B95FA8">
            <w:pPr>
              <w:spacing w:after="0" w:line="240" w:lineRule="auto"/>
              <w:rPr>
                <w:szCs w:val="22"/>
              </w:rPr>
            </w:pPr>
            <w:r>
              <w:rPr>
                <w:szCs w:val="22"/>
              </w:rPr>
              <w:t>7</w:t>
            </w:r>
          </w:p>
        </w:tc>
        <w:tc>
          <w:tcPr>
            <w:tcW w:w="850" w:type="dxa"/>
            <w:vAlign w:val="center"/>
          </w:tcPr>
          <w:p w14:paraId="011CA1CA" w14:textId="29237958" w:rsidR="00B95FA8" w:rsidRPr="00F86E49" w:rsidRDefault="00B95FA8" w:rsidP="00B95FA8">
            <w:pPr>
              <w:spacing w:after="0" w:line="240" w:lineRule="auto"/>
              <w:rPr>
                <w:szCs w:val="22"/>
              </w:rPr>
            </w:pPr>
            <w:r>
              <w:rPr>
                <w:szCs w:val="22"/>
              </w:rPr>
              <w:t>8</w:t>
            </w:r>
          </w:p>
        </w:tc>
      </w:tr>
      <w:tr w:rsidR="00A0624E" w:rsidRPr="00987750" w14:paraId="6B5E2C1A" w14:textId="77777777" w:rsidTr="005358D4">
        <w:trPr>
          <w:gridAfter w:val="1"/>
          <w:wAfter w:w="24" w:type="dxa"/>
          <w:trHeight w:val="57"/>
        </w:trPr>
        <w:tc>
          <w:tcPr>
            <w:tcW w:w="1152" w:type="dxa"/>
            <w:vMerge/>
            <w:shd w:val="clear" w:color="auto" w:fill="auto"/>
            <w:vAlign w:val="center"/>
          </w:tcPr>
          <w:p w14:paraId="7A421DFE" w14:textId="77777777" w:rsidR="00A0624E" w:rsidRPr="00F86E49" w:rsidRDefault="00A0624E" w:rsidP="00B15620">
            <w:pPr>
              <w:jc w:val="center"/>
              <w:rPr>
                <w:b/>
                <w:szCs w:val="22"/>
              </w:rPr>
            </w:pPr>
          </w:p>
        </w:tc>
        <w:tc>
          <w:tcPr>
            <w:tcW w:w="1779" w:type="dxa"/>
            <w:vMerge/>
            <w:shd w:val="clear" w:color="auto" w:fill="auto"/>
            <w:vAlign w:val="center"/>
          </w:tcPr>
          <w:p w14:paraId="55858279" w14:textId="77777777" w:rsidR="00A0624E" w:rsidRPr="00F86E49" w:rsidRDefault="00A0624E" w:rsidP="00B15620">
            <w:pPr>
              <w:spacing w:after="0" w:line="240" w:lineRule="auto"/>
              <w:rPr>
                <w:szCs w:val="22"/>
              </w:rPr>
            </w:pPr>
          </w:p>
        </w:tc>
        <w:tc>
          <w:tcPr>
            <w:tcW w:w="5399" w:type="dxa"/>
            <w:shd w:val="clear" w:color="auto" w:fill="auto"/>
            <w:vAlign w:val="center"/>
          </w:tcPr>
          <w:p w14:paraId="7DEB36B1" w14:textId="77777777" w:rsidR="00A0624E" w:rsidRPr="00F86E49" w:rsidRDefault="00012438" w:rsidP="00A0624E">
            <w:pPr>
              <w:spacing w:after="0" w:line="240" w:lineRule="auto"/>
              <w:rPr>
                <w:szCs w:val="22"/>
              </w:rPr>
            </w:pPr>
            <w:r w:rsidRPr="00F86E49">
              <w:rPr>
                <w:b/>
                <w:bCs/>
                <w:color w:val="FF0000"/>
                <w:sz w:val="22"/>
                <w:szCs w:val="22"/>
              </w:rPr>
              <w:t>PG.2.1.2.2</w:t>
            </w:r>
            <w:r w:rsidR="00A0624E" w:rsidRPr="00F86E49">
              <w:rPr>
                <w:sz w:val="22"/>
                <w:szCs w:val="22"/>
              </w:rPr>
              <w:t xml:space="preserve">Destekleme yetiştirme kurslarına </w:t>
            </w:r>
            <w:proofErr w:type="gramStart"/>
            <w:r w:rsidR="00A0624E" w:rsidRPr="00F86E49">
              <w:rPr>
                <w:sz w:val="22"/>
                <w:szCs w:val="22"/>
              </w:rPr>
              <w:t>katılan(</w:t>
            </w:r>
            <w:proofErr w:type="gramEnd"/>
            <w:r w:rsidR="00A0624E" w:rsidRPr="00F86E49">
              <w:rPr>
                <w:sz w:val="22"/>
                <w:szCs w:val="22"/>
              </w:rPr>
              <w:t>DYK) öğrenci oranı</w:t>
            </w:r>
            <w:r w:rsidR="00CA4E86">
              <w:rPr>
                <w:sz w:val="22"/>
                <w:szCs w:val="22"/>
              </w:rPr>
              <w:t xml:space="preserve"> (%)</w:t>
            </w:r>
          </w:p>
        </w:tc>
        <w:tc>
          <w:tcPr>
            <w:tcW w:w="992" w:type="dxa"/>
            <w:shd w:val="clear" w:color="auto" w:fill="auto"/>
            <w:noWrap/>
            <w:vAlign w:val="center"/>
          </w:tcPr>
          <w:p w14:paraId="439E233B" w14:textId="77777777" w:rsidR="00A0624E" w:rsidRPr="00F86E49" w:rsidRDefault="00A0624E" w:rsidP="00B15620">
            <w:pPr>
              <w:spacing w:after="0" w:line="240" w:lineRule="auto"/>
              <w:rPr>
                <w:szCs w:val="22"/>
              </w:rPr>
            </w:pPr>
          </w:p>
        </w:tc>
        <w:tc>
          <w:tcPr>
            <w:tcW w:w="851" w:type="dxa"/>
            <w:shd w:val="clear" w:color="auto" w:fill="auto"/>
            <w:noWrap/>
            <w:vAlign w:val="center"/>
          </w:tcPr>
          <w:p w14:paraId="24BA5CE3" w14:textId="77777777" w:rsidR="00A0624E" w:rsidRPr="00F86E49" w:rsidRDefault="00A0624E" w:rsidP="00B15620">
            <w:pPr>
              <w:spacing w:after="0" w:line="240" w:lineRule="auto"/>
              <w:rPr>
                <w:szCs w:val="22"/>
              </w:rPr>
            </w:pPr>
          </w:p>
        </w:tc>
        <w:tc>
          <w:tcPr>
            <w:tcW w:w="850" w:type="dxa"/>
          </w:tcPr>
          <w:p w14:paraId="1C8A2AC3" w14:textId="77777777" w:rsidR="00A0624E" w:rsidRPr="00F86E49" w:rsidRDefault="00A0624E" w:rsidP="00B15620">
            <w:pPr>
              <w:spacing w:after="0" w:line="240" w:lineRule="auto"/>
              <w:rPr>
                <w:szCs w:val="22"/>
              </w:rPr>
            </w:pPr>
          </w:p>
        </w:tc>
        <w:tc>
          <w:tcPr>
            <w:tcW w:w="826" w:type="dxa"/>
          </w:tcPr>
          <w:p w14:paraId="7B973A73" w14:textId="77777777" w:rsidR="00A0624E" w:rsidRPr="00F86E49" w:rsidRDefault="00A0624E" w:rsidP="00B15620">
            <w:pPr>
              <w:spacing w:after="0" w:line="240" w:lineRule="auto"/>
              <w:rPr>
                <w:szCs w:val="22"/>
              </w:rPr>
            </w:pPr>
          </w:p>
        </w:tc>
        <w:tc>
          <w:tcPr>
            <w:tcW w:w="875" w:type="dxa"/>
          </w:tcPr>
          <w:p w14:paraId="73AA5625" w14:textId="77777777" w:rsidR="00A0624E" w:rsidRPr="00F86E49" w:rsidRDefault="00A0624E" w:rsidP="00B15620">
            <w:pPr>
              <w:spacing w:after="0" w:line="240" w:lineRule="auto"/>
              <w:rPr>
                <w:szCs w:val="22"/>
              </w:rPr>
            </w:pPr>
          </w:p>
        </w:tc>
        <w:tc>
          <w:tcPr>
            <w:tcW w:w="850" w:type="dxa"/>
          </w:tcPr>
          <w:p w14:paraId="68B7B9C2" w14:textId="77777777" w:rsidR="00A0624E" w:rsidRPr="00F86E49" w:rsidRDefault="00A0624E" w:rsidP="00B15620">
            <w:pPr>
              <w:spacing w:after="0" w:line="240" w:lineRule="auto"/>
              <w:rPr>
                <w:szCs w:val="22"/>
              </w:rPr>
            </w:pPr>
          </w:p>
        </w:tc>
      </w:tr>
      <w:tr w:rsidR="00A0624E" w:rsidRPr="00987750" w14:paraId="2C92B48A" w14:textId="77777777" w:rsidTr="005358D4">
        <w:trPr>
          <w:gridAfter w:val="1"/>
          <w:wAfter w:w="24" w:type="dxa"/>
          <w:trHeight w:hRule="exact" w:val="340"/>
        </w:trPr>
        <w:tc>
          <w:tcPr>
            <w:tcW w:w="1152" w:type="dxa"/>
            <w:vMerge w:val="restart"/>
            <w:shd w:val="clear" w:color="auto" w:fill="auto"/>
            <w:vAlign w:val="center"/>
          </w:tcPr>
          <w:p w14:paraId="16CEDF7A" w14:textId="77777777" w:rsidR="00A0624E" w:rsidRPr="00F86E49" w:rsidRDefault="00A0624E" w:rsidP="00B15620">
            <w:pPr>
              <w:jc w:val="center"/>
              <w:rPr>
                <w:b/>
                <w:szCs w:val="22"/>
              </w:rPr>
            </w:pPr>
            <w:r w:rsidRPr="00F86E49">
              <w:rPr>
                <w:b/>
                <w:bCs/>
                <w:color w:val="FF0000"/>
                <w:sz w:val="22"/>
                <w:szCs w:val="22"/>
              </w:rPr>
              <w:t>PG.2.1.3</w:t>
            </w:r>
          </w:p>
        </w:tc>
        <w:tc>
          <w:tcPr>
            <w:tcW w:w="1779" w:type="dxa"/>
            <w:vMerge w:val="restart"/>
            <w:shd w:val="clear" w:color="auto" w:fill="auto"/>
            <w:vAlign w:val="center"/>
          </w:tcPr>
          <w:p w14:paraId="196012E1" w14:textId="77777777" w:rsidR="00A0624E" w:rsidRPr="00F86E49" w:rsidRDefault="00A0624E" w:rsidP="00B15620">
            <w:pPr>
              <w:spacing w:after="0" w:line="240" w:lineRule="auto"/>
              <w:rPr>
                <w:szCs w:val="22"/>
              </w:rPr>
            </w:pPr>
            <w:r w:rsidRPr="00F86E49">
              <w:rPr>
                <w:sz w:val="22"/>
                <w:szCs w:val="22"/>
              </w:rPr>
              <w:t xml:space="preserve">Ödül/ceza </w:t>
            </w:r>
            <w:r w:rsidRPr="00F86E49">
              <w:rPr>
                <w:sz w:val="22"/>
                <w:szCs w:val="22"/>
              </w:rPr>
              <w:lastRenderedPageBreak/>
              <w:t>göstergeleri</w:t>
            </w:r>
          </w:p>
        </w:tc>
        <w:tc>
          <w:tcPr>
            <w:tcW w:w="5399" w:type="dxa"/>
            <w:shd w:val="clear" w:color="auto" w:fill="auto"/>
            <w:vAlign w:val="center"/>
          </w:tcPr>
          <w:p w14:paraId="15C10720" w14:textId="77777777" w:rsidR="00A0624E" w:rsidRPr="00F86E49" w:rsidRDefault="00012438" w:rsidP="00B15620">
            <w:pPr>
              <w:spacing w:after="0" w:line="240" w:lineRule="auto"/>
              <w:rPr>
                <w:szCs w:val="22"/>
              </w:rPr>
            </w:pPr>
            <w:r w:rsidRPr="00F86E49">
              <w:rPr>
                <w:b/>
                <w:bCs/>
                <w:color w:val="FF0000"/>
                <w:sz w:val="22"/>
                <w:szCs w:val="22"/>
              </w:rPr>
              <w:lastRenderedPageBreak/>
              <w:t>PG.2.1.3.1</w:t>
            </w:r>
            <w:r w:rsidR="00A0624E" w:rsidRPr="00F86E49">
              <w:rPr>
                <w:sz w:val="22"/>
                <w:szCs w:val="22"/>
              </w:rPr>
              <w:t xml:space="preserve">Teşekkür-Takdir alan öğrenci oranı </w:t>
            </w:r>
            <w:r w:rsidR="00CA4E86">
              <w:rPr>
                <w:sz w:val="22"/>
                <w:szCs w:val="22"/>
              </w:rPr>
              <w:t>(</w:t>
            </w:r>
            <w:proofErr w:type="gramStart"/>
            <w:r w:rsidR="00CA4E86">
              <w:rPr>
                <w:sz w:val="22"/>
                <w:szCs w:val="22"/>
              </w:rPr>
              <w:t>%)</w:t>
            </w:r>
            <w:r w:rsidR="00A0624E" w:rsidRPr="00F86E49">
              <w:rPr>
                <w:sz w:val="22"/>
                <w:szCs w:val="22"/>
              </w:rPr>
              <w:t>(</w:t>
            </w:r>
            <w:proofErr w:type="gramEnd"/>
            <w:r w:rsidR="00A0624E" w:rsidRPr="00F86E49">
              <w:rPr>
                <w:sz w:val="22"/>
                <w:szCs w:val="22"/>
              </w:rPr>
              <w:t>yılsonu)</w:t>
            </w:r>
          </w:p>
        </w:tc>
        <w:tc>
          <w:tcPr>
            <w:tcW w:w="992" w:type="dxa"/>
            <w:shd w:val="clear" w:color="auto" w:fill="auto"/>
            <w:noWrap/>
            <w:vAlign w:val="center"/>
          </w:tcPr>
          <w:p w14:paraId="293B11BF" w14:textId="77777777" w:rsidR="00A0624E" w:rsidRPr="00F86E49" w:rsidRDefault="00A0624E" w:rsidP="00B15620">
            <w:pPr>
              <w:spacing w:after="0" w:line="240" w:lineRule="auto"/>
              <w:rPr>
                <w:szCs w:val="22"/>
              </w:rPr>
            </w:pPr>
          </w:p>
        </w:tc>
        <w:tc>
          <w:tcPr>
            <w:tcW w:w="851" w:type="dxa"/>
            <w:shd w:val="clear" w:color="auto" w:fill="auto"/>
            <w:noWrap/>
            <w:vAlign w:val="center"/>
          </w:tcPr>
          <w:p w14:paraId="5A248BED" w14:textId="77777777" w:rsidR="00A0624E" w:rsidRPr="00F86E49" w:rsidRDefault="00A0624E" w:rsidP="00B15620">
            <w:pPr>
              <w:spacing w:after="0" w:line="240" w:lineRule="auto"/>
              <w:rPr>
                <w:szCs w:val="22"/>
              </w:rPr>
            </w:pPr>
          </w:p>
        </w:tc>
        <w:tc>
          <w:tcPr>
            <w:tcW w:w="850" w:type="dxa"/>
          </w:tcPr>
          <w:p w14:paraId="4718DE23" w14:textId="77777777" w:rsidR="00A0624E" w:rsidRPr="00F86E49" w:rsidRDefault="00A0624E" w:rsidP="00B15620">
            <w:pPr>
              <w:spacing w:after="0" w:line="240" w:lineRule="auto"/>
              <w:rPr>
                <w:szCs w:val="22"/>
              </w:rPr>
            </w:pPr>
          </w:p>
        </w:tc>
        <w:tc>
          <w:tcPr>
            <w:tcW w:w="826" w:type="dxa"/>
          </w:tcPr>
          <w:p w14:paraId="200EB2CB" w14:textId="77777777" w:rsidR="00A0624E" w:rsidRPr="00F86E49" w:rsidRDefault="00A0624E" w:rsidP="00B15620">
            <w:pPr>
              <w:spacing w:after="0" w:line="240" w:lineRule="auto"/>
              <w:rPr>
                <w:szCs w:val="22"/>
              </w:rPr>
            </w:pPr>
          </w:p>
        </w:tc>
        <w:tc>
          <w:tcPr>
            <w:tcW w:w="875" w:type="dxa"/>
          </w:tcPr>
          <w:p w14:paraId="6EEDD38F" w14:textId="77777777" w:rsidR="00A0624E" w:rsidRPr="00F86E49" w:rsidRDefault="00A0624E" w:rsidP="00B15620">
            <w:pPr>
              <w:spacing w:after="0" w:line="240" w:lineRule="auto"/>
              <w:rPr>
                <w:szCs w:val="22"/>
              </w:rPr>
            </w:pPr>
          </w:p>
        </w:tc>
        <w:tc>
          <w:tcPr>
            <w:tcW w:w="850" w:type="dxa"/>
          </w:tcPr>
          <w:p w14:paraId="34DA0F88" w14:textId="77777777" w:rsidR="00A0624E" w:rsidRPr="00F86E49" w:rsidRDefault="00A0624E" w:rsidP="00B15620">
            <w:pPr>
              <w:spacing w:after="0" w:line="240" w:lineRule="auto"/>
              <w:rPr>
                <w:szCs w:val="22"/>
              </w:rPr>
            </w:pPr>
          </w:p>
        </w:tc>
      </w:tr>
      <w:tr w:rsidR="00A0624E" w:rsidRPr="00987750" w14:paraId="03DA072D" w14:textId="77777777" w:rsidTr="005358D4">
        <w:trPr>
          <w:gridAfter w:val="1"/>
          <w:wAfter w:w="24" w:type="dxa"/>
          <w:trHeight w:hRule="exact" w:val="340"/>
        </w:trPr>
        <w:tc>
          <w:tcPr>
            <w:tcW w:w="1152" w:type="dxa"/>
            <w:vMerge/>
            <w:shd w:val="clear" w:color="auto" w:fill="auto"/>
            <w:vAlign w:val="center"/>
          </w:tcPr>
          <w:p w14:paraId="1324EDB3" w14:textId="77777777" w:rsidR="00A0624E" w:rsidRPr="00F86E49" w:rsidRDefault="00A0624E" w:rsidP="00B15620">
            <w:pPr>
              <w:jc w:val="center"/>
              <w:rPr>
                <w:b/>
                <w:szCs w:val="22"/>
              </w:rPr>
            </w:pPr>
          </w:p>
        </w:tc>
        <w:tc>
          <w:tcPr>
            <w:tcW w:w="1779" w:type="dxa"/>
            <w:vMerge/>
            <w:shd w:val="clear" w:color="auto" w:fill="auto"/>
            <w:vAlign w:val="center"/>
          </w:tcPr>
          <w:p w14:paraId="0ABF9E28" w14:textId="77777777" w:rsidR="00A0624E" w:rsidRPr="00F86E49" w:rsidRDefault="00A0624E" w:rsidP="00B15620">
            <w:pPr>
              <w:spacing w:after="0" w:line="240" w:lineRule="auto"/>
              <w:rPr>
                <w:szCs w:val="22"/>
              </w:rPr>
            </w:pPr>
          </w:p>
        </w:tc>
        <w:tc>
          <w:tcPr>
            <w:tcW w:w="5399" w:type="dxa"/>
            <w:shd w:val="clear" w:color="auto" w:fill="auto"/>
            <w:vAlign w:val="center"/>
          </w:tcPr>
          <w:p w14:paraId="74232BDC" w14:textId="77777777" w:rsidR="00A0624E" w:rsidRPr="00F86E49" w:rsidRDefault="00012438" w:rsidP="00B15620">
            <w:pPr>
              <w:spacing w:after="0" w:line="240" w:lineRule="auto"/>
              <w:rPr>
                <w:szCs w:val="22"/>
              </w:rPr>
            </w:pPr>
            <w:r w:rsidRPr="00F86E49">
              <w:rPr>
                <w:b/>
                <w:bCs/>
                <w:color w:val="FF0000"/>
                <w:sz w:val="22"/>
                <w:szCs w:val="22"/>
              </w:rPr>
              <w:t>PG.2.1.3.2</w:t>
            </w:r>
            <w:r w:rsidR="00A0624E" w:rsidRPr="00F86E49">
              <w:rPr>
                <w:sz w:val="22"/>
                <w:szCs w:val="22"/>
              </w:rPr>
              <w:t>Dis</w:t>
            </w:r>
            <w:r w:rsidR="00FB630A" w:rsidRPr="00F86E49">
              <w:rPr>
                <w:sz w:val="22"/>
                <w:szCs w:val="22"/>
              </w:rPr>
              <w:t>iplin cezası alan öğrenci oranı</w:t>
            </w:r>
            <w:r w:rsidR="00CA4E86">
              <w:rPr>
                <w:sz w:val="22"/>
                <w:szCs w:val="22"/>
              </w:rPr>
              <w:t xml:space="preserve"> (%)</w:t>
            </w:r>
          </w:p>
        </w:tc>
        <w:tc>
          <w:tcPr>
            <w:tcW w:w="992" w:type="dxa"/>
            <w:shd w:val="clear" w:color="auto" w:fill="auto"/>
            <w:noWrap/>
            <w:vAlign w:val="center"/>
          </w:tcPr>
          <w:p w14:paraId="04569422" w14:textId="77777777" w:rsidR="00A0624E" w:rsidRPr="00F86E49" w:rsidRDefault="00A0624E" w:rsidP="00B15620">
            <w:pPr>
              <w:spacing w:after="0" w:line="240" w:lineRule="auto"/>
              <w:rPr>
                <w:szCs w:val="22"/>
              </w:rPr>
            </w:pPr>
          </w:p>
        </w:tc>
        <w:tc>
          <w:tcPr>
            <w:tcW w:w="851" w:type="dxa"/>
            <w:shd w:val="clear" w:color="auto" w:fill="auto"/>
            <w:noWrap/>
            <w:vAlign w:val="center"/>
          </w:tcPr>
          <w:p w14:paraId="087D7D8C" w14:textId="77777777" w:rsidR="00A0624E" w:rsidRPr="00F86E49" w:rsidRDefault="00A0624E" w:rsidP="00B15620">
            <w:pPr>
              <w:spacing w:after="0" w:line="240" w:lineRule="auto"/>
              <w:rPr>
                <w:szCs w:val="22"/>
              </w:rPr>
            </w:pPr>
          </w:p>
        </w:tc>
        <w:tc>
          <w:tcPr>
            <w:tcW w:w="850" w:type="dxa"/>
          </w:tcPr>
          <w:p w14:paraId="5146293E" w14:textId="77777777" w:rsidR="00A0624E" w:rsidRPr="00F86E49" w:rsidRDefault="00A0624E" w:rsidP="00B15620">
            <w:pPr>
              <w:spacing w:after="0" w:line="240" w:lineRule="auto"/>
              <w:rPr>
                <w:szCs w:val="22"/>
              </w:rPr>
            </w:pPr>
          </w:p>
        </w:tc>
        <w:tc>
          <w:tcPr>
            <w:tcW w:w="826" w:type="dxa"/>
          </w:tcPr>
          <w:p w14:paraId="0BA91102" w14:textId="77777777" w:rsidR="00A0624E" w:rsidRPr="00F86E49" w:rsidRDefault="00A0624E" w:rsidP="00B15620">
            <w:pPr>
              <w:spacing w:after="0" w:line="240" w:lineRule="auto"/>
              <w:rPr>
                <w:szCs w:val="22"/>
              </w:rPr>
            </w:pPr>
          </w:p>
        </w:tc>
        <w:tc>
          <w:tcPr>
            <w:tcW w:w="875" w:type="dxa"/>
          </w:tcPr>
          <w:p w14:paraId="6FFE3943" w14:textId="77777777" w:rsidR="00A0624E" w:rsidRPr="00F86E49" w:rsidRDefault="00A0624E" w:rsidP="00B15620">
            <w:pPr>
              <w:spacing w:after="0" w:line="240" w:lineRule="auto"/>
              <w:rPr>
                <w:szCs w:val="22"/>
              </w:rPr>
            </w:pPr>
          </w:p>
        </w:tc>
        <w:tc>
          <w:tcPr>
            <w:tcW w:w="850" w:type="dxa"/>
          </w:tcPr>
          <w:p w14:paraId="06E7C0BF" w14:textId="77777777" w:rsidR="00A0624E" w:rsidRPr="00F86E49" w:rsidRDefault="00A0624E" w:rsidP="00B15620">
            <w:pPr>
              <w:spacing w:after="0" w:line="240" w:lineRule="auto"/>
              <w:rPr>
                <w:szCs w:val="22"/>
              </w:rPr>
            </w:pPr>
          </w:p>
        </w:tc>
      </w:tr>
      <w:tr w:rsidR="00A0624E" w:rsidRPr="00987750" w14:paraId="492C4043" w14:textId="77777777" w:rsidTr="005358D4">
        <w:trPr>
          <w:gridAfter w:val="1"/>
          <w:wAfter w:w="24" w:type="dxa"/>
          <w:trHeight w:hRule="exact" w:val="340"/>
        </w:trPr>
        <w:tc>
          <w:tcPr>
            <w:tcW w:w="1152" w:type="dxa"/>
            <w:vMerge w:val="restart"/>
            <w:shd w:val="clear" w:color="auto" w:fill="auto"/>
            <w:vAlign w:val="center"/>
          </w:tcPr>
          <w:p w14:paraId="5E520E21" w14:textId="77777777" w:rsidR="00A0624E" w:rsidRPr="007B59D1" w:rsidRDefault="00A0624E"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PG.2.1.4</w:t>
            </w:r>
          </w:p>
        </w:tc>
        <w:tc>
          <w:tcPr>
            <w:tcW w:w="1779" w:type="dxa"/>
            <w:vMerge w:val="restart"/>
            <w:shd w:val="clear" w:color="auto" w:fill="auto"/>
            <w:vAlign w:val="center"/>
          </w:tcPr>
          <w:p w14:paraId="0CF4FE74" w14:textId="77777777" w:rsidR="00A0624E" w:rsidRPr="00F86E49" w:rsidRDefault="00A0624E" w:rsidP="00B15620">
            <w:pPr>
              <w:spacing w:after="0" w:line="240" w:lineRule="auto"/>
              <w:rPr>
                <w:szCs w:val="22"/>
              </w:rPr>
            </w:pPr>
            <w:r w:rsidRPr="00F86E49">
              <w:rPr>
                <w:sz w:val="22"/>
                <w:szCs w:val="22"/>
              </w:rPr>
              <w:t xml:space="preserve">Okulun </w:t>
            </w:r>
            <w:r w:rsidR="001525A6" w:rsidRPr="00F86E49">
              <w:rPr>
                <w:sz w:val="22"/>
                <w:szCs w:val="22"/>
              </w:rPr>
              <w:t>TYT</w:t>
            </w:r>
            <w:r w:rsidRPr="00F86E49">
              <w:rPr>
                <w:sz w:val="22"/>
                <w:szCs w:val="22"/>
              </w:rPr>
              <w:t xml:space="preserve"> net ortalamas</w:t>
            </w:r>
            <w:r w:rsidR="001525A6" w:rsidRPr="00F86E49">
              <w:rPr>
                <w:sz w:val="22"/>
                <w:szCs w:val="22"/>
              </w:rPr>
              <w:t>ı</w:t>
            </w:r>
          </w:p>
        </w:tc>
        <w:tc>
          <w:tcPr>
            <w:tcW w:w="5399" w:type="dxa"/>
            <w:shd w:val="clear" w:color="auto" w:fill="auto"/>
            <w:vAlign w:val="center"/>
          </w:tcPr>
          <w:p w14:paraId="2DD26249" w14:textId="77777777" w:rsidR="00A0624E" w:rsidRPr="00F86E49" w:rsidRDefault="00012438" w:rsidP="00FF17E7">
            <w:pPr>
              <w:spacing w:after="0" w:line="240" w:lineRule="auto"/>
              <w:rPr>
                <w:szCs w:val="22"/>
              </w:rPr>
            </w:pPr>
            <w:r w:rsidRPr="00F86E49">
              <w:rPr>
                <w:b/>
                <w:bCs/>
                <w:color w:val="FF0000"/>
                <w:sz w:val="22"/>
                <w:szCs w:val="22"/>
              </w:rPr>
              <w:t>PG.2.1.4.1</w:t>
            </w:r>
            <w:r w:rsidR="00FF17E7" w:rsidRPr="00F86E49">
              <w:rPr>
                <w:sz w:val="22"/>
                <w:szCs w:val="22"/>
              </w:rPr>
              <w:t>Türkçe</w:t>
            </w:r>
          </w:p>
        </w:tc>
        <w:tc>
          <w:tcPr>
            <w:tcW w:w="992" w:type="dxa"/>
            <w:shd w:val="clear" w:color="auto" w:fill="auto"/>
            <w:noWrap/>
            <w:vAlign w:val="center"/>
          </w:tcPr>
          <w:p w14:paraId="7B11628F" w14:textId="0E3A9AD0" w:rsidR="00A0624E" w:rsidRPr="00F86E49" w:rsidRDefault="002302BB" w:rsidP="00B15620">
            <w:pPr>
              <w:spacing w:after="0" w:line="240" w:lineRule="auto"/>
              <w:rPr>
                <w:szCs w:val="22"/>
              </w:rPr>
            </w:pPr>
            <w:r>
              <w:rPr>
                <w:szCs w:val="22"/>
              </w:rPr>
              <w:t>15</w:t>
            </w:r>
          </w:p>
        </w:tc>
        <w:tc>
          <w:tcPr>
            <w:tcW w:w="851" w:type="dxa"/>
            <w:shd w:val="clear" w:color="auto" w:fill="auto"/>
            <w:noWrap/>
            <w:vAlign w:val="center"/>
          </w:tcPr>
          <w:p w14:paraId="64FEF232" w14:textId="5556E113" w:rsidR="00A0624E" w:rsidRPr="00F86E49" w:rsidRDefault="002302BB" w:rsidP="00B15620">
            <w:pPr>
              <w:spacing w:after="0" w:line="240" w:lineRule="auto"/>
              <w:rPr>
                <w:szCs w:val="22"/>
              </w:rPr>
            </w:pPr>
            <w:r>
              <w:rPr>
                <w:szCs w:val="22"/>
              </w:rPr>
              <w:t>17</w:t>
            </w:r>
          </w:p>
        </w:tc>
        <w:tc>
          <w:tcPr>
            <w:tcW w:w="850" w:type="dxa"/>
          </w:tcPr>
          <w:p w14:paraId="239E57E2" w14:textId="4CB0EF95" w:rsidR="00A0624E" w:rsidRPr="00F86E49" w:rsidRDefault="002302BB" w:rsidP="00B15620">
            <w:pPr>
              <w:spacing w:after="0" w:line="240" w:lineRule="auto"/>
              <w:rPr>
                <w:szCs w:val="22"/>
              </w:rPr>
            </w:pPr>
            <w:r>
              <w:rPr>
                <w:szCs w:val="22"/>
              </w:rPr>
              <w:t>20</w:t>
            </w:r>
          </w:p>
        </w:tc>
        <w:tc>
          <w:tcPr>
            <w:tcW w:w="826" w:type="dxa"/>
          </w:tcPr>
          <w:p w14:paraId="0C9E4C47" w14:textId="60CA8359" w:rsidR="00A0624E" w:rsidRPr="00F86E49" w:rsidRDefault="002302BB" w:rsidP="00B15620">
            <w:pPr>
              <w:spacing w:after="0" w:line="240" w:lineRule="auto"/>
              <w:rPr>
                <w:szCs w:val="22"/>
              </w:rPr>
            </w:pPr>
            <w:r>
              <w:rPr>
                <w:szCs w:val="22"/>
              </w:rPr>
              <w:t>2</w:t>
            </w:r>
            <w:r w:rsidR="005358D4">
              <w:rPr>
                <w:szCs w:val="22"/>
              </w:rPr>
              <w:t>2</w:t>
            </w:r>
          </w:p>
        </w:tc>
        <w:tc>
          <w:tcPr>
            <w:tcW w:w="875" w:type="dxa"/>
          </w:tcPr>
          <w:p w14:paraId="2FE0E4BC" w14:textId="343E92ED" w:rsidR="00A0624E" w:rsidRPr="00F86E49" w:rsidRDefault="005358D4" w:rsidP="00B15620">
            <w:pPr>
              <w:spacing w:after="0" w:line="240" w:lineRule="auto"/>
              <w:rPr>
                <w:szCs w:val="22"/>
              </w:rPr>
            </w:pPr>
            <w:r>
              <w:rPr>
                <w:szCs w:val="22"/>
              </w:rPr>
              <w:t>23</w:t>
            </w:r>
          </w:p>
        </w:tc>
        <w:tc>
          <w:tcPr>
            <w:tcW w:w="850" w:type="dxa"/>
          </w:tcPr>
          <w:p w14:paraId="61B3C8D3" w14:textId="4D72BFC2" w:rsidR="00A0624E" w:rsidRPr="00F86E49" w:rsidRDefault="005358D4" w:rsidP="00B15620">
            <w:pPr>
              <w:spacing w:after="0" w:line="240" w:lineRule="auto"/>
              <w:rPr>
                <w:szCs w:val="22"/>
              </w:rPr>
            </w:pPr>
            <w:r>
              <w:rPr>
                <w:szCs w:val="22"/>
              </w:rPr>
              <w:t>2</w:t>
            </w:r>
            <w:r w:rsidR="002302BB">
              <w:rPr>
                <w:szCs w:val="22"/>
              </w:rPr>
              <w:t>5</w:t>
            </w:r>
          </w:p>
        </w:tc>
      </w:tr>
      <w:tr w:rsidR="00A0624E" w:rsidRPr="00987750" w14:paraId="727EEB38" w14:textId="77777777" w:rsidTr="005358D4">
        <w:trPr>
          <w:gridAfter w:val="1"/>
          <w:wAfter w:w="24" w:type="dxa"/>
          <w:trHeight w:hRule="exact" w:val="340"/>
        </w:trPr>
        <w:tc>
          <w:tcPr>
            <w:tcW w:w="1152" w:type="dxa"/>
            <w:vMerge/>
            <w:shd w:val="clear" w:color="auto" w:fill="auto"/>
            <w:vAlign w:val="center"/>
          </w:tcPr>
          <w:p w14:paraId="41AA1C9D" w14:textId="77777777"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14:paraId="36187772" w14:textId="77777777" w:rsidR="00A0624E" w:rsidRPr="00F86E49" w:rsidRDefault="00A0624E" w:rsidP="00B15620">
            <w:pPr>
              <w:spacing w:after="0" w:line="240" w:lineRule="auto"/>
              <w:rPr>
                <w:szCs w:val="22"/>
              </w:rPr>
            </w:pPr>
          </w:p>
        </w:tc>
        <w:tc>
          <w:tcPr>
            <w:tcW w:w="5399" w:type="dxa"/>
            <w:shd w:val="clear" w:color="auto" w:fill="auto"/>
            <w:vAlign w:val="center"/>
          </w:tcPr>
          <w:p w14:paraId="63AB2408" w14:textId="77777777" w:rsidR="00A0624E" w:rsidRPr="00F86E49" w:rsidRDefault="00012438" w:rsidP="00FF17E7">
            <w:pPr>
              <w:spacing w:after="0" w:line="240" w:lineRule="auto"/>
              <w:rPr>
                <w:szCs w:val="22"/>
              </w:rPr>
            </w:pPr>
            <w:r w:rsidRPr="00F86E49">
              <w:rPr>
                <w:b/>
                <w:bCs/>
                <w:color w:val="FF0000"/>
                <w:sz w:val="22"/>
                <w:szCs w:val="22"/>
              </w:rPr>
              <w:t>PG.2.1.4.2</w:t>
            </w:r>
            <w:r w:rsidR="00FF17E7" w:rsidRPr="00F86E49">
              <w:rPr>
                <w:sz w:val="22"/>
                <w:szCs w:val="22"/>
              </w:rPr>
              <w:t>Matematik</w:t>
            </w:r>
          </w:p>
        </w:tc>
        <w:tc>
          <w:tcPr>
            <w:tcW w:w="992" w:type="dxa"/>
            <w:shd w:val="clear" w:color="auto" w:fill="auto"/>
            <w:noWrap/>
            <w:vAlign w:val="center"/>
          </w:tcPr>
          <w:p w14:paraId="37923C05" w14:textId="03455C5A" w:rsidR="00A0624E" w:rsidRPr="00F86E49" w:rsidRDefault="002302BB" w:rsidP="00B15620">
            <w:pPr>
              <w:spacing w:after="0" w:line="240" w:lineRule="auto"/>
              <w:rPr>
                <w:szCs w:val="22"/>
              </w:rPr>
            </w:pPr>
            <w:r>
              <w:rPr>
                <w:szCs w:val="22"/>
              </w:rPr>
              <w:t>3,25</w:t>
            </w:r>
          </w:p>
        </w:tc>
        <w:tc>
          <w:tcPr>
            <w:tcW w:w="851" w:type="dxa"/>
            <w:shd w:val="clear" w:color="auto" w:fill="auto"/>
            <w:noWrap/>
            <w:vAlign w:val="center"/>
          </w:tcPr>
          <w:p w14:paraId="001561FD" w14:textId="329B072A" w:rsidR="00A0624E" w:rsidRPr="00F86E49" w:rsidRDefault="00C92173" w:rsidP="00B15620">
            <w:pPr>
              <w:spacing w:after="0" w:line="240" w:lineRule="auto"/>
              <w:rPr>
                <w:szCs w:val="22"/>
              </w:rPr>
            </w:pPr>
            <w:r>
              <w:rPr>
                <w:szCs w:val="22"/>
              </w:rPr>
              <w:t>3,25</w:t>
            </w:r>
          </w:p>
        </w:tc>
        <w:tc>
          <w:tcPr>
            <w:tcW w:w="850" w:type="dxa"/>
          </w:tcPr>
          <w:p w14:paraId="4F5CD60A" w14:textId="48BC48E2" w:rsidR="00A0624E" w:rsidRPr="00F86E49" w:rsidRDefault="00C92173" w:rsidP="00B15620">
            <w:pPr>
              <w:spacing w:after="0" w:line="240" w:lineRule="auto"/>
              <w:rPr>
                <w:szCs w:val="22"/>
              </w:rPr>
            </w:pPr>
            <w:r>
              <w:rPr>
                <w:szCs w:val="22"/>
              </w:rPr>
              <w:t>3,50</w:t>
            </w:r>
          </w:p>
        </w:tc>
        <w:tc>
          <w:tcPr>
            <w:tcW w:w="826" w:type="dxa"/>
          </w:tcPr>
          <w:p w14:paraId="378C2124" w14:textId="4E88B220" w:rsidR="00A0624E" w:rsidRPr="00F86E49" w:rsidRDefault="00C92173" w:rsidP="00B15620">
            <w:pPr>
              <w:spacing w:after="0" w:line="240" w:lineRule="auto"/>
              <w:rPr>
                <w:szCs w:val="22"/>
              </w:rPr>
            </w:pPr>
            <w:r>
              <w:rPr>
                <w:szCs w:val="22"/>
              </w:rPr>
              <w:t>5,00</w:t>
            </w:r>
          </w:p>
        </w:tc>
        <w:tc>
          <w:tcPr>
            <w:tcW w:w="875" w:type="dxa"/>
          </w:tcPr>
          <w:p w14:paraId="15E02B96" w14:textId="319D13B1" w:rsidR="00A0624E" w:rsidRPr="00F86E49" w:rsidRDefault="00C92173" w:rsidP="00B15620">
            <w:pPr>
              <w:spacing w:after="0" w:line="240" w:lineRule="auto"/>
              <w:rPr>
                <w:szCs w:val="22"/>
              </w:rPr>
            </w:pPr>
            <w:r>
              <w:rPr>
                <w:szCs w:val="22"/>
              </w:rPr>
              <w:t>7,50</w:t>
            </w:r>
          </w:p>
        </w:tc>
        <w:tc>
          <w:tcPr>
            <w:tcW w:w="850" w:type="dxa"/>
          </w:tcPr>
          <w:p w14:paraId="53F4D43C" w14:textId="70F33C84" w:rsidR="00A0624E" w:rsidRPr="00F86E49" w:rsidRDefault="00C92173" w:rsidP="00B15620">
            <w:pPr>
              <w:spacing w:after="0" w:line="240" w:lineRule="auto"/>
              <w:rPr>
                <w:szCs w:val="22"/>
              </w:rPr>
            </w:pPr>
            <w:r>
              <w:rPr>
                <w:szCs w:val="22"/>
              </w:rPr>
              <w:t>10,00</w:t>
            </w:r>
          </w:p>
        </w:tc>
      </w:tr>
      <w:tr w:rsidR="00A0624E" w:rsidRPr="00987750" w14:paraId="11EE0A59" w14:textId="77777777" w:rsidTr="005358D4">
        <w:trPr>
          <w:gridAfter w:val="1"/>
          <w:wAfter w:w="24" w:type="dxa"/>
          <w:trHeight w:hRule="exact" w:val="340"/>
        </w:trPr>
        <w:tc>
          <w:tcPr>
            <w:tcW w:w="1152" w:type="dxa"/>
            <w:vMerge/>
            <w:shd w:val="clear" w:color="auto" w:fill="auto"/>
            <w:vAlign w:val="center"/>
          </w:tcPr>
          <w:p w14:paraId="0A12B2FE" w14:textId="77777777"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14:paraId="0A696044" w14:textId="77777777" w:rsidR="00A0624E" w:rsidRPr="00F86E49" w:rsidRDefault="00A0624E" w:rsidP="00B15620">
            <w:pPr>
              <w:spacing w:after="0" w:line="240" w:lineRule="auto"/>
              <w:rPr>
                <w:szCs w:val="22"/>
              </w:rPr>
            </w:pPr>
          </w:p>
        </w:tc>
        <w:tc>
          <w:tcPr>
            <w:tcW w:w="5399" w:type="dxa"/>
            <w:shd w:val="clear" w:color="auto" w:fill="auto"/>
            <w:vAlign w:val="center"/>
          </w:tcPr>
          <w:p w14:paraId="079EC7B4" w14:textId="77777777" w:rsidR="00A0624E" w:rsidRPr="00F86E49" w:rsidRDefault="00A0624E" w:rsidP="00B15620">
            <w:pPr>
              <w:spacing w:after="0" w:line="240" w:lineRule="auto"/>
              <w:rPr>
                <w:szCs w:val="22"/>
              </w:rPr>
            </w:pPr>
            <w:r w:rsidRPr="00F86E49">
              <w:rPr>
                <w:b/>
                <w:bCs/>
                <w:color w:val="FF0000"/>
                <w:sz w:val="22"/>
                <w:szCs w:val="22"/>
              </w:rPr>
              <w:t>PG</w:t>
            </w:r>
            <w:r w:rsidR="00012438" w:rsidRPr="00F86E49">
              <w:rPr>
                <w:b/>
                <w:bCs/>
                <w:color w:val="FF0000"/>
                <w:sz w:val="22"/>
                <w:szCs w:val="22"/>
              </w:rPr>
              <w:t>.2.1.4.3</w:t>
            </w:r>
            <w:r w:rsidRPr="00F86E49">
              <w:rPr>
                <w:sz w:val="22"/>
                <w:szCs w:val="22"/>
              </w:rPr>
              <w:t>Sosyal Bilimler</w:t>
            </w:r>
          </w:p>
        </w:tc>
        <w:tc>
          <w:tcPr>
            <w:tcW w:w="992" w:type="dxa"/>
            <w:shd w:val="clear" w:color="auto" w:fill="auto"/>
            <w:noWrap/>
            <w:vAlign w:val="center"/>
          </w:tcPr>
          <w:p w14:paraId="7160044D" w14:textId="497DB5A5" w:rsidR="00A0624E" w:rsidRPr="00F86E49" w:rsidRDefault="00C42717" w:rsidP="00B15620">
            <w:pPr>
              <w:spacing w:after="0" w:line="240" w:lineRule="auto"/>
              <w:rPr>
                <w:szCs w:val="22"/>
              </w:rPr>
            </w:pPr>
            <w:r>
              <w:rPr>
                <w:szCs w:val="22"/>
              </w:rPr>
              <w:t>6,38</w:t>
            </w:r>
          </w:p>
        </w:tc>
        <w:tc>
          <w:tcPr>
            <w:tcW w:w="851" w:type="dxa"/>
            <w:shd w:val="clear" w:color="auto" w:fill="auto"/>
            <w:noWrap/>
            <w:vAlign w:val="center"/>
          </w:tcPr>
          <w:p w14:paraId="0B91FBDB" w14:textId="580285F3" w:rsidR="00A0624E" w:rsidRPr="00F86E49" w:rsidRDefault="00C92173" w:rsidP="00B15620">
            <w:pPr>
              <w:spacing w:after="0" w:line="240" w:lineRule="auto"/>
              <w:rPr>
                <w:szCs w:val="22"/>
              </w:rPr>
            </w:pPr>
            <w:r>
              <w:rPr>
                <w:szCs w:val="22"/>
              </w:rPr>
              <w:t>7,00</w:t>
            </w:r>
          </w:p>
        </w:tc>
        <w:tc>
          <w:tcPr>
            <w:tcW w:w="850" w:type="dxa"/>
          </w:tcPr>
          <w:p w14:paraId="7A77BA06" w14:textId="17348D98" w:rsidR="00A0624E" w:rsidRPr="00F86E49" w:rsidRDefault="00C92173" w:rsidP="00B15620">
            <w:pPr>
              <w:spacing w:after="0" w:line="240" w:lineRule="auto"/>
              <w:rPr>
                <w:szCs w:val="22"/>
              </w:rPr>
            </w:pPr>
            <w:r>
              <w:rPr>
                <w:szCs w:val="22"/>
              </w:rPr>
              <w:t>8,00</w:t>
            </w:r>
          </w:p>
        </w:tc>
        <w:tc>
          <w:tcPr>
            <w:tcW w:w="826" w:type="dxa"/>
          </w:tcPr>
          <w:p w14:paraId="5E288498" w14:textId="76429A23" w:rsidR="00A0624E" w:rsidRPr="00F86E49" w:rsidRDefault="00C92173" w:rsidP="00B15620">
            <w:pPr>
              <w:spacing w:after="0" w:line="240" w:lineRule="auto"/>
              <w:rPr>
                <w:szCs w:val="22"/>
              </w:rPr>
            </w:pPr>
            <w:r>
              <w:rPr>
                <w:szCs w:val="22"/>
              </w:rPr>
              <w:t>9,0</w:t>
            </w:r>
          </w:p>
        </w:tc>
        <w:tc>
          <w:tcPr>
            <w:tcW w:w="875" w:type="dxa"/>
          </w:tcPr>
          <w:p w14:paraId="5373A458" w14:textId="12A271E1" w:rsidR="00A0624E" w:rsidRPr="00F86E49" w:rsidRDefault="00C92173" w:rsidP="00B15620">
            <w:pPr>
              <w:spacing w:after="0" w:line="240" w:lineRule="auto"/>
              <w:rPr>
                <w:szCs w:val="22"/>
              </w:rPr>
            </w:pPr>
            <w:r>
              <w:rPr>
                <w:szCs w:val="22"/>
              </w:rPr>
              <w:t>10,0</w:t>
            </w:r>
          </w:p>
        </w:tc>
        <w:tc>
          <w:tcPr>
            <w:tcW w:w="850" w:type="dxa"/>
          </w:tcPr>
          <w:p w14:paraId="167497BE" w14:textId="296AC956" w:rsidR="00A0624E" w:rsidRPr="00F86E49" w:rsidRDefault="00C92173" w:rsidP="00B15620">
            <w:pPr>
              <w:spacing w:after="0" w:line="240" w:lineRule="auto"/>
              <w:rPr>
                <w:szCs w:val="22"/>
              </w:rPr>
            </w:pPr>
            <w:r>
              <w:rPr>
                <w:szCs w:val="22"/>
              </w:rPr>
              <w:t>10,00</w:t>
            </w:r>
          </w:p>
        </w:tc>
      </w:tr>
      <w:tr w:rsidR="00A0624E" w:rsidRPr="00987750" w14:paraId="3B1CE9F5" w14:textId="77777777" w:rsidTr="005358D4">
        <w:trPr>
          <w:gridAfter w:val="1"/>
          <w:wAfter w:w="24" w:type="dxa"/>
          <w:trHeight w:hRule="exact" w:val="340"/>
        </w:trPr>
        <w:tc>
          <w:tcPr>
            <w:tcW w:w="1152" w:type="dxa"/>
            <w:vMerge/>
            <w:shd w:val="clear" w:color="auto" w:fill="auto"/>
            <w:vAlign w:val="center"/>
          </w:tcPr>
          <w:p w14:paraId="740FC641" w14:textId="77777777"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14:paraId="1C35A839" w14:textId="77777777" w:rsidR="00A0624E" w:rsidRPr="00F86E49" w:rsidRDefault="00A0624E" w:rsidP="00B15620">
            <w:pPr>
              <w:spacing w:after="0" w:line="240" w:lineRule="auto"/>
              <w:rPr>
                <w:szCs w:val="22"/>
              </w:rPr>
            </w:pPr>
          </w:p>
        </w:tc>
        <w:tc>
          <w:tcPr>
            <w:tcW w:w="5399" w:type="dxa"/>
            <w:shd w:val="clear" w:color="auto" w:fill="auto"/>
            <w:vAlign w:val="center"/>
          </w:tcPr>
          <w:p w14:paraId="518348E1" w14:textId="77777777" w:rsidR="00A0624E" w:rsidRPr="00F86E49" w:rsidRDefault="00012438" w:rsidP="00B15620">
            <w:pPr>
              <w:spacing w:after="0" w:line="240" w:lineRule="auto"/>
              <w:rPr>
                <w:szCs w:val="22"/>
              </w:rPr>
            </w:pPr>
            <w:r w:rsidRPr="00F86E49">
              <w:rPr>
                <w:b/>
                <w:bCs/>
                <w:color w:val="FF0000"/>
                <w:sz w:val="22"/>
                <w:szCs w:val="22"/>
              </w:rPr>
              <w:t>PG.2.1.4.4</w:t>
            </w:r>
            <w:r w:rsidR="00A0624E" w:rsidRPr="00F86E49">
              <w:rPr>
                <w:sz w:val="22"/>
                <w:szCs w:val="22"/>
              </w:rPr>
              <w:t>Fen Bilimleri</w:t>
            </w:r>
          </w:p>
        </w:tc>
        <w:tc>
          <w:tcPr>
            <w:tcW w:w="992" w:type="dxa"/>
            <w:shd w:val="clear" w:color="auto" w:fill="auto"/>
            <w:noWrap/>
            <w:vAlign w:val="center"/>
          </w:tcPr>
          <w:p w14:paraId="348FC617" w14:textId="5D1746AD" w:rsidR="00A0624E" w:rsidRPr="00F86E49" w:rsidRDefault="00C42717" w:rsidP="00B15620">
            <w:pPr>
              <w:spacing w:after="0" w:line="240" w:lineRule="auto"/>
              <w:rPr>
                <w:szCs w:val="22"/>
              </w:rPr>
            </w:pPr>
            <w:r>
              <w:rPr>
                <w:szCs w:val="22"/>
              </w:rPr>
              <w:t>1,39</w:t>
            </w:r>
          </w:p>
        </w:tc>
        <w:tc>
          <w:tcPr>
            <w:tcW w:w="851" w:type="dxa"/>
            <w:shd w:val="clear" w:color="auto" w:fill="auto"/>
            <w:noWrap/>
            <w:vAlign w:val="center"/>
          </w:tcPr>
          <w:p w14:paraId="0AAF3ED8" w14:textId="68889294" w:rsidR="00A0624E" w:rsidRPr="00F86E49" w:rsidRDefault="00C92173" w:rsidP="00B15620">
            <w:pPr>
              <w:spacing w:after="0" w:line="240" w:lineRule="auto"/>
              <w:rPr>
                <w:szCs w:val="22"/>
              </w:rPr>
            </w:pPr>
            <w:r>
              <w:rPr>
                <w:szCs w:val="22"/>
              </w:rPr>
              <w:t>1,50</w:t>
            </w:r>
          </w:p>
        </w:tc>
        <w:tc>
          <w:tcPr>
            <w:tcW w:w="850" w:type="dxa"/>
          </w:tcPr>
          <w:p w14:paraId="000A99D2" w14:textId="1E85D678" w:rsidR="00A0624E" w:rsidRPr="00F86E49" w:rsidRDefault="00C92173" w:rsidP="00B15620">
            <w:pPr>
              <w:spacing w:after="0" w:line="240" w:lineRule="auto"/>
              <w:rPr>
                <w:szCs w:val="22"/>
              </w:rPr>
            </w:pPr>
            <w:r>
              <w:rPr>
                <w:szCs w:val="22"/>
              </w:rPr>
              <w:t>2,00</w:t>
            </w:r>
          </w:p>
        </w:tc>
        <w:tc>
          <w:tcPr>
            <w:tcW w:w="826" w:type="dxa"/>
          </w:tcPr>
          <w:p w14:paraId="31BBCD5B" w14:textId="2209EAD0" w:rsidR="00A0624E" w:rsidRPr="00F86E49" w:rsidRDefault="00C92173" w:rsidP="00B15620">
            <w:pPr>
              <w:spacing w:after="0" w:line="240" w:lineRule="auto"/>
              <w:rPr>
                <w:szCs w:val="22"/>
              </w:rPr>
            </w:pPr>
            <w:r>
              <w:rPr>
                <w:szCs w:val="22"/>
              </w:rPr>
              <w:t>5,00</w:t>
            </w:r>
          </w:p>
        </w:tc>
        <w:tc>
          <w:tcPr>
            <w:tcW w:w="875" w:type="dxa"/>
          </w:tcPr>
          <w:p w14:paraId="0CC1DB27" w14:textId="681E86FD" w:rsidR="00A0624E" w:rsidRPr="00F86E49" w:rsidRDefault="00C92173" w:rsidP="00B15620">
            <w:pPr>
              <w:spacing w:after="0" w:line="240" w:lineRule="auto"/>
              <w:rPr>
                <w:szCs w:val="22"/>
              </w:rPr>
            </w:pPr>
            <w:r>
              <w:rPr>
                <w:szCs w:val="22"/>
              </w:rPr>
              <w:t>7,50</w:t>
            </w:r>
          </w:p>
        </w:tc>
        <w:tc>
          <w:tcPr>
            <w:tcW w:w="850" w:type="dxa"/>
          </w:tcPr>
          <w:p w14:paraId="04012609" w14:textId="50BE23A8" w:rsidR="00A0624E" w:rsidRPr="00F86E49" w:rsidRDefault="00C92173" w:rsidP="00B15620">
            <w:pPr>
              <w:spacing w:after="0" w:line="240" w:lineRule="auto"/>
              <w:rPr>
                <w:szCs w:val="22"/>
              </w:rPr>
            </w:pPr>
            <w:r>
              <w:rPr>
                <w:szCs w:val="22"/>
              </w:rPr>
              <w:t>10,00</w:t>
            </w:r>
          </w:p>
        </w:tc>
      </w:tr>
      <w:tr w:rsidR="00A0624E" w:rsidRPr="00987750" w14:paraId="7A50A4B9" w14:textId="77777777" w:rsidTr="005358D4">
        <w:trPr>
          <w:gridAfter w:val="1"/>
          <w:wAfter w:w="24" w:type="dxa"/>
          <w:trHeight w:hRule="exact" w:val="340"/>
        </w:trPr>
        <w:tc>
          <w:tcPr>
            <w:tcW w:w="1152" w:type="dxa"/>
            <w:vMerge w:val="restart"/>
            <w:shd w:val="clear" w:color="auto" w:fill="auto"/>
            <w:vAlign w:val="center"/>
          </w:tcPr>
          <w:p w14:paraId="5F4828CE" w14:textId="77777777" w:rsidR="00A0624E" w:rsidRPr="007B59D1" w:rsidRDefault="00A0624E"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PG.2.1.5</w:t>
            </w:r>
          </w:p>
        </w:tc>
        <w:tc>
          <w:tcPr>
            <w:tcW w:w="1779" w:type="dxa"/>
            <w:vMerge w:val="restart"/>
            <w:shd w:val="clear" w:color="auto" w:fill="auto"/>
            <w:vAlign w:val="center"/>
          </w:tcPr>
          <w:p w14:paraId="6E5247A4" w14:textId="77777777" w:rsidR="00A0624E" w:rsidRPr="00F86E49" w:rsidRDefault="00A0624E" w:rsidP="00B15620">
            <w:pPr>
              <w:spacing w:after="0" w:line="240" w:lineRule="auto"/>
              <w:rPr>
                <w:szCs w:val="22"/>
              </w:rPr>
            </w:pPr>
            <w:r w:rsidRPr="00F86E49">
              <w:rPr>
                <w:sz w:val="22"/>
                <w:szCs w:val="22"/>
              </w:rPr>
              <w:t xml:space="preserve">Okulun </w:t>
            </w:r>
            <w:r w:rsidR="00FF17E7" w:rsidRPr="00F86E49">
              <w:rPr>
                <w:sz w:val="22"/>
                <w:szCs w:val="22"/>
              </w:rPr>
              <w:t xml:space="preserve">AYT </w:t>
            </w:r>
            <w:r w:rsidRPr="00F86E49">
              <w:rPr>
                <w:sz w:val="22"/>
                <w:szCs w:val="22"/>
              </w:rPr>
              <w:t>net ortalaması</w:t>
            </w:r>
          </w:p>
        </w:tc>
        <w:tc>
          <w:tcPr>
            <w:tcW w:w="5399" w:type="dxa"/>
            <w:shd w:val="clear" w:color="auto" w:fill="auto"/>
            <w:vAlign w:val="center"/>
          </w:tcPr>
          <w:p w14:paraId="6593527D" w14:textId="77777777" w:rsidR="00A0624E" w:rsidRPr="00F86E49" w:rsidRDefault="00012438" w:rsidP="00FF17E7">
            <w:pPr>
              <w:spacing w:after="0" w:line="240" w:lineRule="auto"/>
              <w:rPr>
                <w:szCs w:val="22"/>
              </w:rPr>
            </w:pPr>
            <w:r w:rsidRPr="00F86E49">
              <w:rPr>
                <w:b/>
                <w:bCs/>
                <w:color w:val="FF0000"/>
                <w:sz w:val="22"/>
                <w:szCs w:val="22"/>
              </w:rPr>
              <w:t>PG.2.1.5.1</w:t>
            </w:r>
            <w:r w:rsidR="00FF17E7" w:rsidRPr="00F86E49">
              <w:rPr>
                <w:sz w:val="22"/>
                <w:szCs w:val="22"/>
              </w:rPr>
              <w:t>Türk Dili ve Edebiyatı</w:t>
            </w:r>
          </w:p>
        </w:tc>
        <w:tc>
          <w:tcPr>
            <w:tcW w:w="992" w:type="dxa"/>
            <w:shd w:val="clear" w:color="auto" w:fill="auto"/>
            <w:noWrap/>
            <w:vAlign w:val="center"/>
          </w:tcPr>
          <w:p w14:paraId="5FD0859C" w14:textId="454B0244" w:rsidR="00A0624E" w:rsidRPr="00F86E49" w:rsidRDefault="00C42717" w:rsidP="00B15620">
            <w:pPr>
              <w:spacing w:after="0" w:line="240" w:lineRule="auto"/>
              <w:rPr>
                <w:szCs w:val="22"/>
              </w:rPr>
            </w:pPr>
            <w:r>
              <w:rPr>
                <w:szCs w:val="22"/>
              </w:rPr>
              <w:t>8,57</w:t>
            </w:r>
          </w:p>
        </w:tc>
        <w:tc>
          <w:tcPr>
            <w:tcW w:w="851" w:type="dxa"/>
            <w:shd w:val="clear" w:color="auto" w:fill="auto"/>
            <w:vAlign w:val="center"/>
          </w:tcPr>
          <w:p w14:paraId="5DA2A9B5" w14:textId="0C06B954" w:rsidR="00A0624E" w:rsidRPr="00F86E49" w:rsidRDefault="00C92173" w:rsidP="00B15620">
            <w:pPr>
              <w:spacing w:after="0" w:line="240" w:lineRule="auto"/>
              <w:rPr>
                <w:szCs w:val="22"/>
              </w:rPr>
            </w:pPr>
            <w:r>
              <w:rPr>
                <w:szCs w:val="22"/>
              </w:rPr>
              <w:t>10,00</w:t>
            </w:r>
          </w:p>
        </w:tc>
        <w:tc>
          <w:tcPr>
            <w:tcW w:w="850" w:type="dxa"/>
            <w:shd w:val="clear" w:color="auto" w:fill="auto"/>
            <w:vAlign w:val="center"/>
          </w:tcPr>
          <w:p w14:paraId="44555E25" w14:textId="21EE303C" w:rsidR="00A0624E" w:rsidRPr="00F86E49" w:rsidRDefault="00C92173" w:rsidP="00B15620">
            <w:pPr>
              <w:spacing w:after="0" w:line="240" w:lineRule="auto"/>
              <w:rPr>
                <w:szCs w:val="22"/>
              </w:rPr>
            </w:pPr>
            <w:r>
              <w:rPr>
                <w:szCs w:val="22"/>
              </w:rPr>
              <w:t>12,50</w:t>
            </w:r>
          </w:p>
        </w:tc>
        <w:tc>
          <w:tcPr>
            <w:tcW w:w="826" w:type="dxa"/>
            <w:shd w:val="clear" w:color="auto" w:fill="auto"/>
            <w:vAlign w:val="center"/>
          </w:tcPr>
          <w:p w14:paraId="1A097FAB" w14:textId="33835F78" w:rsidR="00A0624E" w:rsidRPr="00F86E49" w:rsidRDefault="00C92173" w:rsidP="00B15620">
            <w:pPr>
              <w:spacing w:after="0" w:line="240" w:lineRule="auto"/>
              <w:rPr>
                <w:szCs w:val="22"/>
              </w:rPr>
            </w:pPr>
            <w:r>
              <w:rPr>
                <w:szCs w:val="22"/>
              </w:rPr>
              <w:t>15,00</w:t>
            </w:r>
          </w:p>
        </w:tc>
        <w:tc>
          <w:tcPr>
            <w:tcW w:w="875" w:type="dxa"/>
            <w:shd w:val="clear" w:color="auto" w:fill="auto"/>
            <w:vAlign w:val="center"/>
          </w:tcPr>
          <w:p w14:paraId="79738EDF" w14:textId="6ED921D8" w:rsidR="00A0624E" w:rsidRPr="00F86E49" w:rsidRDefault="00C92173" w:rsidP="00B15620">
            <w:pPr>
              <w:spacing w:after="0" w:line="240" w:lineRule="auto"/>
              <w:rPr>
                <w:szCs w:val="22"/>
              </w:rPr>
            </w:pPr>
            <w:r>
              <w:rPr>
                <w:szCs w:val="22"/>
              </w:rPr>
              <w:t>17,50</w:t>
            </w:r>
          </w:p>
        </w:tc>
        <w:tc>
          <w:tcPr>
            <w:tcW w:w="850" w:type="dxa"/>
            <w:shd w:val="clear" w:color="auto" w:fill="auto"/>
            <w:vAlign w:val="center"/>
          </w:tcPr>
          <w:p w14:paraId="613CF35A" w14:textId="2004C172" w:rsidR="00A0624E" w:rsidRPr="00F86E49" w:rsidRDefault="00C92173" w:rsidP="00B15620">
            <w:pPr>
              <w:spacing w:after="0" w:line="240" w:lineRule="auto"/>
              <w:rPr>
                <w:szCs w:val="22"/>
              </w:rPr>
            </w:pPr>
            <w:r>
              <w:rPr>
                <w:szCs w:val="22"/>
              </w:rPr>
              <w:t>20,00</w:t>
            </w:r>
          </w:p>
        </w:tc>
      </w:tr>
      <w:tr w:rsidR="00A0624E" w:rsidRPr="00987750" w14:paraId="7E874EC8" w14:textId="77777777" w:rsidTr="005358D4">
        <w:trPr>
          <w:gridAfter w:val="1"/>
          <w:wAfter w:w="24" w:type="dxa"/>
          <w:trHeight w:hRule="exact" w:val="340"/>
        </w:trPr>
        <w:tc>
          <w:tcPr>
            <w:tcW w:w="1152" w:type="dxa"/>
            <w:vMerge/>
            <w:shd w:val="clear" w:color="auto" w:fill="auto"/>
            <w:vAlign w:val="center"/>
          </w:tcPr>
          <w:p w14:paraId="02CC5608" w14:textId="77777777"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740D1817" w14:textId="77777777" w:rsidR="00A0624E" w:rsidRPr="00F86E49" w:rsidRDefault="00A0624E" w:rsidP="00B15620">
            <w:pPr>
              <w:spacing w:after="0" w:line="240" w:lineRule="auto"/>
              <w:rPr>
                <w:szCs w:val="22"/>
              </w:rPr>
            </w:pPr>
          </w:p>
        </w:tc>
        <w:tc>
          <w:tcPr>
            <w:tcW w:w="5399" w:type="dxa"/>
            <w:shd w:val="clear" w:color="auto" w:fill="auto"/>
            <w:vAlign w:val="center"/>
          </w:tcPr>
          <w:p w14:paraId="35622A7C" w14:textId="77777777" w:rsidR="00A0624E" w:rsidRPr="00F86E49" w:rsidRDefault="00012438" w:rsidP="00FF17E7">
            <w:pPr>
              <w:spacing w:after="0" w:line="240" w:lineRule="auto"/>
              <w:rPr>
                <w:szCs w:val="22"/>
              </w:rPr>
            </w:pPr>
            <w:r w:rsidRPr="00F86E49">
              <w:rPr>
                <w:b/>
                <w:bCs/>
                <w:color w:val="FF0000"/>
                <w:sz w:val="22"/>
                <w:szCs w:val="22"/>
              </w:rPr>
              <w:t>PG.2.1.5.2</w:t>
            </w:r>
            <w:r w:rsidR="00FF17E7" w:rsidRPr="00F86E49">
              <w:rPr>
                <w:sz w:val="22"/>
                <w:szCs w:val="22"/>
              </w:rPr>
              <w:t>Matematik</w:t>
            </w:r>
          </w:p>
        </w:tc>
        <w:tc>
          <w:tcPr>
            <w:tcW w:w="992" w:type="dxa"/>
            <w:shd w:val="clear" w:color="auto" w:fill="auto"/>
            <w:noWrap/>
            <w:vAlign w:val="center"/>
          </w:tcPr>
          <w:p w14:paraId="1204B8D5" w14:textId="46287668" w:rsidR="00A0624E" w:rsidRPr="00F86E49" w:rsidRDefault="00C42717" w:rsidP="00B15620">
            <w:pPr>
              <w:spacing w:after="0" w:line="240" w:lineRule="auto"/>
              <w:rPr>
                <w:szCs w:val="22"/>
              </w:rPr>
            </w:pPr>
            <w:r>
              <w:rPr>
                <w:szCs w:val="22"/>
              </w:rPr>
              <w:t>3,00</w:t>
            </w:r>
          </w:p>
        </w:tc>
        <w:tc>
          <w:tcPr>
            <w:tcW w:w="851" w:type="dxa"/>
            <w:shd w:val="clear" w:color="auto" w:fill="auto"/>
            <w:vAlign w:val="center"/>
          </w:tcPr>
          <w:p w14:paraId="5A33786D" w14:textId="2E3AA917" w:rsidR="00A0624E" w:rsidRPr="00F86E49" w:rsidRDefault="00C92173" w:rsidP="00B15620">
            <w:pPr>
              <w:spacing w:after="0" w:line="240" w:lineRule="auto"/>
              <w:rPr>
                <w:szCs w:val="22"/>
              </w:rPr>
            </w:pPr>
            <w:r>
              <w:rPr>
                <w:szCs w:val="22"/>
              </w:rPr>
              <w:t>3,00</w:t>
            </w:r>
          </w:p>
        </w:tc>
        <w:tc>
          <w:tcPr>
            <w:tcW w:w="850" w:type="dxa"/>
            <w:shd w:val="clear" w:color="auto" w:fill="auto"/>
            <w:vAlign w:val="center"/>
          </w:tcPr>
          <w:p w14:paraId="039FDE85" w14:textId="2CDA08E1" w:rsidR="00A0624E" w:rsidRPr="00F86E49" w:rsidRDefault="00C92173" w:rsidP="00B15620">
            <w:pPr>
              <w:spacing w:after="0" w:line="240" w:lineRule="auto"/>
              <w:rPr>
                <w:szCs w:val="22"/>
              </w:rPr>
            </w:pPr>
            <w:r>
              <w:rPr>
                <w:szCs w:val="22"/>
              </w:rPr>
              <w:t>3,50</w:t>
            </w:r>
          </w:p>
        </w:tc>
        <w:tc>
          <w:tcPr>
            <w:tcW w:w="826" w:type="dxa"/>
            <w:shd w:val="clear" w:color="auto" w:fill="auto"/>
            <w:vAlign w:val="center"/>
          </w:tcPr>
          <w:p w14:paraId="27283D87" w14:textId="157A75BE" w:rsidR="00A0624E" w:rsidRPr="00F86E49" w:rsidRDefault="00C92173" w:rsidP="00B15620">
            <w:pPr>
              <w:spacing w:after="0" w:line="240" w:lineRule="auto"/>
              <w:rPr>
                <w:szCs w:val="22"/>
              </w:rPr>
            </w:pPr>
            <w:r>
              <w:rPr>
                <w:szCs w:val="22"/>
              </w:rPr>
              <w:t>4,00</w:t>
            </w:r>
          </w:p>
        </w:tc>
        <w:tc>
          <w:tcPr>
            <w:tcW w:w="875" w:type="dxa"/>
            <w:shd w:val="clear" w:color="auto" w:fill="auto"/>
            <w:vAlign w:val="center"/>
          </w:tcPr>
          <w:p w14:paraId="4DCD3A23" w14:textId="3564DC9A" w:rsidR="00A0624E" w:rsidRPr="00F86E49" w:rsidRDefault="00C92173" w:rsidP="00B15620">
            <w:pPr>
              <w:spacing w:after="0" w:line="240" w:lineRule="auto"/>
              <w:rPr>
                <w:szCs w:val="22"/>
              </w:rPr>
            </w:pPr>
            <w:r>
              <w:rPr>
                <w:szCs w:val="22"/>
              </w:rPr>
              <w:t>4,50</w:t>
            </w:r>
          </w:p>
        </w:tc>
        <w:tc>
          <w:tcPr>
            <w:tcW w:w="850" w:type="dxa"/>
            <w:shd w:val="clear" w:color="auto" w:fill="auto"/>
            <w:vAlign w:val="center"/>
          </w:tcPr>
          <w:p w14:paraId="553C1F3D" w14:textId="098A74DC" w:rsidR="00A0624E" w:rsidRPr="00F86E49" w:rsidRDefault="00C92173" w:rsidP="00B15620">
            <w:pPr>
              <w:spacing w:after="0" w:line="240" w:lineRule="auto"/>
              <w:rPr>
                <w:szCs w:val="22"/>
              </w:rPr>
            </w:pPr>
            <w:r>
              <w:rPr>
                <w:szCs w:val="22"/>
              </w:rPr>
              <w:t>5,00</w:t>
            </w:r>
          </w:p>
        </w:tc>
      </w:tr>
      <w:tr w:rsidR="00A0624E" w:rsidRPr="00987750" w14:paraId="62D7FB78" w14:textId="77777777" w:rsidTr="005358D4">
        <w:trPr>
          <w:gridAfter w:val="1"/>
          <w:wAfter w:w="24" w:type="dxa"/>
          <w:trHeight w:hRule="exact" w:val="340"/>
        </w:trPr>
        <w:tc>
          <w:tcPr>
            <w:tcW w:w="1152" w:type="dxa"/>
            <w:vMerge/>
            <w:shd w:val="clear" w:color="auto" w:fill="auto"/>
            <w:vAlign w:val="center"/>
          </w:tcPr>
          <w:p w14:paraId="27E656E1" w14:textId="77777777"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4A9FB1E8" w14:textId="77777777" w:rsidR="00A0624E" w:rsidRPr="00F86E49" w:rsidRDefault="00A0624E" w:rsidP="00B15620">
            <w:pPr>
              <w:spacing w:after="0" w:line="240" w:lineRule="auto"/>
              <w:rPr>
                <w:szCs w:val="22"/>
              </w:rPr>
            </w:pPr>
          </w:p>
        </w:tc>
        <w:tc>
          <w:tcPr>
            <w:tcW w:w="5399" w:type="dxa"/>
            <w:shd w:val="clear" w:color="auto" w:fill="auto"/>
            <w:vAlign w:val="center"/>
          </w:tcPr>
          <w:p w14:paraId="6B78E5A6" w14:textId="77777777" w:rsidR="00A0624E" w:rsidRPr="00F86E49" w:rsidRDefault="00012438" w:rsidP="00B15620">
            <w:pPr>
              <w:spacing w:after="0" w:line="240" w:lineRule="auto"/>
              <w:rPr>
                <w:szCs w:val="22"/>
              </w:rPr>
            </w:pPr>
            <w:r w:rsidRPr="00F86E49">
              <w:rPr>
                <w:b/>
                <w:bCs/>
                <w:color w:val="FF0000"/>
                <w:sz w:val="22"/>
                <w:szCs w:val="22"/>
              </w:rPr>
              <w:t>PG.2.1.5.3</w:t>
            </w:r>
            <w:r w:rsidR="00A0624E" w:rsidRPr="00F86E49">
              <w:rPr>
                <w:sz w:val="22"/>
                <w:szCs w:val="22"/>
              </w:rPr>
              <w:t>Fizik</w:t>
            </w:r>
          </w:p>
        </w:tc>
        <w:tc>
          <w:tcPr>
            <w:tcW w:w="992" w:type="dxa"/>
            <w:shd w:val="clear" w:color="auto" w:fill="auto"/>
            <w:noWrap/>
            <w:vAlign w:val="center"/>
          </w:tcPr>
          <w:p w14:paraId="180EFF61" w14:textId="59694AF6" w:rsidR="00A0624E" w:rsidRPr="00F86E49" w:rsidRDefault="00C42717" w:rsidP="00B15620">
            <w:pPr>
              <w:spacing w:after="0" w:line="240" w:lineRule="auto"/>
              <w:rPr>
                <w:szCs w:val="22"/>
              </w:rPr>
            </w:pPr>
            <w:r>
              <w:rPr>
                <w:szCs w:val="22"/>
              </w:rPr>
              <w:t>0,52</w:t>
            </w:r>
          </w:p>
        </w:tc>
        <w:tc>
          <w:tcPr>
            <w:tcW w:w="851" w:type="dxa"/>
            <w:shd w:val="clear" w:color="auto" w:fill="auto"/>
            <w:vAlign w:val="center"/>
          </w:tcPr>
          <w:p w14:paraId="1267D946" w14:textId="33E2286E" w:rsidR="00A0624E" w:rsidRPr="00F86E49" w:rsidRDefault="005358D4" w:rsidP="00B15620">
            <w:pPr>
              <w:spacing w:after="0" w:line="240" w:lineRule="auto"/>
              <w:rPr>
                <w:szCs w:val="22"/>
              </w:rPr>
            </w:pPr>
            <w:r>
              <w:rPr>
                <w:szCs w:val="22"/>
              </w:rPr>
              <w:t>1,00</w:t>
            </w:r>
          </w:p>
        </w:tc>
        <w:tc>
          <w:tcPr>
            <w:tcW w:w="850" w:type="dxa"/>
            <w:shd w:val="clear" w:color="auto" w:fill="auto"/>
            <w:vAlign w:val="center"/>
          </w:tcPr>
          <w:p w14:paraId="35070C46" w14:textId="1F5429A4" w:rsidR="00A0624E" w:rsidRPr="00F86E49" w:rsidRDefault="005358D4" w:rsidP="00B15620">
            <w:pPr>
              <w:spacing w:after="0" w:line="240" w:lineRule="auto"/>
              <w:rPr>
                <w:szCs w:val="22"/>
              </w:rPr>
            </w:pPr>
            <w:r>
              <w:rPr>
                <w:szCs w:val="22"/>
              </w:rPr>
              <w:t>1,25</w:t>
            </w:r>
          </w:p>
        </w:tc>
        <w:tc>
          <w:tcPr>
            <w:tcW w:w="826" w:type="dxa"/>
            <w:shd w:val="clear" w:color="auto" w:fill="auto"/>
            <w:vAlign w:val="center"/>
          </w:tcPr>
          <w:p w14:paraId="6A6EBBF5" w14:textId="3D4F4619" w:rsidR="00A0624E" w:rsidRPr="00F86E49" w:rsidRDefault="005358D4" w:rsidP="00B15620">
            <w:pPr>
              <w:spacing w:after="0" w:line="240" w:lineRule="auto"/>
              <w:rPr>
                <w:szCs w:val="22"/>
              </w:rPr>
            </w:pPr>
            <w:r>
              <w:rPr>
                <w:szCs w:val="22"/>
              </w:rPr>
              <w:t>1,50</w:t>
            </w:r>
          </w:p>
        </w:tc>
        <w:tc>
          <w:tcPr>
            <w:tcW w:w="875" w:type="dxa"/>
            <w:shd w:val="clear" w:color="auto" w:fill="auto"/>
            <w:vAlign w:val="center"/>
          </w:tcPr>
          <w:p w14:paraId="352DA0BD" w14:textId="0DC96C6D" w:rsidR="00A0624E" w:rsidRPr="00F86E49" w:rsidRDefault="005358D4" w:rsidP="00B15620">
            <w:pPr>
              <w:spacing w:after="0" w:line="240" w:lineRule="auto"/>
              <w:rPr>
                <w:szCs w:val="22"/>
              </w:rPr>
            </w:pPr>
            <w:r>
              <w:rPr>
                <w:szCs w:val="22"/>
              </w:rPr>
              <w:t>2,00</w:t>
            </w:r>
          </w:p>
        </w:tc>
        <w:tc>
          <w:tcPr>
            <w:tcW w:w="850" w:type="dxa"/>
            <w:shd w:val="clear" w:color="auto" w:fill="auto"/>
            <w:vAlign w:val="center"/>
          </w:tcPr>
          <w:p w14:paraId="327C3A5E" w14:textId="723C88FD" w:rsidR="00A0624E" w:rsidRPr="00F86E49" w:rsidRDefault="005358D4" w:rsidP="00B15620">
            <w:pPr>
              <w:spacing w:after="0" w:line="240" w:lineRule="auto"/>
              <w:rPr>
                <w:szCs w:val="22"/>
              </w:rPr>
            </w:pPr>
            <w:r>
              <w:rPr>
                <w:szCs w:val="22"/>
              </w:rPr>
              <w:t>3,00</w:t>
            </w:r>
          </w:p>
        </w:tc>
      </w:tr>
      <w:tr w:rsidR="005358D4" w:rsidRPr="00987750" w14:paraId="31D12AA5" w14:textId="77777777" w:rsidTr="005358D4">
        <w:trPr>
          <w:gridAfter w:val="1"/>
          <w:wAfter w:w="24" w:type="dxa"/>
          <w:trHeight w:hRule="exact" w:val="340"/>
        </w:trPr>
        <w:tc>
          <w:tcPr>
            <w:tcW w:w="1152" w:type="dxa"/>
            <w:vMerge/>
            <w:shd w:val="clear" w:color="auto" w:fill="auto"/>
            <w:vAlign w:val="center"/>
          </w:tcPr>
          <w:p w14:paraId="12D703D6" w14:textId="77777777" w:rsidR="005358D4" w:rsidRPr="00987750" w:rsidRDefault="005358D4" w:rsidP="005358D4">
            <w:pPr>
              <w:rPr>
                <w:rFonts w:ascii="Times New Roman" w:hAnsi="Times New Roman"/>
                <w:b/>
                <w:bCs/>
                <w:color w:val="FF0000"/>
                <w:szCs w:val="22"/>
              </w:rPr>
            </w:pPr>
          </w:p>
        </w:tc>
        <w:tc>
          <w:tcPr>
            <w:tcW w:w="1779" w:type="dxa"/>
            <w:vMerge/>
            <w:shd w:val="clear" w:color="auto" w:fill="auto"/>
            <w:vAlign w:val="center"/>
          </w:tcPr>
          <w:p w14:paraId="5DBAE907" w14:textId="77777777" w:rsidR="005358D4" w:rsidRPr="00F86E49" w:rsidRDefault="005358D4" w:rsidP="005358D4">
            <w:pPr>
              <w:spacing w:after="0" w:line="240" w:lineRule="auto"/>
              <w:rPr>
                <w:szCs w:val="22"/>
              </w:rPr>
            </w:pPr>
          </w:p>
        </w:tc>
        <w:tc>
          <w:tcPr>
            <w:tcW w:w="5399" w:type="dxa"/>
            <w:shd w:val="clear" w:color="auto" w:fill="auto"/>
            <w:vAlign w:val="center"/>
          </w:tcPr>
          <w:p w14:paraId="668AABE6" w14:textId="77777777" w:rsidR="005358D4" w:rsidRPr="00F86E49" w:rsidRDefault="005358D4" w:rsidP="005358D4">
            <w:pPr>
              <w:spacing w:after="0" w:line="240" w:lineRule="auto"/>
              <w:rPr>
                <w:szCs w:val="22"/>
              </w:rPr>
            </w:pPr>
            <w:r w:rsidRPr="00F86E49">
              <w:rPr>
                <w:b/>
                <w:bCs/>
                <w:color w:val="FF0000"/>
                <w:sz w:val="22"/>
                <w:szCs w:val="22"/>
              </w:rPr>
              <w:t>PG.2.1.5.4</w:t>
            </w:r>
            <w:r w:rsidRPr="00F86E49">
              <w:rPr>
                <w:sz w:val="22"/>
                <w:szCs w:val="22"/>
              </w:rPr>
              <w:t>Kimya</w:t>
            </w:r>
          </w:p>
        </w:tc>
        <w:tc>
          <w:tcPr>
            <w:tcW w:w="992" w:type="dxa"/>
            <w:shd w:val="clear" w:color="auto" w:fill="auto"/>
            <w:noWrap/>
            <w:vAlign w:val="center"/>
          </w:tcPr>
          <w:p w14:paraId="70F18825" w14:textId="4FEEC1C7" w:rsidR="005358D4" w:rsidRPr="00F86E49" w:rsidRDefault="005358D4" w:rsidP="005358D4">
            <w:pPr>
              <w:spacing w:after="0" w:line="240" w:lineRule="auto"/>
              <w:rPr>
                <w:szCs w:val="22"/>
              </w:rPr>
            </w:pPr>
            <w:r>
              <w:rPr>
                <w:szCs w:val="22"/>
              </w:rPr>
              <w:t>0,22</w:t>
            </w:r>
          </w:p>
        </w:tc>
        <w:tc>
          <w:tcPr>
            <w:tcW w:w="851" w:type="dxa"/>
            <w:shd w:val="clear" w:color="auto" w:fill="auto"/>
            <w:vAlign w:val="center"/>
          </w:tcPr>
          <w:p w14:paraId="7D00DB5D" w14:textId="2AB0958D" w:rsidR="005358D4" w:rsidRPr="00F86E49" w:rsidRDefault="005358D4" w:rsidP="005358D4">
            <w:pPr>
              <w:spacing w:after="0" w:line="240" w:lineRule="auto"/>
              <w:rPr>
                <w:szCs w:val="22"/>
              </w:rPr>
            </w:pPr>
            <w:r>
              <w:rPr>
                <w:szCs w:val="22"/>
              </w:rPr>
              <w:t>1,00</w:t>
            </w:r>
          </w:p>
        </w:tc>
        <w:tc>
          <w:tcPr>
            <w:tcW w:w="850" w:type="dxa"/>
            <w:shd w:val="clear" w:color="auto" w:fill="auto"/>
            <w:vAlign w:val="center"/>
          </w:tcPr>
          <w:p w14:paraId="24EC7C97" w14:textId="536607FB" w:rsidR="005358D4" w:rsidRPr="00F86E49" w:rsidRDefault="005358D4" w:rsidP="005358D4">
            <w:pPr>
              <w:spacing w:after="0" w:line="240" w:lineRule="auto"/>
              <w:rPr>
                <w:szCs w:val="22"/>
              </w:rPr>
            </w:pPr>
            <w:r>
              <w:rPr>
                <w:szCs w:val="22"/>
              </w:rPr>
              <w:t>1,25</w:t>
            </w:r>
          </w:p>
        </w:tc>
        <w:tc>
          <w:tcPr>
            <w:tcW w:w="826" w:type="dxa"/>
            <w:shd w:val="clear" w:color="auto" w:fill="auto"/>
            <w:vAlign w:val="center"/>
          </w:tcPr>
          <w:p w14:paraId="1F7485CC" w14:textId="0C4D0626" w:rsidR="005358D4" w:rsidRPr="00F86E49" w:rsidRDefault="005358D4" w:rsidP="005358D4">
            <w:pPr>
              <w:spacing w:after="0" w:line="240" w:lineRule="auto"/>
              <w:rPr>
                <w:szCs w:val="22"/>
              </w:rPr>
            </w:pPr>
            <w:r>
              <w:rPr>
                <w:szCs w:val="22"/>
              </w:rPr>
              <w:t>1,50</w:t>
            </w:r>
          </w:p>
        </w:tc>
        <w:tc>
          <w:tcPr>
            <w:tcW w:w="875" w:type="dxa"/>
            <w:shd w:val="clear" w:color="auto" w:fill="auto"/>
            <w:vAlign w:val="center"/>
          </w:tcPr>
          <w:p w14:paraId="543DADE3" w14:textId="01F18ABE" w:rsidR="005358D4" w:rsidRPr="00F86E49" w:rsidRDefault="005358D4" w:rsidP="005358D4">
            <w:pPr>
              <w:spacing w:after="0" w:line="240" w:lineRule="auto"/>
              <w:rPr>
                <w:szCs w:val="22"/>
              </w:rPr>
            </w:pPr>
            <w:r>
              <w:rPr>
                <w:szCs w:val="22"/>
              </w:rPr>
              <w:t>2,00</w:t>
            </w:r>
          </w:p>
        </w:tc>
        <w:tc>
          <w:tcPr>
            <w:tcW w:w="850" w:type="dxa"/>
            <w:shd w:val="clear" w:color="auto" w:fill="auto"/>
            <w:vAlign w:val="center"/>
          </w:tcPr>
          <w:p w14:paraId="5D44C1F1" w14:textId="667F86CD" w:rsidR="005358D4" w:rsidRPr="00F86E49" w:rsidRDefault="005358D4" w:rsidP="005358D4">
            <w:pPr>
              <w:spacing w:after="0" w:line="240" w:lineRule="auto"/>
              <w:rPr>
                <w:szCs w:val="22"/>
              </w:rPr>
            </w:pPr>
            <w:r>
              <w:rPr>
                <w:szCs w:val="22"/>
              </w:rPr>
              <w:t>3,00</w:t>
            </w:r>
          </w:p>
        </w:tc>
      </w:tr>
      <w:tr w:rsidR="005358D4" w:rsidRPr="00987750" w14:paraId="41F84091" w14:textId="77777777" w:rsidTr="005358D4">
        <w:trPr>
          <w:gridAfter w:val="1"/>
          <w:wAfter w:w="24" w:type="dxa"/>
          <w:trHeight w:hRule="exact" w:val="340"/>
        </w:trPr>
        <w:tc>
          <w:tcPr>
            <w:tcW w:w="1152" w:type="dxa"/>
            <w:vMerge/>
            <w:shd w:val="clear" w:color="auto" w:fill="auto"/>
            <w:vAlign w:val="center"/>
          </w:tcPr>
          <w:p w14:paraId="405DCB97" w14:textId="77777777" w:rsidR="005358D4" w:rsidRPr="00987750" w:rsidRDefault="005358D4" w:rsidP="005358D4">
            <w:pPr>
              <w:rPr>
                <w:rFonts w:ascii="Times New Roman" w:hAnsi="Times New Roman"/>
                <w:b/>
                <w:bCs/>
                <w:color w:val="FF0000"/>
                <w:szCs w:val="22"/>
              </w:rPr>
            </w:pPr>
          </w:p>
        </w:tc>
        <w:tc>
          <w:tcPr>
            <w:tcW w:w="1779" w:type="dxa"/>
            <w:vMerge/>
            <w:shd w:val="clear" w:color="auto" w:fill="auto"/>
            <w:vAlign w:val="center"/>
          </w:tcPr>
          <w:p w14:paraId="69583CEA" w14:textId="77777777" w:rsidR="005358D4" w:rsidRPr="00F86E49" w:rsidRDefault="005358D4" w:rsidP="005358D4">
            <w:pPr>
              <w:spacing w:after="0" w:line="240" w:lineRule="auto"/>
              <w:rPr>
                <w:szCs w:val="22"/>
              </w:rPr>
            </w:pPr>
          </w:p>
        </w:tc>
        <w:tc>
          <w:tcPr>
            <w:tcW w:w="5399" w:type="dxa"/>
            <w:shd w:val="clear" w:color="auto" w:fill="auto"/>
            <w:vAlign w:val="center"/>
          </w:tcPr>
          <w:p w14:paraId="7925CDC6" w14:textId="77777777" w:rsidR="005358D4" w:rsidRPr="00F86E49" w:rsidRDefault="005358D4" w:rsidP="005358D4">
            <w:pPr>
              <w:spacing w:after="0" w:line="240" w:lineRule="auto"/>
              <w:rPr>
                <w:szCs w:val="22"/>
              </w:rPr>
            </w:pPr>
            <w:r w:rsidRPr="00F86E49">
              <w:rPr>
                <w:b/>
                <w:bCs/>
                <w:color w:val="FF0000"/>
                <w:sz w:val="22"/>
                <w:szCs w:val="22"/>
              </w:rPr>
              <w:t>PG.2.1.5.5</w:t>
            </w:r>
            <w:r w:rsidRPr="00F86E49">
              <w:rPr>
                <w:sz w:val="22"/>
                <w:szCs w:val="22"/>
              </w:rPr>
              <w:t>Biyoloji</w:t>
            </w:r>
          </w:p>
        </w:tc>
        <w:tc>
          <w:tcPr>
            <w:tcW w:w="992" w:type="dxa"/>
            <w:shd w:val="clear" w:color="auto" w:fill="auto"/>
            <w:noWrap/>
            <w:vAlign w:val="center"/>
          </w:tcPr>
          <w:p w14:paraId="3A540CEE" w14:textId="7CEF5E92" w:rsidR="005358D4" w:rsidRPr="00F86E49" w:rsidRDefault="005358D4" w:rsidP="005358D4">
            <w:pPr>
              <w:spacing w:after="0" w:line="240" w:lineRule="auto"/>
              <w:rPr>
                <w:szCs w:val="22"/>
              </w:rPr>
            </w:pPr>
            <w:r>
              <w:rPr>
                <w:szCs w:val="22"/>
              </w:rPr>
              <w:t>0,48</w:t>
            </w:r>
          </w:p>
        </w:tc>
        <w:tc>
          <w:tcPr>
            <w:tcW w:w="851" w:type="dxa"/>
            <w:shd w:val="clear" w:color="auto" w:fill="auto"/>
            <w:vAlign w:val="center"/>
          </w:tcPr>
          <w:p w14:paraId="4580E4CC" w14:textId="2A645193" w:rsidR="005358D4" w:rsidRPr="00F86E49" w:rsidRDefault="005358D4" w:rsidP="005358D4">
            <w:pPr>
              <w:spacing w:after="0" w:line="240" w:lineRule="auto"/>
              <w:rPr>
                <w:szCs w:val="22"/>
              </w:rPr>
            </w:pPr>
            <w:r>
              <w:rPr>
                <w:szCs w:val="22"/>
              </w:rPr>
              <w:t>1,00</w:t>
            </w:r>
          </w:p>
        </w:tc>
        <w:tc>
          <w:tcPr>
            <w:tcW w:w="850" w:type="dxa"/>
            <w:shd w:val="clear" w:color="auto" w:fill="auto"/>
            <w:vAlign w:val="center"/>
          </w:tcPr>
          <w:p w14:paraId="7CD633E2" w14:textId="659A30DF" w:rsidR="005358D4" w:rsidRPr="00F86E49" w:rsidRDefault="005358D4" w:rsidP="005358D4">
            <w:pPr>
              <w:spacing w:after="0" w:line="240" w:lineRule="auto"/>
              <w:rPr>
                <w:szCs w:val="22"/>
              </w:rPr>
            </w:pPr>
            <w:r>
              <w:rPr>
                <w:szCs w:val="22"/>
              </w:rPr>
              <w:t>1,25</w:t>
            </w:r>
          </w:p>
        </w:tc>
        <w:tc>
          <w:tcPr>
            <w:tcW w:w="826" w:type="dxa"/>
            <w:shd w:val="clear" w:color="auto" w:fill="auto"/>
            <w:vAlign w:val="center"/>
          </w:tcPr>
          <w:p w14:paraId="409153C5" w14:textId="6751BBE4" w:rsidR="005358D4" w:rsidRPr="00F86E49" w:rsidRDefault="005358D4" w:rsidP="005358D4">
            <w:pPr>
              <w:spacing w:after="0" w:line="240" w:lineRule="auto"/>
              <w:rPr>
                <w:szCs w:val="22"/>
              </w:rPr>
            </w:pPr>
            <w:r>
              <w:rPr>
                <w:szCs w:val="22"/>
              </w:rPr>
              <w:t>1,50</w:t>
            </w:r>
          </w:p>
        </w:tc>
        <w:tc>
          <w:tcPr>
            <w:tcW w:w="875" w:type="dxa"/>
            <w:shd w:val="clear" w:color="auto" w:fill="auto"/>
            <w:vAlign w:val="center"/>
          </w:tcPr>
          <w:p w14:paraId="22479159" w14:textId="45A214B6" w:rsidR="005358D4" w:rsidRPr="00F86E49" w:rsidRDefault="005358D4" w:rsidP="005358D4">
            <w:pPr>
              <w:spacing w:after="0" w:line="240" w:lineRule="auto"/>
              <w:rPr>
                <w:szCs w:val="22"/>
              </w:rPr>
            </w:pPr>
            <w:r>
              <w:rPr>
                <w:szCs w:val="22"/>
              </w:rPr>
              <w:t>2,00</w:t>
            </w:r>
          </w:p>
        </w:tc>
        <w:tc>
          <w:tcPr>
            <w:tcW w:w="850" w:type="dxa"/>
            <w:shd w:val="clear" w:color="auto" w:fill="auto"/>
            <w:vAlign w:val="center"/>
          </w:tcPr>
          <w:p w14:paraId="2E9FC293" w14:textId="1A0425C1" w:rsidR="005358D4" w:rsidRPr="00F86E49" w:rsidRDefault="005358D4" w:rsidP="005358D4">
            <w:pPr>
              <w:spacing w:after="0" w:line="240" w:lineRule="auto"/>
              <w:rPr>
                <w:szCs w:val="22"/>
              </w:rPr>
            </w:pPr>
            <w:r>
              <w:rPr>
                <w:szCs w:val="22"/>
              </w:rPr>
              <w:t>3,00</w:t>
            </w:r>
          </w:p>
        </w:tc>
      </w:tr>
      <w:tr w:rsidR="00A0624E" w:rsidRPr="00987750" w14:paraId="48360BF0" w14:textId="77777777" w:rsidTr="005358D4">
        <w:trPr>
          <w:gridAfter w:val="1"/>
          <w:wAfter w:w="24" w:type="dxa"/>
          <w:trHeight w:hRule="exact" w:val="340"/>
        </w:trPr>
        <w:tc>
          <w:tcPr>
            <w:tcW w:w="1152" w:type="dxa"/>
            <w:vMerge/>
            <w:shd w:val="clear" w:color="auto" w:fill="auto"/>
            <w:vAlign w:val="center"/>
          </w:tcPr>
          <w:p w14:paraId="6BD1D93C" w14:textId="77777777"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6C87B57A" w14:textId="77777777" w:rsidR="00A0624E" w:rsidRPr="00F86E49" w:rsidRDefault="00A0624E" w:rsidP="00B15620">
            <w:pPr>
              <w:spacing w:after="0" w:line="240" w:lineRule="auto"/>
              <w:rPr>
                <w:szCs w:val="22"/>
              </w:rPr>
            </w:pPr>
          </w:p>
        </w:tc>
        <w:tc>
          <w:tcPr>
            <w:tcW w:w="5399" w:type="dxa"/>
            <w:shd w:val="clear" w:color="auto" w:fill="auto"/>
            <w:vAlign w:val="center"/>
          </w:tcPr>
          <w:p w14:paraId="2D49EBB4" w14:textId="77777777" w:rsidR="00A0624E" w:rsidRPr="00F86E49" w:rsidRDefault="00A0624E" w:rsidP="00FF17E7">
            <w:pPr>
              <w:spacing w:after="0" w:line="240" w:lineRule="auto"/>
              <w:rPr>
                <w:szCs w:val="22"/>
              </w:rPr>
            </w:pPr>
            <w:r w:rsidRPr="00F86E49">
              <w:rPr>
                <w:b/>
                <w:bCs/>
                <w:color w:val="FF0000"/>
                <w:sz w:val="22"/>
                <w:szCs w:val="22"/>
              </w:rPr>
              <w:t>P</w:t>
            </w:r>
            <w:r w:rsidR="00012438" w:rsidRPr="00F86E49">
              <w:rPr>
                <w:b/>
                <w:bCs/>
                <w:color w:val="FF0000"/>
                <w:sz w:val="22"/>
                <w:szCs w:val="22"/>
              </w:rPr>
              <w:t>G.2.1.5.6</w:t>
            </w:r>
            <w:r w:rsidR="00FF17E7" w:rsidRPr="00F86E49">
              <w:rPr>
                <w:sz w:val="22"/>
                <w:szCs w:val="22"/>
              </w:rPr>
              <w:t>Tarih</w:t>
            </w:r>
            <w:r w:rsidR="004551D6" w:rsidRPr="00F86E49">
              <w:rPr>
                <w:sz w:val="22"/>
                <w:szCs w:val="22"/>
              </w:rPr>
              <w:t xml:space="preserve"> (Sosyal 1 ve 2)</w:t>
            </w:r>
          </w:p>
        </w:tc>
        <w:tc>
          <w:tcPr>
            <w:tcW w:w="992" w:type="dxa"/>
            <w:shd w:val="clear" w:color="auto" w:fill="auto"/>
            <w:noWrap/>
            <w:vAlign w:val="center"/>
          </w:tcPr>
          <w:p w14:paraId="07E41EE7" w14:textId="7518DEEF" w:rsidR="00A0624E" w:rsidRPr="00F86E49" w:rsidRDefault="00C42717" w:rsidP="00B15620">
            <w:pPr>
              <w:spacing w:after="0" w:line="240" w:lineRule="auto"/>
              <w:rPr>
                <w:szCs w:val="22"/>
              </w:rPr>
            </w:pPr>
            <w:r>
              <w:rPr>
                <w:szCs w:val="22"/>
              </w:rPr>
              <w:t>2,13</w:t>
            </w:r>
          </w:p>
        </w:tc>
        <w:tc>
          <w:tcPr>
            <w:tcW w:w="851" w:type="dxa"/>
            <w:shd w:val="clear" w:color="auto" w:fill="auto"/>
            <w:vAlign w:val="center"/>
          </w:tcPr>
          <w:p w14:paraId="55823478" w14:textId="608ECBC5" w:rsidR="00A0624E" w:rsidRPr="00F86E49" w:rsidRDefault="005358D4" w:rsidP="00B15620">
            <w:pPr>
              <w:spacing w:after="0" w:line="240" w:lineRule="auto"/>
              <w:rPr>
                <w:szCs w:val="22"/>
              </w:rPr>
            </w:pPr>
            <w:r>
              <w:rPr>
                <w:szCs w:val="22"/>
              </w:rPr>
              <w:t>5,00</w:t>
            </w:r>
          </w:p>
        </w:tc>
        <w:tc>
          <w:tcPr>
            <w:tcW w:w="850" w:type="dxa"/>
            <w:shd w:val="clear" w:color="auto" w:fill="auto"/>
            <w:vAlign w:val="center"/>
          </w:tcPr>
          <w:p w14:paraId="7F23D467" w14:textId="389A5031" w:rsidR="00A0624E" w:rsidRPr="00F86E49" w:rsidRDefault="005358D4" w:rsidP="00B15620">
            <w:pPr>
              <w:spacing w:after="0" w:line="240" w:lineRule="auto"/>
              <w:rPr>
                <w:szCs w:val="22"/>
              </w:rPr>
            </w:pPr>
            <w:r>
              <w:rPr>
                <w:szCs w:val="22"/>
              </w:rPr>
              <w:t>7,00</w:t>
            </w:r>
          </w:p>
        </w:tc>
        <w:tc>
          <w:tcPr>
            <w:tcW w:w="826" w:type="dxa"/>
            <w:shd w:val="clear" w:color="auto" w:fill="auto"/>
            <w:vAlign w:val="center"/>
          </w:tcPr>
          <w:p w14:paraId="1C987A71" w14:textId="2E8416DE" w:rsidR="00A0624E" w:rsidRPr="00F86E49" w:rsidRDefault="005358D4" w:rsidP="00B15620">
            <w:pPr>
              <w:spacing w:after="0" w:line="240" w:lineRule="auto"/>
              <w:rPr>
                <w:szCs w:val="22"/>
              </w:rPr>
            </w:pPr>
            <w:r>
              <w:rPr>
                <w:szCs w:val="22"/>
              </w:rPr>
              <w:t>8,00</w:t>
            </w:r>
          </w:p>
        </w:tc>
        <w:tc>
          <w:tcPr>
            <w:tcW w:w="875" w:type="dxa"/>
            <w:shd w:val="clear" w:color="auto" w:fill="auto"/>
            <w:vAlign w:val="center"/>
          </w:tcPr>
          <w:p w14:paraId="209E00D1" w14:textId="6F7F0E4C" w:rsidR="00A0624E" w:rsidRPr="00F86E49" w:rsidRDefault="005358D4" w:rsidP="00B15620">
            <w:pPr>
              <w:spacing w:after="0" w:line="240" w:lineRule="auto"/>
              <w:rPr>
                <w:szCs w:val="22"/>
              </w:rPr>
            </w:pPr>
            <w:r>
              <w:rPr>
                <w:szCs w:val="22"/>
              </w:rPr>
              <w:t>9,00</w:t>
            </w:r>
          </w:p>
        </w:tc>
        <w:tc>
          <w:tcPr>
            <w:tcW w:w="850" w:type="dxa"/>
            <w:shd w:val="clear" w:color="auto" w:fill="auto"/>
            <w:vAlign w:val="center"/>
          </w:tcPr>
          <w:p w14:paraId="68921B81" w14:textId="6D73125B" w:rsidR="00A0624E" w:rsidRPr="00F86E49" w:rsidRDefault="005358D4" w:rsidP="00B15620">
            <w:pPr>
              <w:spacing w:after="0" w:line="240" w:lineRule="auto"/>
              <w:rPr>
                <w:szCs w:val="22"/>
              </w:rPr>
            </w:pPr>
            <w:r>
              <w:rPr>
                <w:szCs w:val="22"/>
              </w:rPr>
              <w:t>10,00</w:t>
            </w:r>
          </w:p>
        </w:tc>
      </w:tr>
      <w:tr w:rsidR="005358D4" w:rsidRPr="00987750" w14:paraId="69FC87D0" w14:textId="77777777" w:rsidTr="005358D4">
        <w:trPr>
          <w:gridAfter w:val="1"/>
          <w:wAfter w:w="24" w:type="dxa"/>
          <w:trHeight w:hRule="exact" w:val="340"/>
        </w:trPr>
        <w:tc>
          <w:tcPr>
            <w:tcW w:w="1152" w:type="dxa"/>
            <w:vMerge/>
            <w:shd w:val="clear" w:color="auto" w:fill="auto"/>
            <w:vAlign w:val="center"/>
          </w:tcPr>
          <w:p w14:paraId="5C74DB7D" w14:textId="77777777" w:rsidR="005358D4" w:rsidRPr="00987750" w:rsidRDefault="005358D4" w:rsidP="005358D4">
            <w:pPr>
              <w:rPr>
                <w:rFonts w:ascii="Times New Roman" w:hAnsi="Times New Roman"/>
                <w:b/>
                <w:bCs/>
                <w:color w:val="FF0000"/>
                <w:szCs w:val="22"/>
              </w:rPr>
            </w:pPr>
          </w:p>
        </w:tc>
        <w:tc>
          <w:tcPr>
            <w:tcW w:w="1779" w:type="dxa"/>
            <w:vMerge/>
            <w:shd w:val="clear" w:color="auto" w:fill="auto"/>
            <w:vAlign w:val="center"/>
          </w:tcPr>
          <w:p w14:paraId="0A153A6E" w14:textId="77777777" w:rsidR="005358D4" w:rsidRPr="00F86E49" w:rsidRDefault="005358D4" w:rsidP="005358D4">
            <w:pPr>
              <w:spacing w:after="0" w:line="240" w:lineRule="auto"/>
              <w:rPr>
                <w:szCs w:val="22"/>
              </w:rPr>
            </w:pPr>
          </w:p>
        </w:tc>
        <w:tc>
          <w:tcPr>
            <w:tcW w:w="5399" w:type="dxa"/>
            <w:shd w:val="clear" w:color="auto" w:fill="auto"/>
            <w:vAlign w:val="center"/>
          </w:tcPr>
          <w:p w14:paraId="6B6F56A4" w14:textId="77777777" w:rsidR="005358D4" w:rsidRPr="00F86E49" w:rsidRDefault="005358D4" w:rsidP="005358D4">
            <w:pPr>
              <w:spacing w:after="0" w:line="240" w:lineRule="auto"/>
              <w:rPr>
                <w:szCs w:val="22"/>
              </w:rPr>
            </w:pPr>
            <w:r w:rsidRPr="00F86E49">
              <w:rPr>
                <w:b/>
                <w:bCs/>
                <w:color w:val="FF0000"/>
                <w:sz w:val="22"/>
                <w:szCs w:val="22"/>
              </w:rPr>
              <w:t>PG.2.1.5.7</w:t>
            </w:r>
            <w:r w:rsidRPr="00F86E49">
              <w:rPr>
                <w:sz w:val="22"/>
                <w:szCs w:val="22"/>
              </w:rPr>
              <w:t>Coğrafya (Sosyal 1 ve 2)</w:t>
            </w:r>
          </w:p>
        </w:tc>
        <w:tc>
          <w:tcPr>
            <w:tcW w:w="992" w:type="dxa"/>
            <w:shd w:val="clear" w:color="auto" w:fill="auto"/>
            <w:noWrap/>
            <w:vAlign w:val="center"/>
          </w:tcPr>
          <w:p w14:paraId="295BB2C3" w14:textId="63287DCB" w:rsidR="005358D4" w:rsidRPr="00F86E49" w:rsidRDefault="005358D4" w:rsidP="005358D4">
            <w:pPr>
              <w:spacing w:after="0" w:line="240" w:lineRule="auto"/>
              <w:rPr>
                <w:szCs w:val="22"/>
              </w:rPr>
            </w:pPr>
            <w:r>
              <w:rPr>
                <w:szCs w:val="22"/>
              </w:rPr>
              <w:t>1,88</w:t>
            </w:r>
          </w:p>
        </w:tc>
        <w:tc>
          <w:tcPr>
            <w:tcW w:w="851" w:type="dxa"/>
            <w:shd w:val="clear" w:color="auto" w:fill="auto"/>
            <w:vAlign w:val="center"/>
          </w:tcPr>
          <w:p w14:paraId="3DE5ACF2" w14:textId="1CC50D57" w:rsidR="005358D4" w:rsidRPr="00F86E49" w:rsidRDefault="005358D4" w:rsidP="005358D4">
            <w:pPr>
              <w:spacing w:after="0" w:line="240" w:lineRule="auto"/>
              <w:rPr>
                <w:szCs w:val="22"/>
              </w:rPr>
            </w:pPr>
            <w:r>
              <w:rPr>
                <w:szCs w:val="22"/>
              </w:rPr>
              <w:t>5,00</w:t>
            </w:r>
          </w:p>
        </w:tc>
        <w:tc>
          <w:tcPr>
            <w:tcW w:w="850" w:type="dxa"/>
            <w:shd w:val="clear" w:color="auto" w:fill="auto"/>
            <w:vAlign w:val="center"/>
          </w:tcPr>
          <w:p w14:paraId="2F288C0B" w14:textId="4E9D83DE" w:rsidR="005358D4" w:rsidRPr="00F86E49" w:rsidRDefault="005358D4" w:rsidP="005358D4">
            <w:pPr>
              <w:spacing w:after="0" w:line="240" w:lineRule="auto"/>
              <w:rPr>
                <w:szCs w:val="22"/>
              </w:rPr>
            </w:pPr>
            <w:r>
              <w:rPr>
                <w:szCs w:val="22"/>
              </w:rPr>
              <w:t>7,00</w:t>
            </w:r>
          </w:p>
        </w:tc>
        <w:tc>
          <w:tcPr>
            <w:tcW w:w="826" w:type="dxa"/>
            <w:shd w:val="clear" w:color="auto" w:fill="auto"/>
            <w:vAlign w:val="center"/>
          </w:tcPr>
          <w:p w14:paraId="41914A74" w14:textId="0BD8BD82" w:rsidR="005358D4" w:rsidRPr="00F86E49" w:rsidRDefault="005358D4" w:rsidP="005358D4">
            <w:pPr>
              <w:spacing w:after="0" w:line="240" w:lineRule="auto"/>
              <w:rPr>
                <w:szCs w:val="22"/>
              </w:rPr>
            </w:pPr>
            <w:r>
              <w:rPr>
                <w:szCs w:val="22"/>
              </w:rPr>
              <w:t>8,00</w:t>
            </w:r>
          </w:p>
        </w:tc>
        <w:tc>
          <w:tcPr>
            <w:tcW w:w="875" w:type="dxa"/>
            <w:shd w:val="clear" w:color="auto" w:fill="auto"/>
            <w:vAlign w:val="center"/>
          </w:tcPr>
          <w:p w14:paraId="7DE2106A" w14:textId="14EAE03F" w:rsidR="005358D4" w:rsidRPr="00F86E49" w:rsidRDefault="005358D4" w:rsidP="005358D4">
            <w:pPr>
              <w:spacing w:after="0" w:line="240" w:lineRule="auto"/>
              <w:rPr>
                <w:szCs w:val="22"/>
              </w:rPr>
            </w:pPr>
            <w:r>
              <w:rPr>
                <w:szCs w:val="22"/>
              </w:rPr>
              <w:t>9,00</w:t>
            </w:r>
          </w:p>
        </w:tc>
        <w:tc>
          <w:tcPr>
            <w:tcW w:w="850" w:type="dxa"/>
            <w:shd w:val="clear" w:color="auto" w:fill="auto"/>
            <w:vAlign w:val="center"/>
          </w:tcPr>
          <w:p w14:paraId="649CAF43" w14:textId="0551339D" w:rsidR="005358D4" w:rsidRPr="00F86E49" w:rsidRDefault="005358D4" w:rsidP="005358D4">
            <w:pPr>
              <w:spacing w:after="0" w:line="240" w:lineRule="auto"/>
              <w:rPr>
                <w:szCs w:val="22"/>
              </w:rPr>
            </w:pPr>
            <w:r>
              <w:rPr>
                <w:szCs w:val="22"/>
              </w:rPr>
              <w:t>10,00</w:t>
            </w:r>
          </w:p>
        </w:tc>
      </w:tr>
      <w:tr w:rsidR="005358D4" w:rsidRPr="00987750" w14:paraId="7AB4E54F" w14:textId="77777777" w:rsidTr="005358D4">
        <w:trPr>
          <w:gridAfter w:val="1"/>
          <w:wAfter w:w="24" w:type="dxa"/>
          <w:trHeight w:hRule="exact" w:val="340"/>
        </w:trPr>
        <w:tc>
          <w:tcPr>
            <w:tcW w:w="1152" w:type="dxa"/>
            <w:vMerge/>
            <w:shd w:val="clear" w:color="auto" w:fill="auto"/>
            <w:vAlign w:val="center"/>
          </w:tcPr>
          <w:p w14:paraId="17F314AD" w14:textId="77777777" w:rsidR="005358D4" w:rsidRPr="00987750" w:rsidRDefault="005358D4" w:rsidP="005358D4">
            <w:pPr>
              <w:rPr>
                <w:rFonts w:ascii="Times New Roman" w:hAnsi="Times New Roman"/>
                <w:b/>
                <w:bCs/>
                <w:color w:val="FF0000"/>
                <w:szCs w:val="22"/>
              </w:rPr>
            </w:pPr>
          </w:p>
        </w:tc>
        <w:tc>
          <w:tcPr>
            <w:tcW w:w="1779" w:type="dxa"/>
            <w:vMerge/>
            <w:shd w:val="clear" w:color="auto" w:fill="auto"/>
            <w:vAlign w:val="center"/>
          </w:tcPr>
          <w:p w14:paraId="636CE9B7" w14:textId="77777777" w:rsidR="005358D4" w:rsidRPr="00F86E49" w:rsidRDefault="005358D4" w:rsidP="005358D4">
            <w:pPr>
              <w:spacing w:after="0" w:line="240" w:lineRule="auto"/>
              <w:rPr>
                <w:szCs w:val="22"/>
              </w:rPr>
            </w:pPr>
          </w:p>
        </w:tc>
        <w:tc>
          <w:tcPr>
            <w:tcW w:w="5399" w:type="dxa"/>
            <w:shd w:val="clear" w:color="auto" w:fill="auto"/>
            <w:vAlign w:val="center"/>
          </w:tcPr>
          <w:p w14:paraId="644F0C83" w14:textId="77777777" w:rsidR="005358D4" w:rsidRPr="00F86E49" w:rsidRDefault="005358D4" w:rsidP="005358D4">
            <w:pPr>
              <w:spacing w:after="0" w:line="240" w:lineRule="auto"/>
              <w:rPr>
                <w:szCs w:val="22"/>
              </w:rPr>
            </w:pPr>
            <w:r w:rsidRPr="00F86E49">
              <w:rPr>
                <w:b/>
                <w:bCs/>
                <w:color w:val="FF0000"/>
                <w:sz w:val="22"/>
                <w:szCs w:val="22"/>
              </w:rPr>
              <w:t>PG.2.1.5.</w:t>
            </w:r>
            <w:r>
              <w:rPr>
                <w:b/>
                <w:bCs/>
                <w:color w:val="FF0000"/>
                <w:sz w:val="22"/>
                <w:szCs w:val="22"/>
              </w:rPr>
              <w:t>8</w:t>
            </w:r>
            <w:r w:rsidRPr="00F86E49">
              <w:rPr>
                <w:sz w:val="22"/>
                <w:szCs w:val="22"/>
              </w:rPr>
              <w:t xml:space="preserve">Felsefe </w:t>
            </w:r>
            <w:r>
              <w:rPr>
                <w:sz w:val="22"/>
                <w:szCs w:val="22"/>
              </w:rPr>
              <w:t>G</w:t>
            </w:r>
            <w:r w:rsidRPr="00F86E49">
              <w:rPr>
                <w:sz w:val="22"/>
                <w:szCs w:val="22"/>
              </w:rPr>
              <w:t>rubu</w:t>
            </w:r>
          </w:p>
        </w:tc>
        <w:tc>
          <w:tcPr>
            <w:tcW w:w="992" w:type="dxa"/>
            <w:shd w:val="clear" w:color="auto" w:fill="auto"/>
            <w:noWrap/>
            <w:vAlign w:val="center"/>
          </w:tcPr>
          <w:p w14:paraId="479FE12B" w14:textId="055E0498" w:rsidR="005358D4" w:rsidRPr="00F86E49" w:rsidRDefault="005358D4" w:rsidP="005358D4">
            <w:pPr>
              <w:spacing w:after="0" w:line="240" w:lineRule="auto"/>
              <w:rPr>
                <w:szCs w:val="22"/>
              </w:rPr>
            </w:pPr>
            <w:r>
              <w:rPr>
                <w:szCs w:val="22"/>
              </w:rPr>
              <w:t>3,15</w:t>
            </w:r>
          </w:p>
        </w:tc>
        <w:tc>
          <w:tcPr>
            <w:tcW w:w="851" w:type="dxa"/>
            <w:shd w:val="clear" w:color="auto" w:fill="auto"/>
            <w:vAlign w:val="center"/>
          </w:tcPr>
          <w:p w14:paraId="5B8E17D2" w14:textId="3F0FA1FB" w:rsidR="005358D4" w:rsidRPr="00F86E49" w:rsidRDefault="005358D4" w:rsidP="005358D4">
            <w:pPr>
              <w:spacing w:after="0" w:line="240" w:lineRule="auto"/>
              <w:rPr>
                <w:szCs w:val="22"/>
              </w:rPr>
            </w:pPr>
            <w:r>
              <w:rPr>
                <w:szCs w:val="22"/>
              </w:rPr>
              <w:t>5,00</w:t>
            </w:r>
          </w:p>
        </w:tc>
        <w:tc>
          <w:tcPr>
            <w:tcW w:w="850" w:type="dxa"/>
            <w:shd w:val="clear" w:color="auto" w:fill="auto"/>
            <w:vAlign w:val="center"/>
          </w:tcPr>
          <w:p w14:paraId="7534AE06" w14:textId="55C5EA6E" w:rsidR="005358D4" w:rsidRPr="00F86E49" w:rsidRDefault="005358D4" w:rsidP="005358D4">
            <w:pPr>
              <w:spacing w:after="0" w:line="240" w:lineRule="auto"/>
              <w:rPr>
                <w:szCs w:val="22"/>
              </w:rPr>
            </w:pPr>
            <w:r>
              <w:rPr>
                <w:szCs w:val="22"/>
              </w:rPr>
              <w:t>7,00</w:t>
            </w:r>
          </w:p>
        </w:tc>
        <w:tc>
          <w:tcPr>
            <w:tcW w:w="826" w:type="dxa"/>
            <w:shd w:val="clear" w:color="auto" w:fill="auto"/>
            <w:vAlign w:val="center"/>
          </w:tcPr>
          <w:p w14:paraId="01051B1D" w14:textId="24BF6C68" w:rsidR="005358D4" w:rsidRPr="00F86E49" w:rsidRDefault="005358D4" w:rsidP="005358D4">
            <w:pPr>
              <w:spacing w:after="0" w:line="240" w:lineRule="auto"/>
              <w:rPr>
                <w:szCs w:val="22"/>
              </w:rPr>
            </w:pPr>
            <w:r>
              <w:rPr>
                <w:szCs w:val="22"/>
              </w:rPr>
              <w:t>8,00</w:t>
            </w:r>
          </w:p>
        </w:tc>
        <w:tc>
          <w:tcPr>
            <w:tcW w:w="875" w:type="dxa"/>
            <w:shd w:val="clear" w:color="auto" w:fill="auto"/>
            <w:vAlign w:val="center"/>
          </w:tcPr>
          <w:p w14:paraId="3BEDCF9F" w14:textId="5EAEA194" w:rsidR="005358D4" w:rsidRPr="00F86E49" w:rsidRDefault="005358D4" w:rsidP="005358D4">
            <w:pPr>
              <w:spacing w:after="0" w:line="240" w:lineRule="auto"/>
              <w:rPr>
                <w:szCs w:val="22"/>
              </w:rPr>
            </w:pPr>
            <w:r>
              <w:rPr>
                <w:szCs w:val="22"/>
              </w:rPr>
              <w:t>9,00</w:t>
            </w:r>
          </w:p>
        </w:tc>
        <w:tc>
          <w:tcPr>
            <w:tcW w:w="850" w:type="dxa"/>
            <w:shd w:val="clear" w:color="auto" w:fill="auto"/>
            <w:vAlign w:val="center"/>
          </w:tcPr>
          <w:p w14:paraId="2D42E76C" w14:textId="78432A98" w:rsidR="005358D4" w:rsidRPr="00F86E49" w:rsidRDefault="005358D4" w:rsidP="005358D4">
            <w:pPr>
              <w:spacing w:after="0" w:line="240" w:lineRule="auto"/>
              <w:rPr>
                <w:szCs w:val="22"/>
              </w:rPr>
            </w:pPr>
            <w:r>
              <w:rPr>
                <w:szCs w:val="22"/>
              </w:rPr>
              <w:t>10,00</w:t>
            </w:r>
          </w:p>
        </w:tc>
      </w:tr>
      <w:tr w:rsidR="005358D4" w:rsidRPr="00987750" w14:paraId="62AAD737" w14:textId="77777777" w:rsidTr="005358D4">
        <w:trPr>
          <w:gridAfter w:val="1"/>
          <w:wAfter w:w="24" w:type="dxa"/>
          <w:trHeight w:hRule="exact" w:val="340"/>
        </w:trPr>
        <w:tc>
          <w:tcPr>
            <w:tcW w:w="1152" w:type="dxa"/>
            <w:vMerge/>
            <w:shd w:val="clear" w:color="auto" w:fill="auto"/>
            <w:vAlign w:val="center"/>
          </w:tcPr>
          <w:p w14:paraId="08CE080E" w14:textId="77777777" w:rsidR="005358D4" w:rsidRPr="00987750" w:rsidRDefault="005358D4" w:rsidP="005358D4">
            <w:pPr>
              <w:rPr>
                <w:rFonts w:ascii="Times New Roman" w:hAnsi="Times New Roman"/>
                <w:b/>
                <w:bCs/>
                <w:color w:val="FF0000"/>
                <w:szCs w:val="22"/>
              </w:rPr>
            </w:pPr>
          </w:p>
        </w:tc>
        <w:tc>
          <w:tcPr>
            <w:tcW w:w="1779" w:type="dxa"/>
            <w:vMerge/>
            <w:shd w:val="clear" w:color="auto" w:fill="auto"/>
            <w:vAlign w:val="center"/>
          </w:tcPr>
          <w:p w14:paraId="6317BA67" w14:textId="77777777" w:rsidR="005358D4" w:rsidRPr="00F86E49" w:rsidRDefault="005358D4" w:rsidP="005358D4">
            <w:pPr>
              <w:spacing w:after="0" w:line="240" w:lineRule="auto"/>
              <w:rPr>
                <w:szCs w:val="22"/>
              </w:rPr>
            </w:pPr>
          </w:p>
        </w:tc>
        <w:tc>
          <w:tcPr>
            <w:tcW w:w="5399" w:type="dxa"/>
            <w:shd w:val="clear" w:color="auto" w:fill="auto"/>
            <w:vAlign w:val="center"/>
          </w:tcPr>
          <w:p w14:paraId="2056FFE6" w14:textId="77777777" w:rsidR="005358D4" w:rsidRPr="00F86E49" w:rsidRDefault="005358D4" w:rsidP="005358D4">
            <w:pPr>
              <w:spacing w:after="0" w:line="240" w:lineRule="auto"/>
              <w:rPr>
                <w:szCs w:val="22"/>
              </w:rPr>
            </w:pPr>
            <w:r w:rsidRPr="00F86E49">
              <w:rPr>
                <w:b/>
                <w:bCs/>
                <w:color w:val="FF0000"/>
                <w:sz w:val="22"/>
                <w:szCs w:val="22"/>
              </w:rPr>
              <w:t>PG.2.1.5.</w:t>
            </w:r>
            <w:r>
              <w:rPr>
                <w:b/>
                <w:bCs/>
                <w:color w:val="FF0000"/>
                <w:sz w:val="22"/>
                <w:szCs w:val="22"/>
              </w:rPr>
              <w:t>9</w:t>
            </w:r>
            <w:r w:rsidRPr="00F86E49">
              <w:rPr>
                <w:sz w:val="22"/>
                <w:szCs w:val="22"/>
              </w:rPr>
              <w:t>Din Kültürü ve Ahlak Bilgisi</w:t>
            </w:r>
          </w:p>
        </w:tc>
        <w:tc>
          <w:tcPr>
            <w:tcW w:w="992" w:type="dxa"/>
            <w:shd w:val="clear" w:color="auto" w:fill="auto"/>
            <w:noWrap/>
            <w:vAlign w:val="center"/>
          </w:tcPr>
          <w:p w14:paraId="44A3E568" w14:textId="781D1014" w:rsidR="005358D4" w:rsidRPr="00F86E49" w:rsidRDefault="005358D4" w:rsidP="005358D4">
            <w:pPr>
              <w:spacing w:after="0" w:line="240" w:lineRule="auto"/>
              <w:rPr>
                <w:szCs w:val="22"/>
              </w:rPr>
            </w:pPr>
            <w:r>
              <w:rPr>
                <w:szCs w:val="22"/>
              </w:rPr>
              <w:t>1,69</w:t>
            </w:r>
          </w:p>
        </w:tc>
        <w:tc>
          <w:tcPr>
            <w:tcW w:w="851" w:type="dxa"/>
            <w:shd w:val="clear" w:color="auto" w:fill="auto"/>
            <w:vAlign w:val="center"/>
          </w:tcPr>
          <w:p w14:paraId="5EA4B23A" w14:textId="672D88EE" w:rsidR="005358D4" w:rsidRPr="00F86E49" w:rsidRDefault="005358D4" w:rsidP="005358D4">
            <w:pPr>
              <w:spacing w:after="0" w:line="240" w:lineRule="auto"/>
              <w:rPr>
                <w:szCs w:val="22"/>
              </w:rPr>
            </w:pPr>
            <w:r>
              <w:rPr>
                <w:szCs w:val="22"/>
              </w:rPr>
              <w:t>5,00</w:t>
            </w:r>
          </w:p>
        </w:tc>
        <w:tc>
          <w:tcPr>
            <w:tcW w:w="850" w:type="dxa"/>
            <w:shd w:val="clear" w:color="auto" w:fill="auto"/>
            <w:vAlign w:val="center"/>
          </w:tcPr>
          <w:p w14:paraId="6F56470A" w14:textId="536B41C3" w:rsidR="005358D4" w:rsidRPr="00F86E49" w:rsidRDefault="005358D4" w:rsidP="005358D4">
            <w:pPr>
              <w:spacing w:after="0" w:line="240" w:lineRule="auto"/>
              <w:rPr>
                <w:szCs w:val="22"/>
              </w:rPr>
            </w:pPr>
            <w:r>
              <w:rPr>
                <w:szCs w:val="22"/>
              </w:rPr>
              <w:t>10,00</w:t>
            </w:r>
          </w:p>
        </w:tc>
        <w:tc>
          <w:tcPr>
            <w:tcW w:w="826" w:type="dxa"/>
            <w:shd w:val="clear" w:color="auto" w:fill="auto"/>
            <w:vAlign w:val="center"/>
          </w:tcPr>
          <w:p w14:paraId="5BF04105" w14:textId="43297059" w:rsidR="005358D4" w:rsidRPr="00F86E49" w:rsidRDefault="005358D4" w:rsidP="005358D4">
            <w:pPr>
              <w:spacing w:after="0" w:line="240" w:lineRule="auto"/>
              <w:rPr>
                <w:szCs w:val="22"/>
              </w:rPr>
            </w:pPr>
            <w:r>
              <w:rPr>
                <w:szCs w:val="22"/>
              </w:rPr>
              <w:t>12,00</w:t>
            </w:r>
          </w:p>
        </w:tc>
        <w:tc>
          <w:tcPr>
            <w:tcW w:w="875" w:type="dxa"/>
            <w:shd w:val="clear" w:color="auto" w:fill="auto"/>
            <w:vAlign w:val="center"/>
          </w:tcPr>
          <w:p w14:paraId="2AFB365B" w14:textId="14B9AD04" w:rsidR="005358D4" w:rsidRPr="00F86E49" w:rsidRDefault="005358D4" w:rsidP="005358D4">
            <w:pPr>
              <w:spacing w:after="0" w:line="240" w:lineRule="auto"/>
              <w:rPr>
                <w:szCs w:val="22"/>
              </w:rPr>
            </w:pPr>
            <w:r>
              <w:rPr>
                <w:szCs w:val="22"/>
              </w:rPr>
              <w:t>13,00</w:t>
            </w:r>
          </w:p>
        </w:tc>
        <w:tc>
          <w:tcPr>
            <w:tcW w:w="850" w:type="dxa"/>
            <w:shd w:val="clear" w:color="auto" w:fill="auto"/>
            <w:vAlign w:val="center"/>
          </w:tcPr>
          <w:p w14:paraId="02611D39" w14:textId="16CE952A" w:rsidR="005358D4" w:rsidRPr="00F86E49" w:rsidRDefault="005358D4" w:rsidP="005358D4">
            <w:pPr>
              <w:spacing w:after="0" w:line="240" w:lineRule="auto"/>
              <w:rPr>
                <w:szCs w:val="22"/>
              </w:rPr>
            </w:pPr>
            <w:r>
              <w:rPr>
                <w:szCs w:val="22"/>
              </w:rPr>
              <w:t>15,00</w:t>
            </w:r>
          </w:p>
        </w:tc>
      </w:tr>
      <w:tr w:rsidR="005358D4" w:rsidRPr="00987750" w14:paraId="48FC9570" w14:textId="77777777" w:rsidTr="005358D4">
        <w:trPr>
          <w:gridAfter w:val="1"/>
          <w:wAfter w:w="24" w:type="dxa"/>
          <w:trHeight w:hRule="exact" w:val="573"/>
        </w:trPr>
        <w:tc>
          <w:tcPr>
            <w:tcW w:w="1152" w:type="dxa"/>
            <w:vMerge w:val="restart"/>
            <w:shd w:val="clear" w:color="auto" w:fill="auto"/>
            <w:vAlign w:val="center"/>
          </w:tcPr>
          <w:p w14:paraId="4F0F4C12" w14:textId="77777777" w:rsidR="005358D4" w:rsidRPr="00987750" w:rsidRDefault="005358D4" w:rsidP="005358D4">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6</w:t>
            </w:r>
          </w:p>
        </w:tc>
        <w:tc>
          <w:tcPr>
            <w:tcW w:w="1779" w:type="dxa"/>
            <w:vMerge w:val="restart"/>
            <w:shd w:val="clear" w:color="auto" w:fill="auto"/>
            <w:vAlign w:val="center"/>
          </w:tcPr>
          <w:p w14:paraId="18E63F62" w14:textId="77777777" w:rsidR="005358D4" w:rsidRPr="0076722A" w:rsidRDefault="005358D4" w:rsidP="005358D4">
            <w:pPr>
              <w:spacing w:after="0" w:line="240" w:lineRule="auto"/>
              <w:rPr>
                <w:szCs w:val="22"/>
              </w:rPr>
            </w:pPr>
            <w:r w:rsidRPr="0076722A">
              <w:rPr>
                <w:sz w:val="22"/>
                <w:szCs w:val="22"/>
              </w:rPr>
              <w:t>Değerler eğitimi</w:t>
            </w:r>
          </w:p>
        </w:tc>
        <w:tc>
          <w:tcPr>
            <w:tcW w:w="5399" w:type="dxa"/>
            <w:shd w:val="clear" w:color="auto" w:fill="auto"/>
            <w:vAlign w:val="center"/>
          </w:tcPr>
          <w:p w14:paraId="541A5B35" w14:textId="77777777" w:rsidR="005358D4" w:rsidRPr="00FD4051" w:rsidRDefault="005358D4" w:rsidP="005358D4">
            <w:pPr>
              <w:spacing w:after="0" w:line="240" w:lineRule="auto"/>
              <w:rPr>
                <w:b/>
                <w:color w:val="FF0000"/>
                <w:szCs w:val="22"/>
              </w:rPr>
            </w:pPr>
            <w:r>
              <w:rPr>
                <w:b/>
                <w:color w:val="FF0000"/>
                <w:sz w:val="22"/>
                <w:szCs w:val="22"/>
              </w:rPr>
              <w:t xml:space="preserve">PG.2.1.6.1 </w:t>
            </w:r>
            <w:r w:rsidRPr="00E8082B">
              <w:rPr>
                <w:sz w:val="22"/>
                <w:szCs w:val="22"/>
              </w:rPr>
              <w:t>Değerler Eğitimi kapsamında düzenlenen faaliyet sayısı</w:t>
            </w:r>
          </w:p>
        </w:tc>
        <w:tc>
          <w:tcPr>
            <w:tcW w:w="992" w:type="dxa"/>
            <w:shd w:val="clear" w:color="auto" w:fill="auto"/>
            <w:noWrap/>
            <w:vAlign w:val="center"/>
          </w:tcPr>
          <w:p w14:paraId="1229DA78" w14:textId="77777777" w:rsidR="005358D4" w:rsidRPr="00F86E49" w:rsidRDefault="005358D4" w:rsidP="005358D4">
            <w:pPr>
              <w:spacing w:after="0" w:line="240" w:lineRule="auto"/>
              <w:rPr>
                <w:szCs w:val="22"/>
              </w:rPr>
            </w:pPr>
          </w:p>
        </w:tc>
        <w:tc>
          <w:tcPr>
            <w:tcW w:w="851" w:type="dxa"/>
            <w:shd w:val="clear" w:color="auto" w:fill="auto"/>
            <w:vAlign w:val="center"/>
          </w:tcPr>
          <w:p w14:paraId="6AAEFBBE" w14:textId="77777777" w:rsidR="005358D4" w:rsidRPr="00F86E49" w:rsidRDefault="005358D4" w:rsidP="005358D4">
            <w:pPr>
              <w:spacing w:after="0" w:line="240" w:lineRule="auto"/>
              <w:rPr>
                <w:szCs w:val="22"/>
              </w:rPr>
            </w:pPr>
          </w:p>
        </w:tc>
        <w:tc>
          <w:tcPr>
            <w:tcW w:w="850" w:type="dxa"/>
            <w:shd w:val="clear" w:color="auto" w:fill="auto"/>
            <w:vAlign w:val="center"/>
          </w:tcPr>
          <w:p w14:paraId="55FC932B" w14:textId="77777777" w:rsidR="005358D4" w:rsidRPr="00F86E49" w:rsidRDefault="005358D4" w:rsidP="005358D4">
            <w:pPr>
              <w:spacing w:after="0" w:line="240" w:lineRule="auto"/>
              <w:rPr>
                <w:szCs w:val="22"/>
              </w:rPr>
            </w:pPr>
          </w:p>
        </w:tc>
        <w:tc>
          <w:tcPr>
            <w:tcW w:w="826" w:type="dxa"/>
            <w:shd w:val="clear" w:color="auto" w:fill="auto"/>
            <w:vAlign w:val="center"/>
          </w:tcPr>
          <w:p w14:paraId="55A6CF15" w14:textId="77777777" w:rsidR="005358D4" w:rsidRPr="00F86E49" w:rsidRDefault="005358D4" w:rsidP="005358D4">
            <w:pPr>
              <w:spacing w:after="0" w:line="240" w:lineRule="auto"/>
              <w:rPr>
                <w:szCs w:val="22"/>
              </w:rPr>
            </w:pPr>
          </w:p>
        </w:tc>
        <w:tc>
          <w:tcPr>
            <w:tcW w:w="875" w:type="dxa"/>
            <w:shd w:val="clear" w:color="auto" w:fill="auto"/>
            <w:vAlign w:val="center"/>
          </w:tcPr>
          <w:p w14:paraId="7B633922" w14:textId="77777777" w:rsidR="005358D4" w:rsidRPr="00F86E49" w:rsidRDefault="005358D4" w:rsidP="005358D4">
            <w:pPr>
              <w:spacing w:after="0" w:line="240" w:lineRule="auto"/>
              <w:rPr>
                <w:szCs w:val="22"/>
              </w:rPr>
            </w:pPr>
          </w:p>
        </w:tc>
        <w:tc>
          <w:tcPr>
            <w:tcW w:w="850" w:type="dxa"/>
            <w:shd w:val="clear" w:color="auto" w:fill="auto"/>
            <w:vAlign w:val="center"/>
          </w:tcPr>
          <w:p w14:paraId="2893CBC2" w14:textId="77777777" w:rsidR="005358D4" w:rsidRPr="00F86E49" w:rsidRDefault="005358D4" w:rsidP="005358D4">
            <w:pPr>
              <w:spacing w:after="0" w:line="240" w:lineRule="auto"/>
              <w:rPr>
                <w:szCs w:val="22"/>
              </w:rPr>
            </w:pPr>
          </w:p>
        </w:tc>
      </w:tr>
      <w:tr w:rsidR="005358D4" w:rsidRPr="00987750" w14:paraId="18AB9B02" w14:textId="77777777" w:rsidTr="005358D4">
        <w:trPr>
          <w:gridAfter w:val="1"/>
          <w:wAfter w:w="24" w:type="dxa"/>
          <w:trHeight w:hRule="exact" w:val="709"/>
        </w:trPr>
        <w:tc>
          <w:tcPr>
            <w:tcW w:w="1152" w:type="dxa"/>
            <w:vMerge/>
            <w:shd w:val="clear" w:color="auto" w:fill="auto"/>
            <w:vAlign w:val="center"/>
          </w:tcPr>
          <w:p w14:paraId="1CFDB9DD" w14:textId="77777777" w:rsidR="005358D4" w:rsidRPr="00987750" w:rsidRDefault="005358D4" w:rsidP="005358D4">
            <w:pPr>
              <w:rPr>
                <w:rFonts w:ascii="Times New Roman" w:hAnsi="Times New Roman"/>
                <w:b/>
                <w:bCs/>
                <w:color w:val="FF0000"/>
                <w:szCs w:val="22"/>
              </w:rPr>
            </w:pPr>
          </w:p>
        </w:tc>
        <w:tc>
          <w:tcPr>
            <w:tcW w:w="1779" w:type="dxa"/>
            <w:vMerge/>
            <w:shd w:val="clear" w:color="auto" w:fill="auto"/>
            <w:vAlign w:val="center"/>
          </w:tcPr>
          <w:p w14:paraId="4CD01466" w14:textId="77777777" w:rsidR="005358D4" w:rsidRPr="00F86E49" w:rsidRDefault="005358D4" w:rsidP="005358D4">
            <w:pPr>
              <w:spacing w:after="0" w:line="240" w:lineRule="auto"/>
              <w:rPr>
                <w:szCs w:val="22"/>
              </w:rPr>
            </w:pPr>
          </w:p>
        </w:tc>
        <w:tc>
          <w:tcPr>
            <w:tcW w:w="5399" w:type="dxa"/>
            <w:shd w:val="clear" w:color="auto" w:fill="auto"/>
            <w:vAlign w:val="center"/>
          </w:tcPr>
          <w:p w14:paraId="65AB60F9" w14:textId="77777777" w:rsidR="005358D4" w:rsidRPr="00FD4051" w:rsidRDefault="005358D4" w:rsidP="005358D4">
            <w:pPr>
              <w:spacing w:after="0" w:line="240" w:lineRule="auto"/>
              <w:rPr>
                <w:b/>
                <w:color w:val="FF0000"/>
                <w:szCs w:val="22"/>
              </w:rPr>
            </w:pPr>
            <w:r>
              <w:rPr>
                <w:b/>
                <w:color w:val="FF0000"/>
                <w:sz w:val="22"/>
                <w:szCs w:val="22"/>
              </w:rPr>
              <w:t xml:space="preserve">PG 2.1.6.2 </w:t>
            </w:r>
            <w:r w:rsidRPr="00E8082B">
              <w:rPr>
                <w:sz w:val="22"/>
                <w:szCs w:val="22"/>
              </w:rPr>
              <w:t>Değerler Eğitimi kapsamında düzenlenen faaliyetlere katılan öğrenci oranı (%)</w:t>
            </w:r>
          </w:p>
        </w:tc>
        <w:tc>
          <w:tcPr>
            <w:tcW w:w="992" w:type="dxa"/>
            <w:shd w:val="clear" w:color="auto" w:fill="auto"/>
            <w:noWrap/>
            <w:vAlign w:val="center"/>
          </w:tcPr>
          <w:p w14:paraId="7AB41B14" w14:textId="77777777" w:rsidR="005358D4" w:rsidRPr="00F86E49" w:rsidRDefault="005358D4" w:rsidP="005358D4">
            <w:pPr>
              <w:spacing w:after="0" w:line="240" w:lineRule="auto"/>
              <w:rPr>
                <w:szCs w:val="22"/>
              </w:rPr>
            </w:pPr>
          </w:p>
        </w:tc>
        <w:tc>
          <w:tcPr>
            <w:tcW w:w="851" w:type="dxa"/>
            <w:shd w:val="clear" w:color="auto" w:fill="auto"/>
            <w:vAlign w:val="center"/>
          </w:tcPr>
          <w:p w14:paraId="6A7FBA4F" w14:textId="77777777" w:rsidR="005358D4" w:rsidRPr="00F86E49" w:rsidRDefault="005358D4" w:rsidP="005358D4">
            <w:pPr>
              <w:spacing w:after="0" w:line="240" w:lineRule="auto"/>
              <w:rPr>
                <w:szCs w:val="22"/>
              </w:rPr>
            </w:pPr>
          </w:p>
        </w:tc>
        <w:tc>
          <w:tcPr>
            <w:tcW w:w="850" w:type="dxa"/>
            <w:shd w:val="clear" w:color="auto" w:fill="auto"/>
            <w:vAlign w:val="center"/>
          </w:tcPr>
          <w:p w14:paraId="411B6634" w14:textId="77777777" w:rsidR="005358D4" w:rsidRPr="00F86E49" w:rsidRDefault="005358D4" w:rsidP="005358D4">
            <w:pPr>
              <w:spacing w:after="0" w:line="240" w:lineRule="auto"/>
              <w:rPr>
                <w:szCs w:val="22"/>
              </w:rPr>
            </w:pPr>
          </w:p>
        </w:tc>
        <w:tc>
          <w:tcPr>
            <w:tcW w:w="826" w:type="dxa"/>
            <w:shd w:val="clear" w:color="auto" w:fill="auto"/>
            <w:vAlign w:val="center"/>
          </w:tcPr>
          <w:p w14:paraId="532CBC3F" w14:textId="77777777" w:rsidR="005358D4" w:rsidRPr="00F86E49" w:rsidRDefault="005358D4" w:rsidP="005358D4">
            <w:pPr>
              <w:spacing w:after="0" w:line="240" w:lineRule="auto"/>
              <w:rPr>
                <w:szCs w:val="22"/>
              </w:rPr>
            </w:pPr>
          </w:p>
        </w:tc>
        <w:tc>
          <w:tcPr>
            <w:tcW w:w="875" w:type="dxa"/>
            <w:shd w:val="clear" w:color="auto" w:fill="auto"/>
            <w:vAlign w:val="center"/>
          </w:tcPr>
          <w:p w14:paraId="763E912E" w14:textId="77777777" w:rsidR="005358D4" w:rsidRPr="00F86E49" w:rsidRDefault="005358D4" w:rsidP="005358D4">
            <w:pPr>
              <w:spacing w:after="0" w:line="240" w:lineRule="auto"/>
              <w:rPr>
                <w:szCs w:val="22"/>
              </w:rPr>
            </w:pPr>
          </w:p>
        </w:tc>
        <w:tc>
          <w:tcPr>
            <w:tcW w:w="850" w:type="dxa"/>
            <w:shd w:val="clear" w:color="auto" w:fill="auto"/>
            <w:vAlign w:val="center"/>
          </w:tcPr>
          <w:p w14:paraId="595478D0" w14:textId="77777777" w:rsidR="005358D4" w:rsidRPr="00F86E49" w:rsidRDefault="005358D4" w:rsidP="005358D4">
            <w:pPr>
              <w:spacing w:after="0" w:line="240" w:lineRule="auto"/>
              <w:rPr>
                <w:szCs w:val="22"/>
              </w:rPr>
            </w:pPr>
          </w:p>
        </w:tc>
      </w:tr>
    </w:tbl>
    <w:p w14:paraId="0A664E3B" w14:textId="5225DB51" w:rsidR="00A0624E" w:rsidRDefault="00A0624E" w:rsidP="006517D8"/>
    <w:p w14:paraId="115B9D6D" w14:textId="02B320C3" w:rsidR="00ED3998" w:rsidRDefault="00ED3998" w:rsidP="006517D8"/>
    <w:p w14:paraId="2CFC9B3A" w14:textId="71DBD75D" w:rsidR="00ED3998" w:rsidRDefault="00ED3998" w:rsidP="006517D8"/>
    <w:p w14:paraId="19E1ECB8" w14:textId="0B4311E8" w:rsidR="00ED3998" w:rsidRDefault="00ED3998" w:rsidP="006517D8"/>
    <w:p w14:paraId="2712BA90" w14:textId="77777777" w:rsidR="00ED3998" w:rsidRDefault="00ED3998" w:rsidP="006517D8"/>
    <w:p w14:paraId="11D3F13F" w14:textId="77777777"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14:paraId="26214251"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ADAC020" w14:textId="77777777" w:rsidR="007C5709" w:rsidRPr="007C5709" w:rsidRDefault="007C5709" w:rsidP="00B15620">
            <w:pPr>
              <w:spacing w:after="0" w:line="240" w:lineRule="auto"/>
              <w:jc w:val="center"/>
              <w:rPr>
                <w:b/>
                <w:bCs/>
                <w:color w:val="000000"/>
                <w:szCs w:val="24"/>
              </w:rPr>
            </w:pPr>
            <w:r w:rsidRPr="007C5709">
              <w:rPr>
                <w:b/>
                <w:bCs/>
                <w:color w:val="000000"/>
                <w:szCs w:val="24"/>
              </w:rPr>
              <w:lastRenderedPageBreak/>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50954FC"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20DF45A"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C64125C"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461980BE"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64F9F0AB"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6392C8C1" w14:textId="77777777"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112C7EE4" w14:textId="156A072C" w:rsidR="007C5709" w:rsidRPr="00F73B3D" w:rsidRDefault="00ED3998" w:rsidP="00B15620">
            <w:pPr>
              <w:spacing w:after="0" w:line="240" w:lineRule="auto"/>
              <w:jc w:val="both"/>
              <w:rPr>
                <w:szCs w:val="24"/>
              </w:rPr>
            </w:pPr>
            <w:r w:rsidRPr="00F73B3D">
              <w:rPr>
                <w:szCs w:val="24"/>
              </w:rPr>
              <w:t>Zümre Başkanları</w:t>
            </w:r>
          </w:p>
        </w:tc>
        <w:tc>
          <w:tcPr>
            <w:tcW w:w="1151" w:type="pct"/>
            <w:tcBorders>
              <w:top w:val="nil"/>
              <w:left w:val="nil"/>
              <w:bottom w:val="single" w:sz="8" w:space="0" w:color="auto"/>
              <w:right w:val="single" w:sz="8" w:space="0" w:color="auto"/>
            </w:tcBorders>
            <w:shd w:val="clear" w:color="auto" w:fill="auto"/>
            <w:vAlign w:val="center"/>
          </w:tcPr>
          <w:p w14:paraId="730C9E15" w14:textId="1E9BFF51" w:rsidR="007C5709" w:rsidRPr="00F73B3D" w:rsidRDefault="00ED3998" w:rsidP="00B15620">
            <w:pPr>
              <w:spacing w:after="0" w:line="240" w:lineRule="auto"/>
              <w:jc w:val="both"/>
              <w:rPr>
                <w:szCs w:val="24"/>
              </w:rPr>
            </w:pPr>
            <w:r w:rsidRPr="00F73B3D">
              <w:rPr>
                <w:szCs w:val="24"/>
              </w:rPr>
              <w:t>Eğitim öğretim yılı boyunca</w:t>
            </w:r>
          </w:p>
        </w:tc>
      </w:tr>
      <w:tr w:rsidR="00ED3998" w:rsidRPr="00987750" w14:paraId="50FDDE5B"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B6CCF44" w14:textId="77777777" w:rsidR="00ED3998" w:rsidRPr="004636DD" w:rsidRDefault="00ED3998" w:rsidP="00ED3998">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78584029" w14:textId="77777777" w:rsidR="00ED3998" w:rsidRPr="007C5709" w:rsidRDefault="00ED3998" w:rsidP="00ED3998">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6CA26AA4" w14:textId="0D0E59CA" w:rsidR="00ED3998" w:rsidRPr="00F73B3D" w:rsidRDefault="00ED3998" w:rsidP="00ED3998">
            <w:pPr>
              <w:spacing w:after="0" w:line="240" w:lineRule="auto"/>
              <w:jc w:val="both"/>
              <w:rPr>
                <w:szCs w:val="24"/>
              </w:rPr>
            </w:pPr>
            <w:r w:rsidRPr="00F73B3D">
              <w:rPr>
                <w:szCs w:val="24"/>
              </w:rPr>
              <w:t>Zümre Başkanları</w:t>
            </w:r>
          </w:p>
        </w:tc>
        <w:tc>
          <w:tcPr>
            <w:tcW w:w="1151" w:type="pct"/>
            <w:tcBorders>
              <w:top w:val="nil"/>
              <w:left w:val="nil"/>
              <w:bottom w:val="single" w:sz="8" w:space="0" w:color="auto"/>
              <w:right w:val="single" w:sz="8" w:space="0" w:color="auto"/>
            </w:tcBorders>
            <w:shd w:val="clear" w:color="auto" w:fill="auto"/>
            <w:vAlign w:val="center"/>
          </w:tcPr>
          <w:p w14:paraId="2DE1F843" w14:textId="7A9758B8" w:rsidR="00ED3998" w:rsidRPr="00F73B3D" w:rsidRDefault="00ED3998" w:rsidP="00ED3998">
            <w:pPr>
              <w:spacing w:after="0" w:line="240" w:lineRule="auto"/>
              <w:jc w:val="both"/>
              <w:rPr>
                <w:szCs w:val="24"/>
              </w:rPr>
            </w:pPr>
            <w:r w:rsidRPr="00F73B3D">
              <w:rPr>
                <w:szCs w:val="24"/>
              </w:rPr>
              <w:t>Eğitim öğretim yılı boyunca</w:t>
            </w:r>
          </w:p>
        </w:tc>
      </w:tr>
      <w:tr w:rsidR="00ED3998" w:rsidRPr="00987750" w14:paraId="63F82ED3"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364835DB" w14:textId="77777777" w:rsidR="00ED3998" w:rsidRPr="004636DD" w:rsidRDefault="00ED3998" w:rsidP="00ED3998">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0B46E283" w14:textId="77777777" w:rsidR="00ED3998" w:rsidRPr="007C5709" w:rsidRDefault="00ED3998" w:rsidP="00ED3998">
            <w:pPr>
              <w:spacing w:after="0" w:line="240" w:lineRule="auto"/>
              <w:jc w:val="both"/>
              <w:rPr>
                <w:szCs w:val="22"/>
                <w:highlight w:val="green"/>
              </w:rPr>
            </w:pPr>
            <w:r w:rsidRPr="007C5709">
              <w:rPr>
                <w:sz w:val="22"/>
                <w:szCs w:val="22"/>
              </w:rPr>
              <w:t>Öğretmenler kurulunda her branşta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14:paraId="396C67CC" w14:textId="4C936860" w:rsidR="00ED3998" w:rsidRPr="00F73B3D" w:rsidRDefault="00ED3998" w:rsidP="00ED3998">
            <w:pPr>
              <w:spacing w:after="0" w:line="240" w:lineRule="auto"/>
              <w:jc w:val="both"/>
              <w:rPr>
                <w:szCs w:val="24"/>
              </w:rPr>
            </w:pPr>
            <w:r w:rsidRPr="00F73B3D">
              <w:rPr>
                <w:szCs w:val="24"/>
              </w:rPr>
              <w:t>Okul İdaresi</w:t>
            </w:r>
          </w:p>
        </w:tc>
        <w:tc>
          <w:tcPr>
            <w:tcW w:w="1151" w:type="pct"/>
            <w:tcBorders>
              <w:top w:val="nil"/>
              <w:left w:val="nil"/>
              <w:bottom w:val="single" w:sz="8" w:space="0" w:color="auto"/>
              <w:right w:val="single" w:sz="8" w:space="0" w:color="auto"/>
            </w:tcBorders>
            <w:shd w:val="clear" w:color="auto" w:fill="auto"/>
            <w:vAlign w:val="center"/>
          </w:tcPr>
          <w:p w14:paraId="0ED6DD65" w14:textId="0A8AF161" w:rsidR="00ED3998" w:rsidRPr="00F73B3D" w:rsidRDefault="00ED3998" w:rsidP="00ED3998">
            <w:pPr>
              <w:spacing w:after="0" w:line="240" w:lineRule="auto"/>
              <w:jc w:val="both"/>
              <w:rPr>
                <w:szCs w:val="24"/>
              </w:rPr>
            </w:pPr>
            <w:r w:rsidRPr="00F73B3D">
              <w:rPr>
                <w:szCs w:val="24"/>
              </w:rPr>
              <w:t>Eğitim öğretim yılı boyunca</w:t>
            </w:r>
          </w:p>
        </w:tc>
      </w:tr>
      <w:tr w:rsidR="00ED3998" w:rsidRPr="00987750" w14:paraId="56AB0342"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3294B44" w14:textId="77777777" w:rsidR="00ED3998" w:rsidRPr="004636DD" w:rsidRDefault="00ED3998" w:rsidP="00ED3998">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14:paraId="223937C9" w14:textId="77777777" w:rsidR="00ED3998" w:rsidRPr="007C5709" w:rsidRDefault="00ED3998" w:rsidP="00ED3998">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14:paraId="081DE9D2" w14:textId="592349FC" w:rsidR="00ED3998" w:rsidRPr="00F73B3D" w:rsidRDefault="00ED3998" w:rsidP="00ED3998">
            <w:pPr>
              <w:spacing w:after="0" w:line="240" w:lineRule="auto"/>
              <w:jc w:val="both"/>
              <w:rPr>
                <w:szCs w:val="24"/>
              </w:rPr>
            </w:pPr>
            <w:r w:rsidRPr="00F73B3D">
              <w:rPr>
                <w:szCs w:val="24"/>
              </w:rPr>
              <w:t>Kürşat BOYRAZ</w:t>
            </w:r>
          </w:p>
        </w:tc>
        <w:tc>
          <w:tcPr>
            <w:tcW w:w="1151" w:type="pct"/>
            <w:tcBorders>
              <w:top w:val="nil"/>
              <w:left w:val="nil"/>
              <w:bottom w:val="single" w:sz="8" w:space="0" w:color="auto"/>
              <w:right w:val="single" w:sz="8" w:space="0" w:color="auto"/>
            </w:tcBorders>
            <w:shd w:val="clear" w:color="auto" w:fill="auto"/>
            <w:vAlign w:val="center"/>
          </w:tcPr>
          <w:p w14:paraId="7E9FE1EB" w14:textId="39DA2F80" w:rsidR="00ED3998" w:rsidRPr="00F73B3D" w:rsidRDefault="00ED3998" w:rsidP="00ED3998">
            <w:pPr>
              <w:spacing w:after="0" w:line="240" w:lineRule="auto"/>
              <w:jc w:val="both"/>
              <w:rPr>
                <w:szCs w:val="24"/>
              </w:rPr>
            </w:pPr>
            <w:r w:rsidRPr="00F73B3D">
              <w:rPr>
                <w:szCs w:val="24"/>
              </w:rPr>
              <w:t>Eğitim öğretim yılı boyunca</w:t>
            </w:r>
          </w:p>
        </w:tc>
      </w:tr>
      <w:tr w:rsidR="00ED3998" w:rsidRPr="00987750" w14:paraId="059F39E9"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79A8E3CC" w14:textId="77777777" w:rsidR="00ED3998" w:rsidRPr="004636DD" w:rsidRDefault="00ED3998" w:rsidP="00ED3998">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5F380DBB" w14:textId="77777777" w:rsidR="00ED3998" w:rsidRPr="007C5709" w:rsidRDefault="00ED3998" w:rsidP="00ED3998">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14:paraId="0473AC42" w14:textId="631F7799" w:rsidR="00ED3998" w:rsidRPr="00F73B3D" w:rsidRDefault="00ED3998" w:rsidP="00ED3998">
            <w:pPr>
              <w:spacing w:after="0" w:line="240" w:lineRule="auto"/>
              <w:jc w:val="both"/>
              <w:rPr>
                <w:szCs w:val="24"/>
              </w:rPr>
            </w:pPr>
            <w:r w:rsidRPr="00F73B3D">
              <w:rPr>
                <w:szCs w:val="24"/>
              </w:rPr>
              <w:t>Hasan YILDIRIM</w:t>
            </w:r>
          </w:p>
        </w:tc>
        <w:tc>
          <w:tcPr>
            <w:tcW w:w="1151" w:type="pct"/>
            <w:tcBorders>
              <w:top w:val="nil"/>
              <w:left w:val="nil"/>
              <w:bottom w:val="single" w:sz="4" w:space="0" w:color="auto"/>
              <w:right w:val="single" w:sz="8" w:space="0" w:color="auto"/>
            </w:tcBorders>
            <w:shd w:val="clear" w:color="auto" w:fill="auto"/>
            <w:vAlign w:val="center"/>
          </w:tcPr>
          <w:p w14:paraId="64A413FA" w14:textId="493C1155" w:rsidR="00ED3998" w:rsidRPr="00F73B3D" w:rsidRDefault="00ED3998" w:rsidP="00ED3998">
            <w:pPr>
              <w:spacing w:after="0" w:line="240" w:lineRule="auto"/>
              <w:jc w:val="both"/>
              <w:rPr>
                <w:szCs w:val="24"/>
              </w:rPr>
            </w:pPr>
            <w:r w:rsidRPr="00F73B3D">
              <w:rPr>
                <w:szCs w:val="24"/>
              </w:rPr>
              <w:t>Eğitim öğretim yılı boyunca</w:t>
            </w:r>
          </w:p>
        </w:tc>
      </w:tr>
      <w:tr w:rsidR="00ED3998" w:rsidRPr="00987750" w14:paraId="387C6FA8"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487D5C30" w14:textId="77777777" w:rsidR="00ED3998" w:rsidRPr="004636DD" w:rsidRDefault="00ED3998" w:rsidP="00ED3998">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14:paraId="0C466E4A" w14:textId="77777777" w:rsidR="00ED3998" w:rsidRPr="002A7026" w:rsidRDefault="00ED3998" w:rsidP="00ED3998">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14:paraId="0501BFFD" w14:textId="2A433D5C" w:rsidR="00ED3998" w:rsidRPr="00F73B3D" w:rsidRDefault="00ED3998" w:rsidP="00ED3998">
            <w:pPr>
              <w:spacing w:after="0" w:line="240" w:lineRule="auto"/>
              <w:jc w:val="both"/>
              <w:rPr>
                <w:szCs w:val="24"/>
              </w:rPr>
            </w:pPr>
            <w:r w:rsidRPr="00F73B3D">
              <w:rPr>
                <w:szCs w:val="24"/>
              </w:rPr>
              <w:t>Derya ADIGÜZEL</w:t>
            </w:r>
          </w:p>
        </w:tc>
        <w:tc>
          <w:tcPr>
            <w:tcW w:w="1151" w:type="pct"/>
            <w:tcBorders>
              <w:top w:val="nil"/>
              <w:left w:val="nil"/>
              <w:bottom w:val="single" w:sz="4" w:space="0" w:color="auto"/>
              <w:right w:val="single" w:sz="8" w:space="0" w:color="auto"/>
            </w:tcBorders>
            <w:shd w:val="clear" w:color="auto" w:fill="auto"/>
            <w:vAlign w:val="center"/>
          </w:tcPr>
          <w:p w14:paraId="2F2EFBBE" w14:textId="7095BF4C" w:rsidR="00ED3998" w:rsidRPr="00F73B3D" w:rsidRDefault="00ED3998" w:rsidP="00ED3998">
            <w:pPr>
              <w:spacing w:after="0" w:line="240" w:lineRule="auto"/>
              <w:jc w:val="both"/>
              <w:rPr>
                <w:szCs w:val="24"/>
              </w:rPr>
            </w:pPr>
            <w:r w:rsidRPr="00F73B3D">
              <w:rPr>
                <w:szCs w:val="24"/>
              </w:rPr>
              <w:t>Eğitim öğretim yılı boyunca</w:t>
            </w:r>
          </w:p>
        </w:tc>
      </w:tr>
      <w:tr w:rsidR="00ED3998" w:rsidRPr="00987750" w14:paraId="4022F856"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44C63" w14:textId="77777777" w:rsidR="00ED3998" w:rsidRPr="004636DD" w:rsidRDefault="00ED3998" w:rsidP="00ED3998">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238328F7" w14:textId="77777777" w:rsidR="00ED3998" w:rsidRPr="007C5709" w:rsidRDefault="00ED3998" w:rsidP="00ED3998">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79C74BA4" w14:textId="3C3B0A88" w:rsidR="00ED3998" w:rsidRPr="00F73B3D" w:rsidRDefault="00ED3998" w:rsidP="00ED3998">
            <w:pPr>
              <w:spacing w:after="0" w:line="240" w:lineRule="auto"/>
              <w:jc w:val="both"/>
              <w:rPr>
                <w:szCs w:val="24"/>
              </w:rPr>
            </w:pPr>
            <w:r w:rsidRPr="00F73B3D">
              <w:rPr>
                <w:szCs w:val="24"/>
              </w:rPr>
              <w:t>Derya ADIGÜZEL</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DADD075" w14:textId="400FCB6A" w:rsidR="00ED3998" w:rsidRPr="00F73B3D" w:rsidRDefault="00ED3998" w:rsidP="00ED3998">
            <w:pPr>
              <w:spacing w:after="0" w:line="240" w:lineRule="auto"/>
              <w:jc w:val="both"/>
              <w:rPr>
                <w:szCs w:val="24"/>
              </w:rPr>
            </w:pPr>
            <w:r w:rsidRPr="00F73B3D">
              <w:rPr>
                <w:szCs w:val="24"/>
              </w:rPr>
              <w:t>Eğitim öğretim yılı boyunca</w:t>
            </w:r>
          </w:p>
        </w:tc>
      </w:tr>
      <w:tr w:rsidR="00ED3998" w:rsidRPr="00987750" w14:paraId="1E17903B"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E15F" w14:textId="77777777" w:rsidR="00ED3998" w:rsidRPr="004636DD" w:rsidRDefault="00ED3998" w:rsidP="00ED3998">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7BDBC317" w14:textId="77777777" w:rsidR="00ED3998" w:rsidRPr="007C5709" w:rsidRDefault="00ED3998" w:rsidP="00ED3998">
            <w:pPr>
              <w:spacing w:after="0" w:line="240" w:lineRule="auto"/>
              <w:jc w:val="both"/>
              <w:rPr>
                <w:szCs w:val="22"/>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8D8316E" w14:textId="02D7AB5E" w:rsidR="00ED3998" w:rsidRPr="00F73B3D" w:rsidRDefault="00ED3998" w:rsidP="00ED3998">
            <w:pPr>
              <w:spacing w:after="0" w:line="240" w:lineRule="auto"/>
              <w:jc w:val="both"/>
              <w:rPr>
                <w:szCs w:val="24"/>
              </w:rPr>
            </w:pPr>
            <w:r w:rsidRPr="00F73B3D">
              <w:rPr>
                <w:szCs w:val="24"/>
              </w:rPr>
              <w:t>Zümre Başkanları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8ED2E56" w14:textId="26D5F717" w:rsidR="00ED3998" w:rsidRPr="00F73B3D" w:rsidRDefault="00ED3998" w:rsidP="00ED3998">
            <w:pPr>
              <w:spacing w:after="0" w:line="240" w:lineRule="auto"/>
              <w:jc w:val="both"/>
              <w:rPr>
                <w:szCs w:val="24"/>
              </w:rPr>
            </w:pPr>
            <w:r w:rsidRPr="00F73B3D">
              <w:rPr>
                <w:szCs w:val="24"/>
              </w:rPr>
              <w:t>Eğitim öğretim yılı boyunca</w:t>
            </w:r>
          </w:p>
        </w:tc>
      </w:tr>
      <w:tr w:rsidR="00ED3998" w:rsidRPr="00987750" w14:paraId="023E960E"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4EBFF" w14:textId="77777777" w:rsidR="00ED3998" w:rsidRPr="004636DD" w:rsidRDefault="00ED3998" w:rsidP="00ED3998">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1CDE50D5" w14:textId="77777777" w:rsidR="00ED3998" w:rsidRPr="002A7026" w:rsidRDefault="00ED3998" w:rsidP="00ED3998">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7CFC1E4" w14:textId="1C05C551" w:rsidR="00ED3998" w:rsidRPr="00F73B3D" w:rsidRDefault="00ED3998" w:rsidP="00ED3998">
            <w:pPr>
              <w:spacing w:after="0" w:line="240" w:lineRule="auto"/>
              <w:jc w:val="both"/>
              <w:rPr>
                <w:szCs w:val="24"/>
              </w:rPr>
            </w:pPr>
            <w:r w:rsidRPr="00F73B3D">
              <w:rPr>
                <w:szCs w:val="24"/>
              </w:rPr>
              <w:t>Derya ADIGÜZEL</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84DF862" w14:textId="246F6F9F" w:rsidR="00ED3998" w:rsidRPr="00F73B3D" w:rsidRDefault="00ED3998" w:rsidP="00ED3998">
            <w:pPr>
              <w:spacing w:after="0" w:line="240" w:lineRule="auto"/>
              <w:jc w:val="both"/>
              <w:rPr>
                <w:szCs w:val="24"/>
              </w:rPr>
            </w:pPr>
            <w:r w:rsidRPr="00F73B3D">
              <w:rPr>
                <w:szCs w:val="24"/>
              </w:rPr>
              <w:t>Eğitim öğretim yılı boyunca</w:t>
            </w:r>
          </w:p>
        </w:tc>
      </w:tr>
      <w:tr w:rsidR="00ED3998" w:rsidRPr="00987750" w14:paraId="1D6DA946"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F5162" w14:textId="77777777" w:rsidR="00ED3998" w:rsidRPr="004636DD" w:rsidRDefault="00ED3998" w:rsidP="00ED3998">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04B1DC39" w14:textId="77777777" w:rsidR="00ED3998" w:rsidRPr="00AE566A" w:rsidRDefault="00ED3998" w:rsidP="00ED3998">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65A22FE" w14:textId="621DCDA3" w:rsidR="00ED3998" w:rsidRPr="00F73B3D" w:rsidRDefault="00ED3998" w:rsidP="00ED3998">
            <w:pPr>
              <w:spacing w:after="0" w:line="240" w:lineRule="auto"/>
              <w:jc w:val="both"/>
              <w:rPr>
                <w:szCs w:val="24"/>
              </w:rPr>
            </w:pPr>
            <w:r w:rsidRPr="00F73B3D">
              <w:rPr>
                <w:szCs w:val="24"/>
              </w:rPr>
              <w:t>Hasan YILDIRIM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AFD2B29" w14:textId="2C66D496" w:rsidR="00ED3998" w:rsidRPr="00F73B3D" w:rsidRDefault="00ED3998" w:rsidP="00ED3998">
            <w:pPr>
              <w:spacing w:after="0" w:line="240" w:lineRule="auto"/>
              <w:jc w:val="both"/>
              <w:rPr>
                <w:szCs w:val="24"/>
              </w:rPr>
            </w:pPr>
            <w:r w:rsidRPr="00F73B3D">
              <w:rPr>
                <w:szCs w:val="24"/>
              </w:rPr>
              <w:t>Eğitim öğretim yılı boyunca</w:t>
            </w:r>
          </w:p>
        </w:tc>
      </w:tr>
      <w:tr w:rsidR="00ED3998" w:rsidRPr="00987750" w14:paraId="1AF94BA5" w14:textId="77777777" w:rsidTr="00542FB5">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3B30E" w14:textId="77777777" w:rsidR="00ED3998" w:rsidRPr="004636DD" w:rsidRDefault="00ED3998" w:rsidP="00ED3998">
            <w:pPr>
              <w:spacing w:after="0" w:line="240" w:lineRule="auto"/>
              <w:jc w:val="center"/>
              <w:rPr>
                <w:b/>
                <w:bCs/>
                <w:color w:val="FF0000"/>
                <w:szCs w:val="24"/>
              </w:rPr>
            </w:pPr>
            <w:r w:rsidRPr="004636DD">
              <w:rPr>
                <w:b/>
                <w:bCs/>
                <w:color w:val="FF0000"/>
                <w:szCs w:val="24"/>
              </w:rPr>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0FF8E4A6" w14:textId="77777777" w:rsidR="00ED3998" w:rsidRPr="00AE566A" w:rsidRDefault="00ED3998" w:rsidP="00ED3998">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A686F7F" w14:textId="3803EE82" w:rsidR="00ED3998" w:rsidRPr="00F73B3D" w:rsidRDefault="00ED3998" w:rsidP="00ED3998">
            <w:pPr>
              <w:spacing w:after="0" w:line="240" w:lineRule="auto"/>
              <w:jc w:val="both"/>
              <w:rPr>
                <w:szCs w:val="24"/>
              </w:rPr>
            </w:pPr>
            <w:r w:rsidRPr="00F73B3D">
              <w:rPr>
                <w:szCs w:val="24"/>
              </w:rPr>
              <w:t>Hüseyin KILIÇ</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738A4801" w14:textId="437F67DC" w:rsidR="00ED3998" w:rsidRPr="00F73B3D" w:rsidRDefault="00ED3998" w:rsidP="00ED3998">
            <w:pPr>
              <w:spacing w:after="0" w:line="240" w:lineRule="auto"/>
              <w:jc w:val="both"/>
              <w:rPr>
                <w:szCs w:val="24"/>
              </w:rPr>
            </w:pPr>
            <w:r w:rsidRPr="00F73B3D">
              <w:rPr>
                <w:szCs w:val="24"/>
              </w:rPr>
              <w:t>Eğitim öğretim yılı boyunca</w:t>
            </w:r>
          </w:p>
        </w:tc>
      </w:tr>
      <w:tr w:rsidR="00ED3998" w:rsidRPr="00987750" w14:paraId="1BD5FBE5" w14:textId="77777777" w:rsidTr="00542FB5">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7C764" w14:textId="77777777" w:rsidR="00ED3998" w:rsidRPr="004636DD" w:rsidRDefault="00ED3998" w:rsidP="00ED3998">
            <w:pPr>
              <w:spacing w:after="0" w:line="240" w:lineRule="auto"/>
              <w:jc w:val="center"/>
              <w:rPr>
                <w:b/>
                <w:bCs/>
                <w:color w:val="FF0000"/>
                <w:szCs w:val="24"/>
              </w:rPr>
            </w:pPr>
            <w:r w:rsidRPr="004636DD">
              <w:rPr>
                <w:b/>
                <w:bCs/>
                <w:color w:val="FF0000"/>
                <w:szCs w:val="24"/>
              </w:rPr>
              <w:t>2.1.1</w:t>
            </w:r>
            <w:r>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390927FD" w14:textId="77777777" w:rsidR="00ED3998" w:rsidRPr="002A7026" w:rsidRDefault="00ED3998" w:rsidP="00ED3998">
            <w:pPr>
              <w:spacing w:after="0" w:line="240" w:lineRule="auto"/>
              <w:jc w:val="both"/>
              <w:rPr>
                <w:szCs w:val="22"/>
              </w:rPr>
            </w:pPr>
            <w:r>
              <w:rPr>
                <w:sz w:val="22"/>
                <w:szCs w:val="22"/>
              </w:rPr>
              <w:t>Sınıf tekrarı yapan öğrencilere yönelik etkin rehberlik çalışmaları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2F4FD487" w14:textId="56711729" w:rsidR="00ED3998" w:rsidRPr="00F73B3D" w:rsidRDefault="00ED3998" w:rsidP="00ED3998">
            <w:pPr>
              <w:spacing w:after="0" w:line="240" w:lineRule="auto"/>
              <w:jc w:val="both"/>
              <w:rPr>
                <w:szCs w:val="24"/>
              </w:rPr>
            </w:pPr>
            <w:r w:rsidRPr="00F73B3D">
              <w:rPr>
                <w:szCs w:val="24"/>
              </w:rPr>
              <w:t>Hasan YILDIRIM</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2498FAB0" w14:textId="09C034F9" w:rsidR="00ED3998" w:rsidRPr="00F73B3D" w:rsidRDefault="00ED3998" w:rsidP="00ED3998">
            <w:pPr>
              <w:spacing w:after="0" w:line="240" w:lineRule="auto"/>
              <w:jc w:val="both"/>
              <w:rPr>
                <w:szCs w:val="24"/>
              </w:rPr>
            </w:pPr>
            <w:r w:rsidRPr="00F73B3D">
              <w:rPr>
                <w:szCs w:val="24"/>
              </w:rPr>
              <w:t>Eğitim öğretim yılı boyunca</w:t>
            </w:r>
          </w:p>
        </w:tc>
      </w:tr>
      <w:tr w:rsidR="00ED3998" w:rsidRPr="00987750" w14:paraId="550401F6" w14:textId="77777777" w:rsidTr="00542FB5">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D3E61" w14:textId="77777777" w:rsidR="00ED3998" w:rsidRPr="004636DD" w:rsidRDefault="00ED3998" w:rsidP="00ED3998">
            <w:pPr>
              <w:spacing w:after="0" w:line="240" w:lineRule="auto"/>
              <w:jc w:val="center"/>
              <w:rPr>
                <w:b/>
                <w:bCs/>
                <w:color w:val="FF0000"/>
                <w:szCs w:val="24"/>
              </w:rPr>
            </w:pPr>
            <w:r w:rsidRPr="004636DD">
              <w:rPr>
                <w:b/>
                <w:bCs/>
                <w:color w:val="FF0000"/>
                <w:szCs w:val="24"/>
              </w:rPr>
              <w:t>2.1.1</w:t>
            </w:r>
            <w:r>
              <w:rPr>
                <w:b/>
                <w:bCs/>
                <w:color w:val="FF0000"/>
                <w:szCs w:val="24"/>
              </w:rPr>
              <w:t>3</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11BF064D" w14:textId="77777777" w:rsidR="00ED3998" w:rsidRPr="002A7026" w:rsidRDefault="00ED3998" w:rsidP="00ED3998">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68618393" w14:textId="5E37F552" w:rsidR="00ED3998" w:rsidRPr="00F73B3D" w:rsidRDefault="00ED3998" w:rsidP="00ED3998">
            <w:pPr>
              <w:spacing w:after="0" w:line="240" w:lineRule="auto"/>
              <w:jc w:val="both"/>
              <w:rPr>
                <w:szCs w:val="24"/>
              </w:rPr>
            </w:pPr>
            <w:r w:rsidRPr="00F73B3D">
              <w:rPr>
                <w:szCs w:val="24"/>
              </w:rPr>
              <w:t>Sultan GÜNENÇ</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000182CF" w14:textId="2DBCE3F7" w:rsidR="00ED3998" w:rsidRPr="00F73B3D" w:rsidRDefault="00ED3998" w:rsidP="00ED3998">
            <w:pPr>
              <w:spacing w:after="0" w:line="240" w:lineRule="auto"/>
              <w:jc w:val="both"/>
              <w:rPr>
                <w:szCs w:val="24"/>
              </w:rPr>
            </w:pPr>
            <w:r w:rsidRPr="00F73B3D">
              <w:rPr>
                <w:szCs w:val="24"/>
              </w:rPr>
              <w:t>Eğitim öğretim yılı boyunca</w:t>
            </w:r>
          </w:p>
        </w:tc>
      </w:tr>
    </w:tbl>
    <w:p w14:paraId="15CC0E24" w14:textId="77777777" w:rsidR="00C726D2" w:rsidRDefault="00C726D2" w:rsidP="006517D8"/>
    <w:p w14:paraId="50473F43" w14:textId="77777777" w:rsidR="0056029E" w:rsidRDefault="0056029E" w:rsidP="006517D8"/>
    <w:p w14:paraId="5852D26B" w14:textId="5B7291E1" w:rsidR="00C726D2" w:rsidRPr="00987750" w:rsidRDefault="00C726D2" w:rsidP="006517D8">
      <w:r w:rsidRPr="00987750">
        <w:rPr>
          <w:i/>
        </w:rPr>
        <w:t xml:space="preserve">Stratejik Hedef </w:t>
      </w:r>
      <w:commentRangeStart w:id="83"/>
      <w:r w:rsidR="00FD0FAD" w:rsidRPr="00987750">
        <w:rPr>
          <w:i/>
        </w:rPr>
        <w:t>2.2:</w:t>
      </w:r>
      <w:r w:rsidR="00FD0FAD" w:rsidRPr="00987750">
        <w:t xml:space="preserve"> Öğrencilerimizin</w:t>
      </w:r>
      <w:r w:rsidRPr="00987750">
        <w:t xml:space="preserve"> bilimsel, kültürel, sanatsal, sportif ve toplum hizmeti alanlarında etkinliklere katılımı artırılacak, yetenek ve becerileri geliştirilecektir. </w:t>
      </w:r>
      <w:commentRangeEnd w:id="83"/>
      <w:r w:rsidR="00647243">
        <w:rPr>
          <w:rStyle w:val="AklamaBavurusu"/>
          <w:rFonts w:ascii="Calibri" w:hAnsi="Calibri"/>
        </w:rPr>
        <w:commentReference w:id="83"/>
      </w:r>
    </w:p>
    <w:p w14:paraId="6A73F197" w14:textId="77777777"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14:paraId="778EB3CB" w14:textId="77777777" w:rsidTr="00175025">
        <w:trPr>
          <w:trHeight w:val="20"/>
        </w:trPr>
        <w:tc>
          <w:tcPr>
            <w:tcW w:w="1242" w:type="dxa"/>
            <w:vMerge w:val="restart"/>
            <w:shd w:val="clear" w:color="auto" w:fill="FBD4B4" w:themeFill="accent6" w:themeFillTint="66"/>
            <w:noWrap/>
            <w:vAlign w:val="center"/>
            <w:hideMark/>
          </w:tcPr>
          <w:p w14:paraId="7D080DFC"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390D7E79" w14:textId="77777777" w:rsidR="004636DD" w:rsidRPr="004636DD" w:rsidRDefault="004636DD" w:rsidP="00B15620">
            <w:pPr>
              <w:spacing w:after="0" w:line="240" w:lineRule="auto"/>
              <w:jc w:val="center"/>
              <w:rPr>
                <w:b/>
                <w:bCs/>
                <w:szCs w:val="24"/>
              </w:rPr>
            </w:pPr>
            <w:commentRangeStart w:id="84"/>
            <w:r w:rsidRPr="004636DD">
              <w:rPr>
                <w:b/>
                <w:bCs/>
                <w:szCs w:val="24"/>
              </w:rPr>
              <w:t>PERFORMANS GÖSTERGESİ</w:t>
            </w:r>
            <w:commentRangeEnd w:id="84"/>
            <w:r w:rsidR="000D6303">
              <w:rPr>
                <w:rStyle w:val="AklamaBavurusu"/>
                <w:rFonts w:ascii="Calibri" w:hAnsi="Calibri"/>
              </w:rPr>
              <w:commentReference w:id="84"/>
            </w:r>
          </w:p>
        </w:tc>
        <w:tc>
          <w:tcPr>
            <w:tcW w:w="1134" w:type="dxa"/>
            <w:shd w:val="clear" w:color="auto" w:fill="FBD4B4" w:themeFill="accent6" w:themeFillTint="66"/>
            <w:vAlign w:val="center"/>
          </w:tcPr>
          <w:p w14:paraId="55B9C099" w14:textId="77777777"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14:paraId="521E82DA"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4A9824C2" w14:textId="77777777" w:rsidTr="00175025">
        <w:trPr>
          <w:trHeight w:val="20"/>
        </w:trPr>
        <w:tc>
          <w:tcPr>
            <w:tcW w:w="1242" w:type="dxa"/>
            <w:vMerge/>
            <w:shd w:val="clear" w:color="auto" w:fill="FBD4B4" w:themeFill="accent6" w:themeFillTint="66"/>
            <w:vAlign w:val="center"/>
            <w:hideMark/>
          </w:tcPr>
          <w:p w14:paraId="38946157"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2F672458"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22EA005D" w14:textId="77777777"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061CB2B3" w14:textId="77777777"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16003860" w14:textId="77777777"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217F68F5" w14:textId="77777777"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2FEA4DAE" w14:textId="77777777"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14:paraId="4AB2DB69" w14:textId="77777777" w:rsidR="004636DD" w:rsidRPr="004636DD" w:rsidRDefault="004636DD" w:rsidP="00B15620">
            <w:pPr>
              <w:spacing w:after="0" w:line="240" w:lineRule="auto"/>
              <w:jc w:val="center"/>
              <w:rPr>
                <w:b/>
                <w:bCs/>
                <w:szCs w:val="24"/>
              </w:rPr>
            </w:pPr>
            <w:r w:rsidRPr="004636DD">
              <w:rPr>
                <w:b/>
                <w:bCs/>
                <w:szCs w:val="24"/>
              </w:rPr>
              <w:t>2023</w:t>
            </w:r>
          </w:p>
        </w:tc>
      </w:tr>
      <w:tr w:rsidR="00832813" w:rsidRPr="00AC3D97" w14:paraId="028CAF8A" w14:textId="77777777" w:rsidTr="0037552B">
        <w:trPr>
          <w:trHeight w:hRule="exact" w:val="437"/>
        </w:trPr>
        <w:tc>
          <w:tcPr>
            <w:tcW w:w="1242" w:type="dxa"/>
            <w:vMerge w:val="restart"/>
            <w:shd w:val="clear" w:color="auto" w:fill="auto"/>
            <w:vAlign w:val="center"/>
          </w:tcPr>
          <w:p w14:paraId="49C7099B" w14:textId="77777777" w:rsidR="004636DD" w:rsidRPr="006E2FE5" w:rsidRDefault="004636DD"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14:paraId="73C8650F" w14:textId="77777777" w:rsidR="004636DD" w:rsidRPr="00A82F83" w:rsidRDefault="004636DD"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14:paraId="69D9E3E9" w14:textId="77777777" w:rsidR="004636DD" w:rsidRPr="00A82F83" w:rsidRDefault="004636DD" w:rsidP="00B15620">
            <w:pPr>
              <w:spacing w:after="0" w:line="240" w:lineRule="auto"/>
              <w:rPr>
                <w:szCs w:val="22"/>
              </w:rPr>
            </w:pPr>
            <w:r w:rsidRPr="00A82F83">
              <w:rPr>
                <w:b/>
                <w:bCs/>
                <w:color w:val="FF0000"/>
                <w:sz w:val="22"/>
                <w:szCs w:val="22"/>
              </w:rPr>
              <w:t>PG.2.2.1.1</w:t>
            </w:r>
            <w:r w:rsidRPr="00A82F83">
              <w:rPr>
                <w:sz w:val="22"/>
                <w:szCs w:val="22"/>
              </w:rPr>
              <w:t>Okulda gerçekleştirilen projesi sayısı</w:t>
            </w:r>
          </w:p>
        </w:tc>
        <w:tc>
          <w:tcPr>
            <w:tcW w:w="1134" w:type="dxa"/>
            <w:shd w:val="clear" w:color="auto" w:fill="auto"/>
            <w:noWrap/>
            <w:vAlign w:val="center"/>
          </w:tcPr>
          <w:p w14:paraId="67095E66" w14:textId="55987DF2" w:rsidR="004636DD" w:rsidRPr="004636DD" w:rsidRDefault="0019140F" w:rsidP="00B15620">
            <w:pPr>
              <w:spacing w:after="0" w:line="240" w:lineRule="auto"/>
              <w:jc w:val="center"/>
              <w:rPr>
                <w:szCs w:val="22"/>
              </w:rPr>
            </w:pPr>
            <w:r>
              <w:rPr>
                <w:szCs w:val="22"/>
              </w:rPr>
              <w:t>-</w:t>
            </w:r>
          </w:p>
        </w:tc>
        <w:tc>
          <w:tcPr>
            <w:tcW w:w="851" w:type="dxa"/>
            <w:shd w:val="clear" w:color="auto" w:fill="auto"/>
            <w:noWrap/>
            <w:vAlign w:val="center"/>
          </w:tcPr>
          <w:p w14:paraId="6D775973" w14:textId="77777777" w:rsidR="004636DD" w:rsidRPr="004636DD" w:rsidRDefault="004636DD" w:rsidP="00B15620">
            <w:pPr>
              <w:spacing w:after="0" w:line="240" w:lineRule="auto"/>
              <w:jc w:val="center"/>
              <w:rPr>
                <w:szCs w:val="22"/>
              </w:rPr>
            </w:pPr>
          </w:p>
        </w:tc>
        <w:tc>
          <w:tcPr>
            <w:tcW w:w="793" w:type="dxa"/>
            <w:vAlign w:val="center"/>
          </w:tcPr>
          <w:p w14:paraId="16AF8E49" w14:textId="77777777" w:rsidR="004636DD" w:rsidRPr="004636DD" w:rsidRDefault="004636DD" w:rsidP="00B15620">
            <w:pPr>
              <w:spacing w:after="0" w:line="240" w:lineRule="auto"/>
              <w:jc w:val="center"/>
              <w:rPr>
                <w:szCs w:val="22"/>
              </w:rPr>
            </w:pPr>
          </w:p>
        </w:tc>
        <w:tc>
          <w:tcPr>
            <w:tcW w:w="766" w:type="dxa"/>
            <w:vAlign w:val="center"/>
          </w:tcPr>
          <w:p w14:paraId="67F24395" w14:textId="77777777" w:rsidR="004636DD" w:rsidRPr="004636DD" w:rsidRDefault="004636DD" w:rsidP="00B15620">
            <w:pPr>
              <w:spacing w:after="0" w:line="240" w:lineRule="auto"/>
              <w:jc w:val="center"/>
              <w:rPr>
                <w:szCs w:val="22"/>
              </w:rPr>
            </w:pPr>
          </w:p>
        </w:tc>
        <w:tc>
          <w:tcPr>
            <w:tcW w:w="709" w:type="dxa"/>
            <w:vAlign w:val="center"/>
          </w:tcPr>
          <w:p w14:paraId="5417ACC1" w14:textId="77777777" w:rsidR="004636DD" w:rsidRPr="004636DD" w:rsidRDefault="004636DD" w:rsidP="00B15620">
            <w:pPr>
              <w:spacing w:after="0" w:line="240" w:lineRule="auto"/>
              <w:jc w:val="center"/>
              <w:rPr>
                <w:szCs w:val="22"/>
              </w:rPr>
            </w:pPr>
          </w:p>
        </w:tc>
        <w:tc>
          <w:tcPr>
            <w:tcW w:w="709" w:type="dxa"/>
            <w:vAlign w:val="center"/>
          </w:tcPr>
          <w:p w14:paraId="2B4B4B18" w14:textId="77777777" w:rsidR="004636DD" w:rsidRPr="004636DD" w:rsidRDefault="004636DD" w:rsidP="00B15620">
            <w:pPr>
              <w:spacing w:after="0" w:line="240" w:lineRule="auto"/>
              <w:jc w:val="center"/>
              <w:rPr>
                <w:szCs w:val="22"/>
              </w:rPr>
            </w:pPr>
          </w:p>
        </w:tc>
      </w:tr>
      <w:tr w:rsidR="00832813" w:rsidRPr="00AC3D97" w14:paraId="383D018E" w14:textId="77777777" w:rsidTr="00832813">
        <w:trPr>
          <w:trHeight w:val="20"/>
        </w:trPr>
        <w:tc>
          <w:tcPr>
            <w:tcW w:w="1242" w:type="dxa"/>
            <w:vMerge/>
            <w:shd w:val="clear" w:color="auto" w:fill="auto"/>
            <w:vAlign w:val="center"/>
          </w:tcPr>
          <w:p w14:paraId="6A36F01C" w14:textId="77777777" w:rsidR="004636DD" w:rsidRPr="006E2FE5" w:rsidRDefault="004636DD" w:rsidP="00B15620">
            <w:pPr>
              <w:spacing w:after="0" w:line="240" w:lineRule="auto"/>
              <w:rPr>
                <w:color w:val="FF0000"/>
                <w:szCs w:val="24"/>
              </w:rPr>
            </w:pPr>
          </w:p>
        </w:tc>
        <w:tc>
          <w:tcPr>
            <w:tcW w:w="1843" w:type="dxa"/>
            <w:vMerge/>
            <w:vAlign w:val="center"/>
          </w:tcPr>
          <w:p w14:paraId="58A65E1B" w14:textId="77777777" w:rsidR="004636DD" w:rsidRPr="00A82F83" w:rsidRDefault="004636DD" w:rsidP="00B15620">
            <w:pPr>
              <w:spacing w:after="0" w:line="240" w:lineRule="auto"/>
              <w:rPr>
                <w:szCs w:val="22"/>
              </w:rPr>
            </w:pPr>
          </w:p>
        </w:tc>
        <w:tc>
          <w:tcPr>
            <w:tcW w:w="5528" w:type="dxa"/>
            <w:shd w:val="clear" w:color="auto" w:fill="auto"/>
            <w:vAlign w:val="center"/>
          </w:tcPr>
          <w:p w14:paraId="01750CED" w14:textId="77777777" w:rsidR="004636DD" w:rsidRPr="00A82F83" w:rsidRDefault="004636DD" w:rsidP="005027D4">
            <w:pPr>
              <w:spacing w:after="0" w:line="240" w:lineRule="auto"/>
              <w:rPr>
                <w:szCs w:val="22"/>
              </w:rPr>
            </w:pPr>
            <w:r w:rsidRPr="00A82F83">
              <w:rPr>
                <w:b/>
                <w:bCs/>
                <w:color w:val="FF0000"/>
                <w:sz w:val="22"/>
                <w:szCs w:val="22"/>
              </w:rPr>
              <w:t>PG.2.2.1.2</w:t>
            </w:r>
            <w:r w:rsidRPr="00A82F83">
              <w:rPr>
                <w:bCs/>
                <w:sz w:val="22"/>
                <w:szCs w:val="22"/>
              </w:rPr>
              <w:t>Yerel/</w:t>
            </w:r>
            <w:r w:rsidR="005027D4">
              <w:rPr>
                <w:bCs/>
                <w:sz w:val="22"/>
                <w:szCs w:val="22"/>
              </w:rPr>
              <w:t>u</w:t>
            </w:r>
            <w:r w:rsidRPr="00A82F83">
              <w:rPr>
                <w:bCs/>
                <w:sz w:val="22"/>
                <w:szCs w:val="22"/>
              </w:rPr>
              <w:t xml:space="preserve">lusal veya </w:t>
            </w:r>
            <w:r w:rsidR="005027D4">
              <w:rPr>
                <w:bCs/>
                <w:sz w:val="22"/>
                <w:szCs w:val="22"/>
              </w:rPr>
              <w:t>u</w:t>
            </w:r>
            <w:r w:rsidRPr="00A82F83">
              <w:rPr>
                <w:bCs/>
                <w:sz w:val="22"/>
                <w:szCs w:val="22"/>
              </w:rPr>
              <w:t>luslararası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14:paraId="027D8EC8" w14:textId="27752EFE" w:rsidR="004636DD" w:rsidRPr="004636DD" w:rsidRDefault="0019140F" w:rsidP="00B15620">
            <w:pPr>
              <w:spacing w:after="0" w:line="240" w:lineRule="auto"/>
              <w:jc w:val="center"/>
              <w:rPr>
                <w:szCs w:val="22"/>
              </w:rPr>
            </w:pPr>
            <w:r>
              <w:rPr>
                <w:szCs w:val="22"/>
              </w:rPr>
              <w:t>-</w:t>
            </w:r>
          </w:p>
        </w:tc>
        <w:tc>
          <w:tcPr>
            <w:tcW w:w="851" w:type="dxa"/>
            <w:shd w:val="clear" w:color="auto" w:fill="auto"/>
            <w:noWrap/>
            <w:vAlign w:val="center"/>
          </w:tcPr>
          <w:p w14:paraId="25DB485B" w14:textId="77777777" w:rsidR="004636DD" w:rsidRPr="004636DD" w:rsidRDefault="004636DD" w:rsidP="00B15620">
            <w:pPr>
              <w:spacing w:after="0" w:line="240" w:lineRule="auto"/>
              <w:jc w:val="center"/>
              <w:rPr>
                <w:szCs w:val="22"/>
              </w:rPr>
            </w:pPr>
          </w:p>
        </w:tc>
        <w:tc>
          <w:tcPr>
            <w:tcW w:w="793" w:type="dxa"/>
            <w:vAlign w:val="center"/>
          </w:tcPr>
          <w:p w14:paraId="687384C9" w14:textId="77777777" w:rsidR="004636DD" w:rsidRPr="004636DD" w:rsidRDefault="004636DD" w:rsidP="00B15620">
            <w:pPr>
              <w:spacing w:after="0" w:line="240" w:lineRule="auto"/>
              <w:jc w:val="center"/>
              <w:rPr>
                <w:szCs w:val="22"/>
              </w:rPr>
            </w:pPr>
          </w:p>
        </w:tc>
        <w:tc>
          <w:tcPr>
            <w:tcW w:w="766" w:type="dxa"/>
            <w:vAlign w:val="center"/>
          </w:tcPr>
          <w:p w14:paraId="32BA0DA4" w14:textId="77777777" w:rsidR="004636DD" w:rsidRPr="004636DD" w:rsidRDefault="004636DD" w:rsidP="00B15620">
            <w:pPr>
              <w:spacing w:after="0" w:line="240" w:lineRule="auto"/>
              <w:jc w:val="center"/>
              <w:rPr>
                <w:szCs w:val="22"/>
              </w:rPr>
            </w:pPr>
          </w:p>
        </w:tc>
        <w:tc>
          <w:tcPr>
            <w:tcW w:w="709" w:type="dxa"/>
            <w:vAlign w:val="center"/>
          </w:tcPr>
          <w:p w14:paraId="26AA1D0E" w14:textId="77777777" w:rsidR="004636DD" w:rsidRPr="004636DD" w:rsidRDefault="004636DD" w:rsidP="00B15620">
            <w:pPr>
              <w:spacing w:after="0" w:line="240" w:lineRule="auto"/>
              <w:jc w:val="center"/>
              <w:rPr>
                <w:szCs w:val="22"/>
              </w:rPr>
            </w:pPr>
          </w:p>
        </w:tc>
        <w:tc>
          <w:tcPr>
            <w:tcW w:w="709" w:type="dxa"/>
            <w:vAlign w:val="center"/>
          </w:tcPr>
          <w:p w14:paraId="672958B5" w14:textId="77777777" w:rsidR="004636DD" w:rsidRPr="004636DD" w:rsidRDefault="004636DD" w:rsidP="00B15620">
            <w:pPr>
              <w:spacing w:after="0" w:line="240" w:lineRule="auto"/>
              <w:jc w:val="center"/>
              <w:rPr>
                <w:szCs w:val="22"/>
              </w:rPr>
            </w:pPr>
          </w:p>
        </w:tc>
      </w:tr>
      <w:tr w:rsidR="00832813" w:rsidRPr="00AC3D97" w14:paraId="7A0378A4" w14:textId="77777777" w:rsidTr="0037552B">
        <w:trPr>
          <w:trHeight w:hRule="exact" w:val="437"/>
        </w:trPr>
        <w:tc>
          <w:tcPr>
            <w:tcW w:w="1242" w:type="dxa"/>
            <w:vMerge/>
            <w:shd w:val="clear" w:color="auto" w:fill="auto"/>
            <w:vAlign w:val="center"/>
          </w:tcPr>
          <w:p w14:paraId="17716A59" w14:textId="77777777" w:rsidR="004636DD" w:rsidRPr="006E2FE5" w:rsidRDefault="004636DD" w:rsidP="00B15620">
            <w:pPr>
              <w:spacing w:after="0" w:line="240" w:lineRule="auto"/>
              <w:rPr>
                <w:color w:val="FF0000"/>
                <w:szCs w:val="24"/>
              </w:rPr>
            </w:pPr>
          </w:p>
        </w:tc>
        <w:tc>
          <w:tcPr>
            <w:tcW w:w="1843" w:type="dxa"/>
            <w:vMerge/>
            <w:vAlign w:val="center"/>
          </w:tcPr>
          <w:p w14:paraId="75098FED" w14:textId="77777777" w:rsidR="004636DD" w:rsidRPr="00A82F83" w:rsidRDefault="004636DD" w:rsidP="00B15620">
            <w:pPr>
              <w:spacing w:after="0" w:line="240" w:lineRule="auto"/>
              <w:rPr>
                <w:szCs w:val="22"/>
              </w:rPr>
            </w:pPr>
          </w:p>
        </w:tc>
        <w:tc>
          <w:tcPr>
            <w:tcW w:w="5528" w:type="dxa"/>
            <w:shd w:val="clear" w:color="auto" w:fill="auto"/>
            <w:vAlign w:val="center"/>
          </w:tcPr>
          <w:p w14:paraId="0AE36EC3" w14:textId="77777777" w:rsidR="004636DD" w:rsidRPr="00A82F83" w:rsidRDefault="004636DD" w:rsidP="00B15620">
            <w:pPr>
              <w:spacing w:after="0" w:line="240" w:lineRule="auto"/>
              <w:rPr>
                <w:szCs w:val="22"/>
              </w:rPr>
            </w:pPr>
            <w:r w:rsidRPr="00A82F83">
              <w:rPr>
                <w:b/>
                <w:bCs/>
                <w:color w:val="FF0000"/>
                <w:sz w:val="22"/>
                <w:szCs w:val="22"/>
              </w:rPr>
              <w:t>PG.2.2.1.3</w:t>
            </w:r>
            <w:r w:rsidRPr="00A82F83">
              <w:rPr>
                <w:sz w:val="22"/>
                <w:szCs w:val="22"/>
              </w:rPr>
              <w:t xml:space="preserve">Uluslararası projelere katılan öğrenci sayısı </w:t>
            </w:r>
          </w:p>
        </w:tc>
        <w:tc>
          <w:tcPr>
            <w:tcW w:w="1134" w:type="dxa"/>
            <w:shd w:val="clear" w:color="auto" w:fill="auto"/>
            <w:noWrap/>
            <w:vAlign w:val="center"/>
          </w:tcPr>
          <w:p w14:paraId="521CE576" w14:textId="465EF429" w:rsidR="004636DD" w:rsidRPr="004636DD" w:rsidRDefault="0019140F" w:rsidP="00B15620">
            <w:pPr>
              <w:spacing w:after="0" w:line="240" w:lineRule="auto"/>
              <w:jc w:val="center"/>
              <w:rPr>
                <w:szCs w:val="22"/>
              </w:rPr>
            </w:pPr>
            <w:r>
              <w:rPr>
                <w:szCs w:val="22"/>
              </w:rPr>
              <w:t>-</w:t>
            </w:r>
          </w:p>
        </w:tc>
        <w:tc>
          <w:tcPr>
            <w:tcW w:w="851" w:type="dxa"/>
            <w:shd w:val="clear" w:color="auto" w:fill="auto"/>
            <w:noWrap/>
            <w:vAlign w:val="center"/>
          </w:tcPr>
          <w:p w14:paraId="399BC9AB" w14:textId="77777777" w:rsidR="004636DD" w:rsidRPr="004636DD" w:rsidRDefault="004636DD" w:rsidP="00B15620">
            <w:pPr>
              <w:spacing w:after="0" w:line="240" w:lineRule="auto"/>
              <w:jc w:val="center"/>
              <w:rPr>
                <w:szCs w:val="22"/>
              </w:rPr>
            </w:pPr>
          </w:p>
        </w:tc>
        <w:tc>
          <w:tcPr>
            <w:tcW w:w="793" w:type="dxa"/>
            <w:vAlign w:val="center"/>
          </w:tcPr>
          <w:p w14:paraId="28946AE2" w14:textId="77777777" w:rsidR="004636DD" w:rsidRPr="004636DD" w:rsidRDefault="004636DD" w:rsidP="00B15620">
            <w:pPr>
              <w:spacing w:after="0" w:line="240" w:lineRule="auto"/>
              <w:jc w:val="center"/>
              <w:rPr>
                <w:szCs w:val="22"/>
              </w:rPr>
            </w:pPr>
          </w:p>
        </w:tc>
        <w:tc>
          <w:tcPr>
            <w:tcW w:w="766" w:type="dxa"/>
            <w:vAlign w:val="center"/>
          </w:tcPr>
          <w:p w14:paraId="60D517B2" w14:textId="77777777" w:rsidR="004636DD" w:rsidRPr="004636DD" w:rsidRDefault="004636DD" w:rsidP="00B15620">
            <w:pPr>
              <w:spacing w:after="0" w:line="240" w:lineRule="auto"/>
              <w:jc w:val="center"/>
              <w:rPr>
                <w:szCs w:val="22"/>
              </w:rPr>
            </w:pPr>
          </w:p>
        </w:tc>
        <w:tc>
          <w:tcPr>
            <w:tcW w:w="709" w:type="dxa"/>
            <w:vAlign w:val="center"/>
          </w:tcPr>
          <w:p w14:paraId="69FAFF53" w14:textId="77777777" w:rsidR="004636DD" w:rsidRPr="004636DD" w:rsidRDefault="004636DD" w:rsidP="00B15620">
            <w:pPr>
              <w:spacing w:after="0" w:line="240" w:lineRule="auto"/>
              <w:jc w:val="center"/>
              <w:rPr>
                <w:szCs w:val="22"/>
              </w:rPr>
            </w:pPr>
          </w:p>
        </w:tc>
        <w:tc>
          <w:tcPr>
            <w:tcW w:w="709" w:type="dxa"/>
            <w:vAlign w:val="center"/>
          </w:tcPr>
          <w:p w14:paraId="5D21F010" w14:textId="77777777" w:rsidR="004636DD" w:rsidRPr="004636DD" w:rsidRDefault="004636DD" w:rsidP="00B15620">
            <w:pPr>
              <w:spacing w:after="0" w:line="240" w:lineRule="auto"/>
              <w:jc w:val="center"/>
              <w:rPr>
                <w:szCs w:val="22"/>
              </w:rPr>
            </w:pPr>
          </w:p>
        </w:tc>
      </w:tr>
      <w:tr w:rsidR="00832813" w:rsidRPr="00AC3D97" w14:paraId="2E1F8CBF" w14:textId="77777777" w:rsidTr="00CA4E86">
        <w:trPr>
          <w:trHeight w:hRule="exact" w:val="699"/>
        </w:trPr>
        <w:tc>
          <w:tcPr>
            <w:tcW w:w="1242" w:type="dxa"/>
            <w:vMerge/>
            <w:shd w:val="clear" w:color="auto" w:fill="auto"/>
            <w:vAlign w:val="center"/>
          </w:tcPr>
          <w:p w14:paraId="72381BD1" w14:textId="77777777" w:rsidR="004636DD" w:rsidRPr="006E2FE5" w:rsidRDefault="004636DD" w:rsidP="00B15620">
            <w:pPr>
              <w:spacing w:after="0" w:line="240" w:lineRule="auto"/>
              <w:rPr>
                <w:color w:val="FF0000"/>
                <w:szCs w:val="24"/>
              </w:rPr>
            </w:pPr>
          </w:p>
        </w:tc>
        <w:tc>
          <w:tcPr>
            <w:tcW w:w="1843" w:type="dxa"/>
            <w:vMerge/>
            <w:vAlign w:val="center"/>
          </w:tcPr>
          <w:p w14:paraId="6D902506" w14:textId="77777777" w:rsidR="004636DD" w:rsidRPr="00A82F83" w:rsidRDefault="004636DD" w:rsidP="00B15620">
            <w:pPr>
              <w:spacing w:after="0" w:line="240" w:lineRule="auto"/>
              <w:rPr>
                <w:szCs w:val="22"/>
              </w:rPr>
            </w:pPr>
          </w:p>
        </w:tc>
        <w:tc>
          <w:tcPr>
            <w:tcW w:w="5528" w:type="dxa"/>
            <w:shd w:val="clear" w:color="auto" w:fill="auto"/>
            <w:vAlign w:val="center"/>
          </w:tcPr>
          <w:p w14:paraId="4DE93A02" w14:textId="77777777" w:rsidR="004636DD" w:rsidRPr="00A82F83" w:rsidRDefault="004636DD" w:rsidP="00B15620">
            <w:pPr>
              <w:spacing w:after="0" w:line="240" w:lineRule="auto"/>
              <w:rPr>
                <w:szCs w:val="22"/>
              </w:rPr>
            </w:pPr>
            <w:r w:rsidRPr="00A82F83">
              <w:rPr>
                <w:b/>
                <w:bCs/>
                <w:color w:val="FF0000"/>
                <w:sz w:val="22"/>
                <w:szCs w:val="22"/>
              </w:rPr>
              <w:t>PG.2.2.1.4</w:t>
            </w:r>
            <w:r w:rsidRPr="00A82F83">
              <w:rPr>
                <w:sz w:val="22"/>
                <w:szCs w:val="22"/>
              </w:rPr>
              <w:t>Uluslararası projelere katılan öğretmen sayısı</w:t>
            </w:r>
          </w:p>
        </w:tc>
        <w:tc>
          <w:tcPr>
            <w:tcW w:w="1134" w:type="dxa"/>
            <w:shd w:val="clear" w:color="auto" w:fill="auto"/>
            <w:noWrap/>
            <w:vAlign w:val="center"/>
          </w:tcPr>
          <w:p w14:paraId="07634F0C" w14:textId="43C99565" w:rsidR="004636DD" w:rsidRPr="004636DD" w:rsidRDefault="0019140F" w:rsidP="00B15620">
            <w:pPr>
              <w:spacing w:after="0" w:line="240" w:lineRule="auto"/>
              <w:jc w:val="center"/>
              <w:rPr>
                <w:szCs w:val="22"/>
              </w:rPr>
            </w:pPr>
            <w:r>
              <w:rPr>
                <w:szCs w:val="22"/>
              </w:rPr>
              <w:t>-</w:t>
            </w:r>
          </w:p>
        </w:tc>
        <w:tc>
          <w:tcPr>
            <w:tcW w:w="851" w:type="dxa"/>
            <w:shd w:val="clear" w:color="auto" w:fill="auto"/>
            <w:noWrap/>
            <w:vAlign w:val="center"/>
          </w:tcPr>
          <w:p w14:paraId="07DC3D8E" w14:textId="77777777" w:rsidR="004636DD" w:rsidRPr="004636DD" w:rsidRDefault="004636DD" w:rsidP="00B15620">
            <w:pPr>
              <w:spacing w:after="0" w:line="240" w:lineRule="auto"/>
              <w:jc w:val="center"/>
              <w:rPr>
                <w:szCs w:val="22"/>
              </w:rPr>
            </w:pPr>
          </w:p>
        </w:tc>
        <w:tc>
          <w:tcPr>
            <w:tcW w:w="793" w:type="dxa"/>
            <w:vAlign w:val="center"/>
          </w:tcPr>
          <w:p w14:paraId="27321AEC" w14:textId="77777777" w:rsidR="004636DD" w:rsidRPr="004636DD" w:rsidRDefault="004636DD" w:rsidP="00B15620">
            <w:pPr>
              <w:spacing w:after="0" w:line="240" w:lineRule="auto"/>
              <w:jc w:val="center"/>
              <w:rPr>
                <w:szCs w:val="22"/>
              </w:rPr>
            </w:pPr>
          </w:p>
        </w:tc>
        <w:tc>
          <w:tcPr>
            <w:tcW w:w="766" w:type="dxa"/>
            <w:vAlign w:val="center"/>
          </w:tcPr>
          <w:p w14:paraId="483F9B43" w14:textId="77777777" w:rsidR="004636DD" w:rsidRPr="004636DD" w:rsidRDefault="004636DD" w:rsidP="00B15620">
            <w:pPr>
              <w:spacing w:after="0" w:line="240" w:lineRule="auto"/>
              <w:jc w:val="center"/>
              <w:rPr>
                <w:szCs w:val="22"/>
              </w:rPr>
            </w:pPr>
          </w:p>
        </w:tc>
        <w:tc>
          <w:tcPr>
            <w:tcW w:w="709" w:type="dxa"/>
            <w:vAlign w:val="center"/>
          </w:tcPr>
          <w:p w14:paraId="4B3436C6" w14:textId="77777777" w:rsidR="004636DD" w:rsidRPr="004636DD" w:rsidRDefault="004636DD" w:rsidP="00B15620">
            <w:pPr>
              <w:spacing w:after="0" w:line="240" w:lineRule="auto"/>
              <w:jc w:val="center"/>
              <w:rPr>
                <w:szCs w:val="22"/>
              </w:rPr>
            </w:pPr>
          </w:p>
        </w:tc>
        <w:tc>
          <w:tcPr>
            <w:tcW w:w="709" w:type="dxa"/>
            <w:vAlign w:val="center"/>
          </w:tcPr>
          <w:p w14:paraId="2D26372D" w14:textId="77777777" w:rsidR="004636DD" w:rsidRPr="004636DD" w:rsidRDefault="004636DD" w:rsidP="00B15620">
            <w:pPr>
              <w:spacing w:after="0" w:line="240" w:lineRule="auto"/>
              <w:jc w:val="center"/>
              <w:rPr>
                <w:szCs w:val="22"/>
              </w:rPr>
            </w:pPr>
          </w:p>
        </w:tc>
      </w:tr>
      <w:tr w:rsidR="00832813" w:rsidRPr="00AC3D97" w14:paraId="499032DE" w14:textId="77777777" w:rsidTr="00832813">
        <w:trPr>
          <w:trHeight w:val="20"/>
        </w:trPr>
        <w:tc>
          <w:tcPr>
            <w:tcW w:w="1242" w:type="dxa"/>
            <w:vMerge w:val="restart"/>
            <w:shd w:val="clear" w:color="auto" w:fill="auto"/>
            <w:vAlign w:val="center"/>
          </w:tcPr>
          <w:p w14:paraId="0B67353C" w14:textId="77777777"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14:paraId="1171FAF8" w14:textId="77777777"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14:paraId="5CB5AA19" w14:textId="77777777" w:rsidR="004636DD" w:rsidRPr="00A82F83" w:rsidRDefault="004636DD" w:rsidP="000D6303">
            <w:pPr>
              <w:spacing w:after="0" w:line="240" w:lineRule="auto"/>
              <w:rPr>
                <w:szCs w:val="22"/>
              </w:rPr>
            </w:pPr>
            <w:r w:rsidRPr="00A82F83">
              <w:rPr>
                <w:b/>
                <w:bCs/>
                <w:color w:val="FF0000"/>
                <w:sz w:val="22"/>
                <w:szCs w:val="22"/>
              </w:rPr>
              <w:t>PG.2.2.2.1</w:t>
            </w:r>
            <w:r w:rsidR="000D6303" w:rsidRPr="00A82F83">
              <w:rPr>
                <w:sz w:val="22"/>
                <w:szCs w:val="22"/>
              </w:rPr>
              <w:t>Rehberlik servisinde öğrencilerle yapılan görüşme sayısı</w:t>
            </w:r>
          </w:p>
        </w:tc>
        <w:tc>
          <w:tcPr>
            <w:tcW w:w="1134" w:type="dxa"/>
            <w:shd w:val="clear" w:color="auto" w:fill="auto"/>
            <w:noWrap/>
            <w:vAlign w:val="center"/>
          </w:tcPr>
          <w:p w14:paraId="404B6F27" w14:textId="333727B5" w:rsidR="004636DD" w:rsidRPr="004636DD" w:rsidRDefault="0019140F" w:rsidP="00B15620">
            <w:pPr>
              <w:spacing w:after="0" w:line="240" w:lineRule="auto"/>
              <w:jc w:val="center"/>
              <w:rPr>
                <w:szCs w:val="22"/>
              </w:rPr>
            </w:pPr>
            <w:r>
              <w:rPr>
                <w:szCs w:val="22"/>
              </w:rPr>
              <w:t>322</w:t>
            </w:r>
          </w:p>
        </w:tc>
        <w:tc>
          <w:tcPr>
            <w:tcW w:w="851" w:type="dxa"/>
            <w:shd w:val="clear" w:color="auto" w:fill="auto"/>
            <w:noWrap/>
            <w:vAlign w:val="center"/>
          </w:tcPr>
          <w:p w14:paraId="28F3FE7D" w14:textId="00592097" w:rsidR="004636DD" w:rsidRPr="004636DD" w:rsidRDefault="0019140F" w:rsidP="00B15620">
            <w:pPr>
              <w:spacing w:after="0" w:line="240" w:lineRule="auto"/>
              <w:jc w:val="center"/>
              <w:rPr>
                <w:szCs w:val="22"/>
              </w:rPr>
            </w:pPr>
            <w:r>
              <w:rPr>
                <w:szCs w:val="22"/>
              </w:rPr>
              <w:t>300</w:t>
            </w:r>
          </w:p>
        </w:tc>
        <w:tc>
          <w:tcPr>
            <w:tcW w:w="793" w:type="dxa"/>
            <w:vAlign w:val="center"/>
          </w:tcPr>
          <w:p w14:paraId="3376DAA7" w14:textId="21851CF0" w:rsidR="004636DD" w:rsidRPr="004636DD" w:rsidRDefault="0019140F" w:rsidP="00B15620">
            <w:pPr>
              <w:spacing w:after="0" w:line="240" w:lineRule="auto"/>
              <w:jc w:val="center"/>
              <w:rPr>
                <w:szCs w:val="22"/>
              </w:rPr>
            </w:pPr>
            <w:r>
              <w:rPr>
                <w:szCs w:val="22"/>
              </w:rPr>
              <w:t>320</w:t>
            </w:r>
          </w:p>
        </w:tc>
        <w:tc>
          <w:tcPr>
            <w:tcW w:w="766" w:type="dxa"/>
            <w:vAlign w:val="center"/>
          </w:tcPr>
          <w:p w14:paraId="71AEF8F4" w14:textId="49590D72" w:rsidR="004636DD" w:rsidRPr="004636DD" w:rsidRDefault="0019140F" w:rsidP="00B15620">
            <w:pPr>
              <w:spacing w:after="0" w:line="240" w:lineRule="auto"/>
              <w:jc w:val="center"/>
              <w:rPr>
                <w:szCs w:val="22"/>
              </w:rPr>
            </w:pPr>
            <w:r>
              <w:rPr>
                <w:szCs w:val="22"/>
              </w:rPr>
              <w:t>320</w:t>
            </w:r>
          </w:p>
        </w:tc>
        <w:tc>
          <w:tcPr>
            <w:tcW w:w="709" w:type="dxa"/>
            <w:vAlign w:val="center"/>
          </w:tcPr>
          <w:p w14:paraId="6091A2FF" w14:textId="3C68A740" w:rsidR="004636DD" w:rsidRPr="004636DD" w:rsidRDefault="0019140F" w:rsidP="00B15620">
            <w:pPr>
              <w:spacing w:after="0" w:line="240" w:lineRule="auto"/>
              <w:jc w:val="center"/>
              <w:rPr>
                <w:szCs w:val="22"/>
              </w:rPr>
            </w:pPr>
            <w:r>
              <w:rPr>
                <w:szCs w:val="22"/>
              </w:rPr>
              <w:t>320</w:t>
            </w:r>
          </w:p>
        </w:tc>
        <w:tc>
          <w:tcPr>
            <w:tcW w:w="709" w:type="dxa"/>
            <w:vAlign w:val="center"/>
          </w:tcPr>
          <w:p w14:paraId="4E27024D" w14:textId="5F51B67F" w:rsidR="004636DD" w:rsidRPr="004636DD" w:rsidRDefault="0019140F" w:rsidP="00B15620">
            <w:pPr>
              <w:spacing w:after="0" w:line="240" w:lineRule="auto"/>
              <w:jc w:val="center"/>
              <w:rPr>
                <w:szCs w:val="22"/>
              </w:rPr>
            </w:pPr>
            <w:r>
              <w:rPr>
                <w:szCs w:val="22"/>
              </w:rPr>
              <w:t>320</w:t>
            </w:r>
          </w:p>
        </w:tc>
      </w:tr>
      <w:tr w:rsidR="0019140F" w:rsidRPr="00AC3D97" w14:paraId="3FE8A7E0" w14:textId="77777777" w:rsidTr="00832813">
        <w:trPr>
          <w:trHeight w:val="20"/>
        </w:trPr>
        <w:tc>
          <w:tcPr>
            <w:tcW w:w="1242" w:type="dxa"/>
            <w:vMerge/>
            <w:shd w:val="clear" w:color="auto" w:fill="auto"/>
            <w:vAlign w:val="center"/>
          </w:tcPr>
          <w:p w14:paraId="3BFC41E5" w14:textId="77777777" w:rsidR="0019140F" w:rsidRPr="006E2FE5" w:rsidRDefault="0019140F" w:rsidP="0019140F">
            <w:pPr>
              <w:spacing w:after="0" w:line="240" w:lineRule="auto"/>
              <w:rPr>
                <w:b/>
                <w:bCs/>
                <w:color w:val="FF0000"/>
                <w:szCs w:val="24"/>
              </w:rPr>
            </w:pPr>
          </w:p>
        </w:tc>
        <w:tc>
          <w:tcPr>
            <w:tcW w:w="1843" w:type="dxa"/>
            <w:vMerge/>
            <w:vAlign w:val="center"/>
          </w:tcPr>
          <w:p w14:paraId="5778C076" w14:textId="77777777" w:rsidR="0019140F" w:rsidRPr="00A82F83" w:rsidRDefault="0019140F" w:rsidP="0019140F">
            <w:pPr>
              <w:spacing w:after="0" w:line="240" w:lineRule="auto"/>
              <w:rPr>
                <w:szCs w:val="22"/>
              </w:rPr>
            </w:pPr>
          </w:p>
        </w:tc>
        <w:tc>
          <w:tcPr>
            <w:tcW w:w="5528" w:type="dxa"/>
            <w:shd w:val="clear" w:color="auto" w:fill="auto"/>
            <w:vAlign w:val="center"/>
          </w:tcPr>
          <w:p w14:paraId="4E7C59A4" w14:textId="77777777" w:rsidR="0019140F" w:rsidRPr="00A82F83" w:rsidRDefault="0019140F" w:rsidP="0019140F">
            <w:pPr>
              <w:spacing w:after="0" w:line="240" w:lineRule="auto"/>
              <w:rPr>
                <w:b/>
                <w:bCs/>
                <w:color w:val="FF0000"/>
                <w:szCs w:val="22"/>
              </w:rPr>
            </w:pPr>
            <w:r w:rsidRPr="00A82F83">
              <w:rPr>
                <w:b/>
                <w:bCs/>
                <w:color w:val="FF0000"/>
                <w:sz w:val="22"/>
                <w:szCs w:val="22"/>
              </w:rPr>
              <w:t>PG.2.2.2.2</w:t>
            </w:r>
            <w:r w:rsidRPr="00A82F83">
              <w:rPr>
                <w:sz w:val="22"/>
                <w:szCs w:val="22"/>
              </w:rPr>
              <w:t>Rehberlik servisinde velilerle yapılan görüşme sayısı</w:t>
            </w:r>
          </w:p>
        </w:tc>
        <w:tc>
          <w:tcPr>
            <w:tcW w:w="1134" w:type="dxa"/>
            <w:shd w:val="clear" w:color="auto" w:fill="auto"/>
            <w:noWrap/>
            <w:vAlign w:val="center"/>
          </w:tcPr>
          <w:p w14:paraId="1387BC33" w14:textId="17ECF4A6" w:rsidR="0019140F" w:rsidRPr="004636DD" w:rsidRDefault="0019140F" w:rsidP="0019140F">
            <w:pPr>
              <w:spacing w:after="0" w:line="240" w:lineRule="auto"/>
              <w:jc w:val="center"/>
              <w:rPr>
                <w:szCs w:val="22"/>
              </w:rPr>
            </w:pPr>
            <w:r>
              <w:rPr>
                <w:szCs w:val="22"/>
              </w:rPr>
              <w:t>322</w:t>
            </w:r>
          </w:p>
        </w:tc>
        <w:tc>
          <w:tcPr>
            <w:tcW w:w="851" w:type="dxa"/>
            <w:shd w:val="clear" w:color="auto" w:fill="auto"/>
            <w:noWrap/>
            <w:vAlign w:val="center"/>
          </w:tcPr>
          <w:p w14:paraId="594BBF47" w14:textId="6DD1E356" w:rsidR="0019140F" w:rsidRPr="004636DD" w:rsidRDefault="0019140F" w:rsidP="0019140F">
            <w:pPr>
              <w:spacing w:after="0" w:line="240" w:lineRule="auto"/>
              <w:jc w:val="center"/>
              <w:rPr>
                <w:szCs w:val="22"/>
              </w:rPr>
            </w:pPr>
            <w:r>
              <w:rPr>
                <w:szCs w:val="22"/>
              </w:rPr>
              <w:t>300</w:t>
            </w:r>
          </w:p>
        </w:tc>
        <w:tc>
          <w:tcPr>
            <w:tcW w:w="793" w:type="dxa"/>
            <w:vAlign w:val="center"/>
          </w:tcPr>
          <w:p w14:paraId="49F5DCF6" w14:textId="280B5726" w:rsidR="0019140F" w:rsidRPr="004636DD" w:rsidRDefault="0019140F" w:rsidP="0019140F">
            <w:pPr>
              <w:spacing w:after="0" w:line="240" w:lineRule="auto"/>
              <w:jc w:val="center"/>
              <w:rPr>
                <w:szCs w:val="22"/>
              </w:rPr>
            </w:pPr>
            <w:r>
              <w:rPr>
                <w:szCs w:val="22"/>
              </w:rPr>
              <w:t>320</w:t>
            </w:r>
          </w:p>
        </w:tc>
        <w:tc>
          <w:tcPr>
            <w:tcW w:w="766" w:type="dxa"/>
            <w:vAlign w:val="center"/>
          </w:tcPr>
          <w:p w14:paraId="782A9EDB" w14:textId="561B1EDA" w:rsidR="0019140F" w:rsidRPr="004636DD" w:rsidRDefault="0019140F" w:rsidP="0019140F">
            <w:pPr>
              <w:spacing w:after="0" w:line="240" w:lineRule="auto"/>
              <w:jc w:val="center"/>
              <w:rPr>
                <w:szCs w:val="22"/>
              </w:rPr>
            </w:pPr>
            <w:r>
              <w:rPr>
                <w:szCs w:val="22"/>
              </w:rPr>
              <w:t>320</w:t>
            </w:r>
          </w:p>
        </w:tc>
        <w:tc>
          <w:tcPr>
            <w:tcW w:w="709" w:type="dxa"/>
            <w:vAlign w:val="center"/>
          </w:tcPr>
          <w:p w14:paraId="161D416E" w14:textId="697B6710" w:rsidR="0019140F" w:rsidRPr="004636DD" w:rsidRDefault="0019140F" w:rsidP="0019140F">
            <w:pPr>
              <w:spacing w:after="0" w:line="240" w:lineRule="auto"/>
              <w:jc w:val="center"/>
              <w:rPr>
                <w:szCs w:val="22"/>
              </w:rPr>
            </w:pPr>
            <w:r>
              <w:rPr>
                <w:szCs w:val="22"/>
              </w:rPr>
              <w:t>320</w:t>
            </w:r>
          </w:p>
        </w:tc>
        <w:tc>
          <w:tcPr>
            <w:tcW w:w="709" w:type="dxa"/>
            <w:vAlign w:val="center"/>
          </w:tcPr>
          <w:p w14:paraId="7B63D4D3" w14:textId="3E2DB0CC" w:rsidR="0019140F" w:rsidRPr="004636DD" w:rsidRDefault="0019140F" w:rsidP="0019140F">
            <w:pPr>
              <w:spacing w:after="0" w:line="240" w:lineRule="auto"/>
              <w:jc w:val="center"/>
              <w:rPr>
                <w:szCs w:val="22"/>
              </w:rPr>
            </w:pPr>
            <w:r>
              <w:rPr>
                <w:szCs w:val="22"/>
              </w:rPr>
              <w:t>320</w:t>
            </w:r>
          </w:p>
        </w:tc>
      </w:tr>
      <w:tr w:rsidR="0019140F" w:rsidRPr="00AC3D97" w14:paraId="35779357" w14:textId="77777777" w:rsidTr="00832813">
        <w:trPr>
          <w:trHeight w:val="20"/>
        </w:trPr>
        <w:tc>
          <w:tcPr>
            <w:tcW w:w="1242" w:type="dxa"/>
            <w:vMerge/>
            <w:shd w:val="clear" w:color="auto" w:fill="auto"/>
            <w:vAlign w:val="center"/>
          </w:tcPr>
          <w:p w14:paraId="5B7D14B7" w14:textId="77777777" w:rsidR="0019140F" w:rsidRPr="006E2FE5" w:rsidRDefault="0019140F" w:rsidP="0019140F">
            <w:pPr>
              <w:spacing w:after="0" w:line="240" w:lineRule="auto"/>
              <w:rPr>
                <w:color w:val="FF0000"/>
                <w:szCs w:val="24"/>
              </w:rPr>
            </w:pPr>
          </w:p>
        </w:tc>
        <w:tc>
          <w:tcPr>
            <w:tcW w:w="1843" w:type="dxa"/>
            <w:vMerge/>
            <w:vAlign w:val="center"/>
          </w:tcPr>
          <w:p w14:paraId="6890903D" w14:textId="77777777" w:rsidR="0019140F" w:rsidRPr="00A82F83" w:rsidRDefault="0019140F" w:rsidP="0019140F">
            <w:pPr>
              <w:spacing w:after="0" w:line="240" w:lineRule="auto"/>
              <w:rPr>
                <w:szCs w:val="22"/>
              </w:rPr>
            </w:pPr>
          </w:p>
        </w:tc>
        <w:tc>
          <w:tcPr>
            <w:tcW w:w="5528" w:type="dxa"/>
            <w:shd w:val="clear" w:color="auto" w:fill="auto"/>
            <w:vAlign w:val="center"/>
          </w:tcPr>
          <w:p w14:paraId="0CFA533F" w14:textId="77777777" w:rsidR="0019140F" w:rsidRPr="00A82F83" w:rsidRDefault="0019140F" w:rsidP="0019140F">
            <w:pPr>
              <w:spacing w:after="0" w:line="240" w:lineRule="auto"/>
              <w:rPr>
                <w:szCs w:val="22"/>
              </w:rPr>
            </w:pPr>
            <w:r w:rsidRPr="00A82F83">
              <w:rPr>
                <w:b/>
                <w:bCs/>
                <w:color w:val="FF0000"/>
                <w:sz w:val="22"/>
                <w:szCs w:val="22"/>
              </w:rPr>
              <w:t>PG.2.2.2.3</w:t>
            </w:r>
            <w:r w:rsidRPr="00A82F83">
              <w:rPr>
                <w:sz w:val="22"/>
                <w:szCs w:val="22"/>
              </w:rPr>
              <w:t>Rehberlik servisinde öğretmenlere verilen müşavirlik hizmeti sayısı</w:t>
            </w:r>
          </w:p>
        </w:tc>
        <w:tc>
          <w:tcPr>
            <w:tcW w:w="1134" w:type="dxa"/>
            <w:shd w:val="clear" w:color="auto" w:fill="auto"/>
            <w:noWrap/>
            <w:vAlign w:val="center"/>
          </w:tcPr>
          <w:p w14:paraId="7A585E9E" w14:textId="51BE7AB9" w:rsidR="0019140F" w:rsidRPr="004636DD" w:rsidRDefault="0019140F" w:rsidP="0019140F">
            <w:pPr>
              <w:spacing w:after="0" w:line="240" w:lineRule="auto"/>
              <w:jc w:val="center"/>
              <w:rPr>
                <w:szCs w:val="22"/>
              </w:rPr>
            </w:pPr>
            <w:r>
              <w:rPr>
                <w:szCs w:val="22"/>
              </w:rPr>
              <w:t>15</w:t>
            </w:r>
          </w:p>
        </w:tc>
        <w:tc>
          <w:tcPr>
            <w:tcW w:w="851" w:type="dxa"/>
            <w:shd w:val="clear" w:color="auto" w:fill="auto"/>
            <w:noWrap/>
            <w:vAlign w:val="center"/>
          </w:tcPr>
          <w:p w14:paraId="2B32BF39" w14:textId="718ADC81" w:rsidR="0019140F" w:rsidRPr="004636DD" w:rsidRDefault="0019140F" w:rsidP="0019140F">
            <w:pPr>
              <w:spacing w:after="0" w:line="240" w:lineRule="auto"/>
              <w:jc w:val="center"/>
              <w:rPr>
                <w:szCs w:val="22"/>
              </w:rPr>
            </w:pPr>
            <w:r>
              <w:rPr>
                <w:szCs w:val="22"/>
              </w:rPr>
              <w:t>20</w:t>
            </w:r>
          </w:p>
        </w:tc>
        <w:tc>
          <w:tcPr>
            <w:tcW w:w="793" w:type="dxa"/>
            <w:vAlign w:val="center"/>
          </w:tcPr>
          <w:p w14:paraId="54DEAFDE" w14:textId="53791394" w:rsidR="0019140F" w:rsidRPr="004636DD" w:rsidRDefault="0019140F" w:rsidP="0019140F">
            <w:pPr>
              <w:spacing w:after="0" w:line="240" w:lineRule="auto"/>
              <w:jc w:val="center"/>
              <w:rPr>
                <w:szCs w:val="22"/>
              </w:rPr>
            </w:pPr>
            <w:r>
              <w:rPr>
                <w:szCs w:val="22"/>
              </w:rPr>
              <w:t>20</w:t>
            </w:r>
          </w:p>
        </w:tc>
        <w:tc>
          <w:tcPr>
            <w:tcW w:w="766" w:type="dxa"/>
            <w:vAlign w:val="center"/>
          </w:tcPr>
          <w:p w14:paraId="7E0DC065" w14:textId="43F8C23D" w:rsidR="0019140F" w:rsidRPr="004636DD" w:rsidRDefault="0019140F" w:rsidP="0019140F">
            <w:pPr>
              <w:spacing w:after="0" w:line="240" w:lineRule="auto"/>
              <w:jc w:val="center"/>
              <w:rPr>
                <w:szCs w:val="22"/>
              </w:rPr>
            </w:pPr>
            <w:r>
              <w:rPr>
                <w:szCs w:val="22"/>
              </w:rPr>
              <w:t>20</w:t>
            </w:r>
          </w:p>
        </w:tc>
        <w:tc>
          <w:tcPr>
            <w:tcW w:w="709" w:type="dxa"/>
            <w:vAlign w:val="center"/>
          </w:tcPr>
          <w:p w14:paraId="709AE058" w14:textId="7A735C38" w:rsidR="0019140F" w:rsidRPr="004636DD" w:rsidRDefault="0019140F" w:rsidP="0019140F">
            <w:pPr>
              <w:spacing w:after="0" w:line="240" w:lineRule="auto"/>
              <w:jc w:val="center"/>
              <w:rPr>
                <w:szCs w:val="22"/>
              </w:rPr>
            </w:pPr>
            <w:r>
              <w:rPr>
                <w:szCs w:val="22"/>
              </w:rPr>
              <w:t>20</w:t>
            </w:r>
          </w:p>
        </w:tc>
        <w:tc>
          <w:tcPr>
            <w:tcW w:w="709" w:type="dxa"/>
            <w:vAlign w:val="center"/>
          </w:tcPr>
          <w:p w14:paraId="009D8157" w14:textId="113028C4" w:rsidR="0019140F" w:rsidRPr="004636DD" w:rsidRDefault="0019140F" w:rsidP="0019140F">
            <w:pPr>
              <w:spacing w:after="0" w:line="240" w:lineRule="auto"/>
              <w:jc w:val="center"/>
              <w:rPr>
                <w:szCs w:val="22"/>
              </w:rPr>
            </w:pPr>
            <w:r>
              <w:rPr>
                <w:szCs w:val="22"/>
              </w:rPr>
              <w:t>20</w:t>
            </w:r>
          </w:p>
        </w:tc>
      </w:tr>
      <w:tr w:rsidR="0019140F" w:rsidRPr="00AC3D97" w14:paraId="18E938B5" w14:textId="77777777" w:rsidTr="00832813">
        <w:trPr>
          <w:trHeight w:val="20"/>
        </w:trPr>
        <w:tc>
          <w:tcPr>
            <w:tcW w:w="1242" w:type="dxa"/>
            <w:vMerge/>
            <w:shd w:val="clear" w:color="auto" w:fill="auto"/>
            <w:vAlign w:val="center"/>
          </w:tcPr>
          <w:p w14:paraId="475C34F1" w14:textId="77777777" w:rsidR="0019140F" w:rsidRPr="006E2FE5" w:rsidRDefault="0019140F" w:rsidP="0019140F">
            <w:pPr>
              <w:spacing w:after="0" w:line="240" w:lineRule="auto"/>
              <w:rPr>
                <w:color w:val="FF0000"/>
                <w:szCs w:val="24"/>
              </w:rPr>
            </w:pPr>
          </w:p>
        </w:tc>
        <w:tc>
          <w:tcPr>
            <w:tcW w:w="1843" w:type="dxa"/>
            <w:vMerge/>
            <w:vAlign w:val="center"/>
          </w:tcPr>
          <w:p w14:paraId="3767D9AB" w14:textId="77777777" w:rsidR="0019140F" w:rsidRPr="00A82F83" w:rsidRDefault="0019140F" w:rsidP="0019140F">
            <w:pPr>
              <w:spacing w:after="0" w:line="240" w:lineRule="auto"/>
              <w:rPr>
                <w:szCs w:val="22"/>
              </w:rPr>
            </w:pPr>
          </w:p>
        </w:tc>
        <w:tc>
          <w:tcPr>
            <w:tcW w:w="5528" w:type="dxa"/>
            <w:shd w:val="clear" w:color="auto" w:fill="auto"/>
            <w:vAlign w:val="center"/>
          </w:tcPr>
          <w:p w14:paraId="26163FFA" w14:textId="77777777" w:rsidR="0019140F" w:rsidRPr="00A82F83" w:rsidRDefault="0019140F" w:rsidP="0019140F">
            <w:pPr>
              <w:spacing w:after="0" w:line="240" w:lineRule="auto"/>
              <w:rPr>
                <w:szCs w:val="22"/>
              </w:rPr>
            </w:pPr>
            <w:r w:rsidRPr="00A82F83">
              <w:rPr>
                <w:b/>
                <w:bCs/>
                <w:color w:val="FF0000"/>
                <w:sz w:val="22"/>
                <w:szCs w:val="22"/>
              </w:rPr>
              <w:t>PG.2.2.2.4</w:t>
            </w:r>
            <w:r w:rsidRPr="00A82F83">
              <w:rPr>
                <w:sz w:val="22"/>
                <w:szCs w:val="22"/>
              </w:rPr>
              <w:t xml:space="preserve">Meslekler ve üniversite tanıtımına yönelik etkinlik sayısı (Üniversite gezileri, seminer, toplantı </w:t>
            </w:r>
            <w:proofErr w:type="spellStart"/>
            <w:r w:rsidRPr="00A82F83">
              <w:rPr>
                <w:sz w:val="22"/>
                <w:szCs w:val="22"/>
              </w:rPr>
              <w:t>vs</w:t>
            </w:r>
            <w:proofErr w:type="spellEnd"/>
            <w:r w:rsidRPr="00A82F83">
              <w:rPr>
                <w:sz w:val="22"/>
                <w:szCs w:val="22"/>
              </w:rPr>
              <w:t>)</w:t>
            </w:r>
          </w:p>
        </w:tc>
        <w:tc>
          <w:tcPr>
            <w:tcW w:w="1134" w:type="dxa"/>
            <w:shd w:val="clear" w:color="auto" w:fill="auto"/>
            <w:noWrap/>
            <w:vAlign w:val="center"/>
          </w:tcPr>
          <w:p w14:paraId="3EA11EE8" w14:textId="268A4D3D" w:rsidR="0019140F" w:rsidRPr="004636DD" w:rsidRDefault="0019140F" w:rsidP="0019140F">
            <w:pPr>
              <w:spacing w:after="0" w:line="240" w:lineRule="auto"/>
              <w:jc w:val="center"/>
              <w:rPr>
                <w:szCs w:val="22"/>
              </w:rPr>
            </w:pPr>
            <w:r>
              <w:rPr>
                <w:szCs w:val="22"/>
              </w:rPr>
              <w:t>7</w:t>
            </w:r>
          </w:p>
        </w:tc>
        <w:tc>
          <w:tcPr>
            <w:tcW w:w="851" w:type="dxa"/>
            <w:shd w:val="clear" w:color="auto" w:fill="auto"/>
            <w:noWrap/>
            <w:vAlign w:val="center"/>
          </w:tcPr>
          <w:p w14:paraId="462B6FE4" w14:textId="0F01D065" w:rsidR="0019140F" w:rsidRPr="004636DD" w:rsidRDefault="0019140F" w:rsidP="0019140F">
            <w:pPr>
              <w:spacing w:after="0" w:line="240" w:lineRule="auto"/>
              <w:jc w:val="center"/>
              <w:rPr>
                <w:szCs w:val="22"/>
              </w:rPr>
            </w:pPr>
            <w:r>
              <w:rPr>
                <w:szCs w:val="22"/>
              </w:rPr>
              <w:t>12</w:t>
            </w:r>
          </w:p>
        </w:tc>
        <w:tc>
          <w:tcPr>
            <w:tcW w:w="793" w:type="dxa"/>
            <w:vAlign w:val="center"/>
          </w:tcPr>
          <w:p w14:paraId="0B704DDB" w14:textId="2952F8EF" w:rsidR="0019140F" w:rsidRPr="004636DD" w:rsidRDefault="0019140F" w:rsidP="0019140F">
            <w:pPr>
              <w:spacing w:after="0" w:line="240" w:lineRule="auto"/>
              <w:jc w:val="center"/>
              <w:rPr>
                <w:szCs w:val="22"/>
              </w:rPr>
            </w:pPr>
            <w:r>
              <w:rPr>
                <w:szCs w:val="22"/>
              </w:rPr>
              <w:t>12</w:t>
            </w:r>
          </w:p>
        </w:tc>
        <w:tc>
          <w:tcPr>
            <w:tcW w:w="766" w:type="dxa"/>
            <w:vAlign w:val="center"/>
          </w:tcPr>
          <w:p w14:paraId="6E677DBB" w14:textId="70471130" w:rsidR="0019140F" w:rsidRPr="004636DD" w:rsidRDefault="0019140F" w:rsidP="0019140F">
            <w:pPr>
              <w:spacing w:after="0" w:line="240" w:lineRule="auto"/>
              <w:jc w:val="center"/>
              <w:rPr>
                <w:szCs w:val="22"/>
              </w:rPr>
            </w:pPr>
            <w:r>
              <w:rPr>
                <w:szCs w:val="22"/>
              </w:rPr>
              <w:t>13</w:t>
            </w:r>
          </w:p>
        </w:tc>
        <w:tc>
          <w:tcPr>
            <w:tcW w:w="709" w:type="dxa"/>
            <w:vAlign w:val="center"/>
          </w:tcPr>
          <w:p w14:paraId="134F7176" w14:textId="3CB926BE" w:rsidR="0019140F" w:rsidRPr="004636DD" w:rsidRDefault="0019140F" w:rsidP="0019140F">
            <w:pPr>
              <w:spacing w:after="0" w:line="240" w:lineRule="auto"/>
              <w:jc w:val="center"/>
              <w:rPr>
                <w:szCs w:val="22"/>
              </w:rPr>
            </w:pPr>
            <w:r>
              <w:rPr>
                <w:szCs w:val="22"/>
              </w:rPr>
              <w:t>14</w:t>
            </w:r>
          </w:p>
        </w:tc>
        <w:tc>
          <w:tcPr>
            <w:tcW w:w="709" w:type="dxa"/>
            <w:vAlign w:val="center"/>
          </w:tcPr>
          <w:p w14:paraId="69C07F86" w14:textId="386472C1" w:rsidR="0019140F" w:rsidRPr="004636DD" w:rsidRDefault="0019140F" w:rsidP="0019140F">
            <w:pPr>
              <w:spacing w:after="0" w:line="240" w:lineRule="auto"/>
              <w:jc w:val="center"/>
              <w:rPr>
                <w:szCs w:val="22"/>
              </w:rPr>
            </w:pPr>
            <w:r>
              <w:rPr>
                <w:szCs w:val="22"/>
              </w:rPr>
              <w:t>15</w:t>
            </w:r>
          </w:p>
        </w:tc>
      </w:tr>
      <w:tr w:rsidR="0019140F" w:rsidRPr="00AC3D97" w14:paraId="5AD04FC1" w14:textId="77777777" w:rsidTr="00832813">
        <w:trPr>
          <w:trHeight w:val="20"/>
        </w:trPr>
        <w:tc>
          <w:tcPr>
            <w:tcW w:w="1242" w:type="dxa"/>
            <w:vMerge/>
            <w:shd w:val="clear" w:color="auto" w:fill="auto"/>
            <w:vAlign w:val="center"/>
          </w:tcPr>
          <w:p w14:paraId="4631495A" w14:textId="77777777" w:rsidR="0019140F" w:rsidRPr="006E2FE5" w:rsidRDefault="0019140F" w:rsidP="0019140F">
            <w:pPr>
              <w:spacing w:after="0" w:line="240" w:lineRule="auto"/>
              <w:rPr>
                <w:color w:val="FF0000"/>
                <w:szCs w:val="24"/>
              </w:rPr>
            </w:pPr>
          </w:p>
        </w:tc>
        <w:tc>
          <w:tcPr>
            <w:tcW w:w="1843" w:type="dxa"/>
            <w:vMerge/>
            <w:vAlign w:val="center"/>
          </w:tcPr>
          <w:p w14:paraId="6BD7D41D" w14:textId="77777777" w:rsidR="0019140F" w:rsidRPr="00A82F83" w:rsidRDefault="0019140F" w:rsidP="0019140F">
            <w:pPr>
              <w:spacing w:after="0" w:line="240" w:lineRule="auto"/>
              <w:rPr>
                <w:szCs w:val="22"/>
              </w:rPr>
            </w:pPr>
          </w:p>
        </w:tc>
        <w:tc>
          <w:tcPr>
            <w:tcW w:w="5528" w:type="dxa"/>
            <w:shd w:val="clear" w:color="auto" w:fill="auto"/>
            <w:vAlign w:val="center"/>
          </w:tcPr>
          <w:p w14:paraId="51F1553E" w14:textId="77777777" w:rsidR="0019140F" w:rsidRPr="00A82F83" w:rsidRDefault="0019140F" w:rsidP="0019140F">
            <w:pPr>
              <w:spacing w:after="0" w:line="240" w:lineRule="auto"/>
              <w:rPr>
                <w:szCs w:val="22"/>
              </w:rPr>
            </w:pPr>
            <w:r w:rsidRPr="00A82F83">
              <w:rPr>
                <w:b/>
                <w:bCs/>
                <w:color w:val="FF0000"/>
                <w:sz w:val="22"/>
                <w:szCs w:val="22"/>
              </w:rPr>
              <w:t>PG.2.2.2.5</w:t>
            </w:r>
            <w:r w:rsidRPr="00A82F83">
              <w:rPr>
                <w:sz w:val="22"/>
                <w:szCs w:val="22"/>
              </w:rPr>
              <w:t xml:space="preserve">Meslekler ve üniversite tanıtımına yönelik etkinliklere (Üniversite gezileri, seminer, toplantı, konferans </w:t>
            </w:r>
            <w:proofErr w:type="spellStart"/>
            <w:r w:rsidRPr="00A82F83">
              <w:rPr>
                <w:sz w:val="22"/>
                <w:szCs w:val="22"/>
              </w:rPr>
              <w:t>vs</w:t>
            </w:r>
            <w:proofErr w:type="spellEnd"/>
            <w:r w:rsidRPr="00A82F83">
              <w:rPr>
                <w:sz w:val="22"/>
                <w:szCs w:val="22"/>
              </w:rPr>
              <w:t>) katılan öğrenci oranı</w:t>
            </w:r>
            <w:r>
              <w:rPr>
                <w:sz w:val="22"/>
                <w:szCs w:val="22"/>
              </w:rPr>
              <w:t xml:space="preserve"> (%)</w:t>
            </w:r>
          </w:p>
        </w:tc>
        <w:tc>
          <w:tcPr>
            <w:tcW w:w="1134" w:type="dxa"/>
            <w:shd w:val="clear" w:color="auto" w:fill="auto"/>
            <w:noWrap/>
            <w:vAlign w:val="center"/>
          </w:tcPr>
          <w:p w14:paraId="32601D57" w14:textId="2678416E" w:rsidR="0019140F" w:rsidRPr="004636DD" w:rsidRDefault="00542FB5" w:rsidP="0019140F">
            <w:pPr>
              <w:spacing w:after="0" w:line="240" w:lineRule="auto"/>
              <w:jc w:val="center"/>
              <w:rPr>
                <w:szCs w:val="22"/>
              </w:rPr>
            </w:pPr>
            <w:r>
              <w:rPr>
                <w:szCs w:val="22"/>
              </w:rPr>
              <w:t>%90</w:t>
            </w:r>
          </w:p>
        </w:tc>
        <w:tc>
          <w:tcPr>
            <w:tcW w:w="851" w:type="dxa"/>
            <w:shd w:val="clear" w:color="auto" w:fill="auto"/>
            <w:noWrap/>
            <w:vAlign w:val="center"/>
          </w:tcPr>
          <w:p w14:paraId="2C526913" w14:textId="11C94287" w:rsidR="0019140F" w:rsidRPr="004636DD" w:rsidRDefault="00542FB5" w:rsidP="0019140F">
            <w:pPr>
              <w:spacing w:after="0" w:line="240" w:lineRule="auto"/>
              <w:jc w:val="center"/>
              <w:rPr>
                <w:szCs w:val="22"/>
              </w:rPr>
            </w:pPr>
            <w:r>
              <w:rPr>
                <w:szCs w:val="22"/>
              </w:rPr>
              <w:t>%92</w:t>
            </w:r>
          </w:p>
        </w:tc>
        <w:tc>
          <w:tcPr>
            <w:tcW w:w="793" w:type="dxa"/>
            <w:vAlign w:val="center"/>
          </w:tcPr>
          <w:p w14:paraId="7095C8E7" w14:textId="1D4934BA" w:rsidR="0019140F" w:rsidRPr="004636DD" w:rsidRDefault="00542FB5" w:rsidP="0019140F">
            <w:pPr>
              <w:spacing w:after="0" w:line="240" w:lineRule="auto"/>
              <w:jc w:val="center"/>
              <w:rPr>
                <w:szCs w:val="22"/>
              </w:rPr>
            </w:pPr>
            <w:r>
              <w:rPr>
                <w:szCs w:val="22"/>
              </w:rPr>
              <w:t>%95</w:t>
            </w:r>
          </w:p>
        </w:tc>
        <w:tc>
          <w:tcPr>
            <w:tcW w:w="766" w:type="dxa"/>
            <w:vAlign w:val="center"/>
          </w:tcPr>
          <w:p w14:paraId="3D493F4D" w14:textId="73A3A2B4" w:rsidR="0019140F" w:rsidRPr="004636DD" w:rsidRDefault="00542FB5" w:rsidP="0019140F">
            <w:pPr>
              <w:spacing w:after="0" w:line="240" w:lineRule="auto"/>
              <w:jc w:val="center"/>
              <w:rPr>
                <w:szCs w:val="22"/>
              </w:rPr>
            </w:pPr>
            <w:r>
              <w:rPr>
                <w:szCs w:val="22"/>
              </w:rPr>
              <w:t>%95</w:t>
            </w:r>
          </w:p>
        </w:tc>
        <w:tc>
          <w:tcPr>
            <w:tcW w:w="709" w:type="dxa"/>
            <w:vAlign w:val="center"/>
          </w:tcPr>
          <w:p w14:paraId="3E0E50B4" w14:textId="55BC9DBB" w:rsidR="0019140F" w:rsidRPr="004636DD" w:rsidRDefault="00542FB5" w:rsidP="0019140F">
            <w:pPr>
              <w:spacing w:after="0" w:line="240" w:lineRule="auto"/>
              <w:jc w:val="center"/>
              <w:rPr>
                <w:szCs w:val="22"/>
              </w:rPr>
            </w:pPr>
            <w:r>
              <w:rPr>
                <w:szCs w:val="22"/>
              </w:rPr>
              <w:t>%95</w:t>
            </w:r>
          </w:p>
        </w:tc>
        <w:tc>
          <w:tcPr>
            <w:tcW w:w="709" w:type="dxa"/>
            <w:vAlign w:val="center"/>
          </w:tcPr>
          <w:p w14:paraId="463ADA2A" w14:textId="79146143" w:rsidR="0019140F" w:rsidRPr="004636DD" w:rsidRDefault="00542FB5" w:rsidP="0019140F">
            <w:pPr>
              <w:spacing w:after="0" w:line="240" w:lineRule="auto"/>
              <w:jc w:val="center"/>
              <w:rPr>
                <w:szCs w:val="22"/>
              </w:rPr>
            </w:pPr>
            <w:r>
              <w:rPr>
                <w:szCs w:val="22"/>
              </w:rPr>
              <w:t>%95</w:t>
            </w:r>
          </w:p>
        </w:tc>
      </w:tr>
      <w:tr w:rsidR="0019140F" w:rsidRPr="00AC3D97" w14:paraId="72F3AC7C" w14:textId="77777777" w:rsidTr="00832813">
        <w:trPr>
          <w:trHeight w:val="547"/>
        </w:trPr>
        <w:tc>
          <w:tcPr>
            <w:tcW w:w="1242" w:type="dxa"/>
            <w:vMerge w:val="restart"/>
            <w:shd w:val="clear" w:color="auto" w:fill="auto"/>
            <w:vAlign w:val="center"/>
          </w:tcPr>
          <w:p w14:paraId="0490786F" w14:textId="77777777" w:rsidR="0019140F" w:rsidRPr="006E2FE5" w:rsidRDefault="0019140F" w:rsidP="0019140F">
            <w:pPr>
              <w:spacing w:after="0" w:line="240" w:lineRule="auto"/>
              <w:rPr>
                <w:color w:val="FF0000"/>
                <w:szCs w:val="24"/>
              </w:rPr>
            </w:pPr>
            <w:r w:rsidRPr="006E2FE5">
              <w:rPr>
                <w:b/>
                <w:bCs/>
                <w:color w:val="FF0000"/>
                <w:szCs w:val="24"/>
              </w:rPr>
              <w:lastRenderedPageBreak/>
              <w:t>PG.2.2.3</w:t>
            </w:r>
          </w:p>
        </w:tc>
        <w:tc>
          <w:tcPr>
            <w:tcW w:w="1843" w:type="dxa"/>
            <w:vMerge w:val="restart"/>
            <w:vAlign w:val="center"/>
          </w:tcPr>
          <w:p w14:paraId="3568DB38" w14:textId="77777777" w:rsidR="0019140F" w:rsidRPr="00A82F83" w:rsidRDefault="0019140F" w:rsidP="0019140F">
            <w:pPr>
              <w:spacing w:after="0" w:line="240" w:lineRule="auto"/>
              <w:rPr>
                <w:szCs w:val="22"/>
              </w:rPr>
            </w:pPr>
            <w:r w:rsidRPr="00A82F83">
              <w:rPr>
                <w:sz w:val="22"/>
                <w:szCs w:val="22"/>
              </w:rPr>
              <w:t xml:space="preserve">Okul veli </w:t>
            </w:r>
            <w:proofErr w:type="gramStart"/>
            <w:r w:rsidRPr="00A82F83">
              <w:rPr>
                <w:sz w:val="22"/>
                <w:szCs w:val="22"/>
              </w:rPr>
              <w:t>işbirliği</w:t>
            </w:r>
            <w:proofErr w:type="gramEnd"/>
            <w:r w:rsidRPr="00A82F83">
              <w:rPr>
                <w:sz w:val="22"/>
                <w:szCs w:val="22"/>
              </w:rPr>
              <w:t xml:space="preserve"> toplantı göstergeleri</w:t>
            </w:r>
          </w:p>
        </w:tc>
        <w:tc>
          <w:tcPr>
            <w:tcW w:w="5528" w:type="dxa"/>
            <w:shd w:val="clear" w:color="auto" w:fill="auto"/>
            <w:vAlign w:val="center"/>
          </w:tcPr>
          <w:p w14:paraId="12AEC338" w14:textId="77777777" w:rsidR="0019140F" w:rsidRPr="00A82F83" w:rsidRDefault="0019140F" w:rsidP="0019140F">
            <w:pPr>
              <w:spacing w:after="0" w:line="240" w:lineRule="auto"/>
              <w:rPr>
                <w:szCs w:val="22"/>
              </w:rPr>
            </w:pPr>
            <w:r w:rsidRPr="00A82F83">
              <w:rPr>
                <w:b/>
                <w:bCs/>
                <w:color w:val="FF0000"/>
                <w:sz w:val="22"/>
                <w:szCs w:val="22"/>
              </w:rPr>
              <w:t>PG.2.2.3.1</w:t>
            </w:r>
            <w:r w:rsidRPr="00A82F83">
              <w:rPr>
                <w:sz w:val="22"/>
                <w:szCs w:val="22"/>
              </w:rPr>
              <w:t>Sınıf Veli-Okul Aile Birliği, toplantı sayısı</w:t>
            </w:r>
          </w:p>
        </w:tc>
        <w:tc>
          <w:tcPr>
            <w:tcW w:w="1134" w:type="dxa"/>
            <w:shd w:val="clear" w:color="auto" w:fill="auto"/>
            <w:noWrap/>
            <w:vAlign w:val="center"/>
          </w:tcPr>
          <w:p w14:paraId="558406F2" w14:textId="3FFBED7E" w:rsidR="0019140F" w:rsidRPr="004636DD" w:rsidRDefault="00542FB5" w:rsidP="0019140F">
            <w:pPr>
              <w:spacing w:after="0" w:line="240" w:lineRule="auto"/>
              <w:jc w:val="center"/>
              <w:rPr>
                <w:szCs w:val="22"/>
              </w:rPr>
            </w:pPr>
            <w:r>
              <w:rPr>
                <w:szCs w:val="22"/>
              </w:rPr>
              <w:t>2</w:t>
            </w:r>
          </w:p>
        </w:tc>
        <w:tc>
          <w:tcPr>
            <w:tcW w:w="851" w:type="dxa"/>
            <w:shd w:val="clear" w:color="auto" w:fill="auto"/>
            <w:noWrap/>
            <w:vAlign w:val="center"/>
          </w:tcPr>
          <w:p w14:paraId="450B5651" w14:textId="3ED2DD74" w:rsidR="0019140F" w:rsidRPr="004636DD" w:rsidRDefault="00542FB5" w:rsidP="0019140F">
            <w:pPr>
              <w:spacing w:after="0" w:line="240" w:lineRule="auto"/>
              <w:jc w:val="center"/>
              <w:rPr>
                <w:szCs w:val="22"/>
              </w:rPr>
            </w:pPr>
            <w:r>
              <w:rPr>
                <w:szCs w:val="22"/>
              </w:rPr>
              <w:t>2</w:t>
            </w:r>
          </w:p>
        </w:tc>
        <w:tc>
          <w:tcPr>
            <w:tcW w:w="793" w:type="dxa"/>
            <w:vAlign w:val="center"/>
          </w:tcPr>
          <w:p w14:paraId="5EFB4A8C" w14:textId="3A868D72" w:rsidR="0019140F" w:rsidRPr="004636DD" w:rsidRDefault="00542FB5" w:rsidP="0019140F">
            <w:pPr>
              <w:spacing w:after="0" w:line="240" w:lineRule="auto"/>
              <w:jc w:val="center"/>
              <w:rPr>
                <w:szCs w:val="22"/>
              </w:rPr>
            </w:pPr>
            <w:r>
              <w:rPr>
                <w:szCs w:val="22"/>
              </w:rPr>
              <w:t>2</w:t>
            </w:r>
          </w:p>
        </w:tc>
        <w:tc>
          <w:tcPr>
            <w:tcW w:w="766" w:type="dxa"/>
            <w:vAlign w:val="center"/>
          </w:tcPr>
          <w:p w14:paraId="6967D6FE" w14:textId="56ED343E" w:rsidR="0019140F" w:rsidRPr="004636DD" w:rsidRDefault="00542FB5" w:rsidP="0019140F">
            <w:pPr>
              <w:spacing w:after="0" w:line="240" w:lineRule="auto"/>
              <w:jc w:val="center"/>
              <w:rPr>
                <w:szCs w:val="22"/>
              </w:rPr>
            </w:pPr>
            <w:r>
              <w:rPr>
                <w:szCs w:val="22"/>
              </w:rPr>
              <w:t>2</w:t>
            </w:r>
          </w:p>
        </w:tc>
        <w:tc>
          <w:tcPr>
            <w:tcW w:w="709" w:type="dxa"/>
            <w:vAlign w:val="center"/>
          </w:tcPr>
          <w:p w14:paraId="4FAFAAF6" w14:textId="64FA0297" w:rsidR="0019140F" w:rsidRPr="004636DD" w:rsidRDefault="00542FB5" w:rsidP="0019140F">
            <w:pPr>
              <w:spacing w:after="0" w:line="240" w:lineRule="auto"/>
              <w:jc w:val="center"/>
              <w:rPr>
                <w:szCs w:val="22"/>
              </w:rPr>
            </w:pPr>
            <w:r>
              <w:rPr>
                <w:szCs w:val="22"/>
              </w:rPr>
              <w:t>2</w:t>
            </w:r>
          </w:p>
        </w:tc>
        <w:tc>
          <w:tcPr>
            <w:tcW w:w="709" w:type="dxa"/>
            <w:vAlign w:val="center"/>
          </w:tcPr>
          <w:p w14:paraId="213E6D4B" w14:textId="6642536A" w:rsidR="0019140F" w:rsidRPr="004636DD" w:rsidRDefault="00542FB5" w:rsidP="0019140F">
            <w:pPr>
              <w:spacing w:after="0" w:line="240" w:lineRule="auto"/>
              <w:jc w:val="center"/>
              <w:rPr>
                <w:szCs w:val="22"/>
              </w:rPr>
            </w:pPr>
            <w:r>
              <w:rPr>
                <w:szCs w:val="22"/>
              </w:rPr>
              <w:t>2</w:t>
            </w:r>
          </w:p>
        </w:tc>
      </w:tr>
      <w:tr w:rsidR="0019140F" w:rsidRPr="00AC3D97" w14:paraId="6A5F67D9" w14:textId="77777777" w:rsidTr="00832813">
        <w:trPr>
          <w:trHeight w:val="547"/>
        </w:trPr>
        <w:tc>
          <w:tcPr>
            <w:tcW w:w="1242" w:type="dxa"/>
            <w:vMerge/>
            <w:shd w:val="clear" w:color="auto" w:fill="auto"/>
            <w:vAlign w:val="center"/>
          </w:tcPr>
          <w:p w14:paraId="092D13E0" w14:textId="77777777" w:rsidR="0019140F" w:rsidRPr="004636DD" w:rsidRDefault="0019140F" w:rsidP="0019140F">
            <w:pPr>
              <w:spacing w:after="0" w:line="240" w:lineRule="auto"/>
              <w:rPr>
                <w:szCs w:val="22"/>
              </w:rPr>
            </w:pPr>
          </w:p>
        </w:tc>
        <w:tc>
          <w:tcPr>
            <w:tcW w:w="1843" w:type="dxa"/>
            <w:vMerge/>
            <w:vAlign w:val="center"/>
          </w:tcPr>
          <w:p w14:paraId="2160318C" w14:textId="77777777" w:rsidR="0019140F" w:rsidRPr="00A82F83" w:rsidRDefault="0019140F" w:rsidP="0019140F">
            <w:pPr>
              <w:spacing w:after="0" w:line="240" w:lineRule="auto"/>
              <w:rPr>
                <w:szCs w:val="22"/>
              </w:rPr>
            </w:pPr>
          </w:p>
        </w:tc>
        <w:tc>
          <w:tcPr>
            <w:tcW w:w="5528" w:type="dxa"/>
            <w:shd w:val="clear" w:color="auto" w:fill="auto"/>
            <w:vAlign w:val="center"/>
          </w:tcPr>
          <w:p w14:paraId="0259920B" w14:textId="77777777" w:rsidR="0019140F" w:rsidRPr="00A82F83" w:rsidRDefault="0019140F" w:rsidP="0019140F">
            <w:pPr>
              <w:spacing w:after="0" w:line="240" w:lineRule="auto"/>
              <w:rPr>
                <w:szCs w:val="22"/>
              </w:rPr>
            </w:pPr>
            <w:r w:rsidRPr="00A82F83">
              <w:rPr>
                <w:b/>
                <w:bCs/>
                <w:color w:val="FF0000"/>
                <w:sz w:val="22"/>
                <w:szCs w:val="22"/>
              </w:rPr>
              <w:t>PG.2.2.3.2</w:t>
            </w:r>
            <w:r w:rsidRPr="00A82F83">
              <w:rPr>
                <w:sz w:val="22"/>
                <w:szCs w:val="22"/>
              </w:rPr>
              <w:t>Sınıf Veli-Okul Aile Birliği toplantılarına katılan veli oranı</w:t>
            </w:r>
            <w:r>
              <w:rPr>
                <w:sz w:val="22"/>
                <w:szCs w:val="22"/>
              </w:rPr>
              <w:t xml:space="preserve"> (%)</w:t>
            </w:r>
          </w:p>
        </w:tc>
        <w:tc>
          <w:tcPr>
            <w:tcW w:w="1134" w:type="dxa"/>
            <w:shd w:val="clear" w:color="auto" w:fill="auto"/>
            <w:noWrap/>
            <w:vAlign w:val="center"/>
          </w:tcPr>
          <w:p w14:paraId="41445CBB" w14:textId="1D91C637" w:rsidR="0019140F" w:rsidRPr="004636DD" w:rsidRDefault="00542FB5" w:rsidP="0019140F">
            <w:pPr>
              <w:spacing w:after="0" w:line="240" w:lineRule="auto"/>
              <w:jc w:val="center"/>
              <w:rPr>
                <w:szCs w:val="22"/>
              </w:rPr>
            </w:pPr>
            <w:r>
              <w:rPr>
                <w:szCs w:val="22"/>
              </w:rPr>
              <w:t>%35</w:t>
            </w:r>
          </w:p>
        </w:tc>
        <w:tc>
          <w:tcPr>
            <w:tcW w:w="851" w:type="dxa"/>
            <w:shd w:val="clear" w:color="auto" w:fill="auto"/>
            <w:noWrap/>
            <w:vAlign w:val="center"/>
          </w:tcPr>
          <w:p w14:paraId="76A63644" w14:textId="4AD08CF5" w:rsidR="0019140F" w:rsidRPr="004636DD" w:rsidRDefault="00542FB5" w:rsidP="0019140F">
            <w:pPr>
              <w:spacing w:after="0" w:line="240" w:lineRule="auto"/>
              <w:jc w:val="center"/>
              <w:rPr>
                <w:szCs w:val="22"/>
              </w:rPr>
            </w:pPr>
            <w:r>
              <w:rPr>
                <w:szCs w:val="22"/>
              </w:rPr>
              <w:t>%52</w:t>
            </w:r>
          </w:p>
        </w:tc>
        <w:tc>
          <w:tcPr>
            <w:tcW w:w="793" w:type="dxa"/>
            <w:vAlign w:val="center"/>
          </w:tcPr>
          <w:p w14:paraId="617CD8B8" w14:textId="58494328" w:rsidR="0019140F" w:rsidRPr="004636DD" w:rsidRDefault="00542FB5" w:rsidP="0019140F">
            <w:pPr>
              <w:spacing w:after="0" w:line="240" w:lineRule="auto"/>
              <w:jc w:val="center"/>
              <w:rPr>
                <w:szCs w:val="22"/>
              </w:rPr>
            </w:pPr>
            <w:r>
              <w:rPr>
                <w:szCs w:val="22"/>
              </w:rPr>
              <w:t>%60</w:t>
            </w:r>
          </w:p>
        </w:tc>
        <w:tc>
          <w:tcPr>
            <w:tcW w:w="766" w:type="dxa"/>
            <w:vAlign w:val="center"/>
          </w:tcPr>
          <w:p w14:paraId="0D92FB2A" w14:textId="0F6E2299" w:rsidR="0019140F" w:rsidRPr="004636DD" w:rsidRDefault="00542FB5" w:rsidP="0019140F">
            <w:pPr>
              <w:spacing w:after="0" w:line="240" w:lineRule="auto"/>
              <w:jc w:val="center"/>
              <w:rPr>
                <w:szCs w:val="22"/>
              </w:rPr>
            </w:pPr>
            <w:r>
              <w:rPr>
                <w:szCs w:val="22"/>
              </w:rPr>
              <w:t>%70</w:t>
            </w:r>
          </w:p>
        </w:tc>
        <w:tc>
          <w:tcPr>
            <w:tcW w:w="709" w:type="dxa"/>
            <w:vAlign w:val="center"/>
          </w:tcPr>
          <w:p w14:paraId="5ABA3872" w14:textId="5F311F3A" w:rsidR="0019140F" w:rsidRPr="004636DD" w:rsidRDefault="00542FB5" w:rsidP="0019140F">
            <w:pPr>
              <w:spacing w:after="0" w:line="240" w:lineRule="auto"/>
              <w:jc w:val="center"/>
              <w:rPr>
                <w:szCs w:val="22"/>
              </w:rPr>
            </w:pPr>
            <w:r>
              <w:rPr>
                <w:szCs w:val="22"/>
              </w:rPr>
              <w:t>%80</w:t>
            </w:r>
          </w:p>
        </w:tc>
        <w:tc>
          <w:tcPr>
            <w:tcW w:w="709" w:type="dxa"/>
            <w:vAlign w:val="center"/>
          </w:tcPr>
          <w:p w14:paraId="3514647A" w14:textId="4363CBAD" w:rsidR="0019140F" w:rsidRPr="004636DD" w:rsidRDefault="00542FB5" w:rsidP="0019140F">
            <w:pPr>
              <w:spacing w:after="0" w:line="240" w:lineRule="auto"/>
              <w:jc w:val="center"/>
              <w:rPr>
                <w:szCs w:val="22"/>
              </w:rPr>
            </w:pPr>
            <w:r>
              <w:rPr>
                <w:szCs w:val="22"/>
              </w:rPr>
              <w:t>%90</w:t>
            </w:r>
          </w:p>
        </w:tc>
      </w:tr>
      <w:tr w:rsidR="001F72C1" w:rsidRPr="00AC3D97" w14:paraId="52FC447B" w14:textId="77777777" w:rsidTr="0037552B">
        <w:trPr>
          <w:trHeight w:hRule="exact" w:val="340"/>
        </w:trPr>
        <w:tc>
          <w:tcPr>
            <w:tcW w:w="1242" w:type="dxa"/>
            <w:vMerge w:val="restart"/>
            <w:shd w:val="clear" w:color="auto" w:fill="auto"/>
            <w:vAlign w:val="center"/>
          </w:tcPr>
          <w:p w14:paraId="691FCD44" w14:textId="77777777" w:rsidR="001F72C1" w:rsidRPr="006E2FE5" w:rsidRDefault="001F72C1" w:rsidP="001F72C1">
            <w:pPr>
              <w:spacing w:after="0" w:line="240" w:lineRule="auto"/>
              <w:rPr>
                <w:color w:val="FF0000"/>
                <w:szCs w:val="24"/>
              </w:rPr>
            </w:pPr>
            <w:r w:rsidRPr="006E2FE5">
              <w:rPr>
                <w:b/>
                <w:bCs/>
                <w:color w:val="FF0000"/>
                <w:szCs w:val="24"/>
              </w:rPr>
              <w:t>PG.2.2.4</w:t>
            </w:r>
          </w:p>
        </w:tc>
        <w:tc>
          <w:tcPr>
            <w:tcW w:w="1843" w:type="dxa"/>
            <w:vMerge w:val="restart"/>
            <w:vAlign w:val="center"/>
          </w:tcPr>
          <w:p w14:paraId="041296F4" w14:textId="77777777" w:rsidR="001F72C1" w:rsidRPr="00A82F83" w:rsidRDefault="001F72C1" w:rsidP="001F72C1">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14:paraId="5835BBAC" w14:textId="77777777" w:rsidR="001F72C1" w:rsidRPr="001A4529" w:rsidRDefault="001F72C1" w:rsidP="001F72C1">
            <w:pPr>
              <w:spacing w:after="0" w:line="240" w:lineRule="auto"/>
              <w:rPr>
                <w:szCs w:val="22"/>
              </w:rPr>
            </w:pPr>
            <w:r w:rsidRPr="001A4529">
              <w:rPr>
                <w:b/>
                <w:bCs/>
                <w:color w:val="FF0000"/>
                <w:sz w:val="22"/>
                <w:szCs w:val="22"/>
              </w:rPr>
              <w:t>PG.2.2.4.1</w:t>
            </w:r>
            <w:r w:rsidRPr="001A4529">
              <w:rPr>
                <w:sz w:val="22"/>
                <w:szCs w:val="22"/>
              </w:rPr>
              <w:t>Bilimsel faaliyete katılan öğrenci oranı</w:t>
            </w:r>
            <w:r>
              <w:rPr>
                <w:sz w:val="22"/>
                <w:szCs w:val="22"/>
              </w:rPr>
              <w:t xml:space="preserve"> (%)</w:t>
            </w:r>
          </w:p>
        </w:tc>
        <w:tc>
          <w:tcPr>
            <w:tcW w:w="1134" w:type="dxa"/>
            <w:shd w:val="clear" w:color="auto" w:fill="auto"/>
            <w:noWrap/>
            <w:vAlign w:val="center"/>
          </w:tcPr>
          <w:p w14:paraId="206D95B2" w14:textId="77777777" w:rsidR="001F72C1" w:rsidRPr="001A4529" w:rsidRDefault="001F72C1" w:rsidP="001F72C1">
            <w:pPr>
              <w:spacing w:after="0" w:line="240" w:lineRule="auto"/>
              <w:jc w:val="center"/>
              <w:rPr>
                <w:szCs w:val="22"/>
              </w:rPr>
            </w:pPr>
          </w:p>
        </w:tc>
        <w:tc>
          <w:tcPr>
            <w:tcW w:w="851" w:type="dxa"/>
            <w:shd w:val="clear" w:color="auto" w:fill="auto"/>
            <w:vAlign w:val="center"/>
          </w:tcPr>
          <w:p w14:paraId="271489D5" w14:textId="555FB92D" w:rsidR="001F72C1" w:rsidRPr="001A4529" w:rsidRDefault="001F72C1" w:rsidP="001F72C1">
            <w:pPr>
              <w:spacing w:after="0" w:line="240" w:lineRule="auto"/>
              <w:jc w:val="center"/>
              <w:rPr>
                <w:szCs w:val="22"/>
              </w:rPr>
            </w:pPr>
            <w:r>
              <w:rPr>
                <w:szCs w:val="22"/>
              </w:rPr>
              <w:t>%1</w:t>
            </w:r>
          </w:p>
        </w:tc>
        <w:tc>
          <w:tcPr>
            <w:tcW w:w="793" w:type="dxa"/>
            <w:shd w:val="clear" w:color="auto" w:fill="auto"/>
            <w:vAlign w:val="center"/>
          </w:tcPr>
          <w:p w14:paraId="59F884BF" w14:textId="54BEEA3A" w:rsidR="001F72C1" w:rsidRPr="001A4529" w:rsidRDefault="001F72C1" w:rsidP="001F72C1">
            <w:pPr>
              <w:spacing w:after="0" w:line="240" w:lineRule="auto"/>
              <w:jc w:val="center"/>
              <w:rPr>
                <w:szCs w:val="22"/>
              </w:rPr>
            </w:pPr>
            <w:r>
              <w:rPr>
                <w:szCs w:val="22"/>
              </w:rPr>
              <w:t>%1</w:t>
            </w:r>
          </w:p>
        </w:tc>
        <w:tc>
          <w:tcPr>
            <w:tcW w:w="766" w:type="dxa"/>
            <w:shd w:val="clear" w:color="auto" w:fill="auto"/>
            <w:vAlign w:val="center"/>
          </w:tcPr>
          <w:p w14:paraId="2E098175" w14:textId="3B2C9A9F" w:rsidR="001F72C1" w:rsidRPr="001A4529" w:rsidRDefault="001F72C1" w:rsidP="001F72C1">
            <w:pPr>
              <w:spacing w:after="0" w:line="240" w:lineRule="auto"/>
              <w:jc w:val="center"/>
              <w:rPr>
                <w:szCs w:val="22"/>
              </w:rPr>
            </w:pPr>
            <w:r>
              <w:rPr>
                <w:szCs w:val="22"/>
              </w:rPr>
              <w:t>%1</w:t>
            </w:r>
          </w:p>
        </w:tc>
        <w:tc>
          <w:tcPr>
            <w:tcW w:w="709" w:type="dxa"/>
            <w:shd w:val="clear" w:color="auto" w:fill="auto"/>
            <w:vAlign w:val="center"/>
          </w:tcPr>
          <w:p w14:paraId="3DB838D3" w14:textId="3934A0A7" w:rsidR="001F72C1" w:rsidRPr="001A4529" w:rsidRDefault="001F72C1" w:rsidP="001F72C1">
            <w:pPr>
              <w:spacing w:after="0" w:line="240" w:lineRule="auto"/>
              <w:jc w:val="center"/>
              <w:rPr>
                <w:szCs w:val="22"/>
              </w:rPr>
            </w:pPr>
            <w:r>
              <w:rPr>
                <w:szCs w:val="22"/>
              </w:rPr>
              <w:t>%2</w:t>
            </w:r>
          </w:p>
        </w:tc>
        <w:tc>
          <w:tcPr>
            <w:tcW w:w="709" w:type="dxa"/>
            <w:shd w:val="clear" w:color="auto" w:fill="auto"/>
            <w:vAlign w:val="center"/>
          </w:tcPr>
          <w:p w14:paraId="5F68CFE4" w14:textId="3303E6CF" w:rsidR="001F72C1" w:rsidRPr="001A4529" w:rsidRDefault="001F72C1" w:rsidP="001F72C1">
            <w:pPr>
              <w:spacing w:after="0" w:line="240" w:lineRule="auto"/>
              <w:jc w:val="center"/>
              <w:rPr>
                <w:szCs w:val="22"/>
              </w:rPr>
            </w:pPr>
            <w:r>
              <w:rPr>
                <w:szCs w:val="22"/>
              </w:rPr>
              <w:t>%2</w:t>
            </w:r>
          </w:p>
        </w:tc>
      </w:tr>
      <w:tr w:rsidR="001F72C1" w:rsidRPr="00AC3D97" w14:paraId="48C1E506" w14:textId="77777777" w:rsidTr="0037552B">
        <w:trPr>
          <w:trHeight w:hRule="exact" w:val="340"/>
        </w:trPr>
        <w:tc>
          <w:tcPr>
            <w:tcW w:w="1242" w:type="dxa"/>
            <w:vMerge/>
            <w:shd w:val="clear" w:color="auto" w:fill="auto"/>
            <w:vAlign w:val="center"/>
          </w:tcPr>
          <w:p w14:paraId="32DBF6AE" w14:textId="77777777" w:rsidR="001F72C1" w:rsidRPr="006E2FE5" w:rsidRDefault="001F72C1" w:rsidP="001F72C1">
            <w:pPr>
              <w:spacing w:after="0" w:line="240" w:lineRule="auto"/>
              <w:rPr>
                <w:b/>
                <w:bCs/>
                <w:color w:val="FF0000"/>
                <w:szCs w:val="24"/>
              </w:rPr>
            </w:pPr>
          </w:p>
        </w:tc>
        <w:tc>
          <w:tcPr>
            <w:tcW w:w="1843" w:type="dxa"/>
            <w:vMerge/>
            <w:vAlign w:val="center"/>
          </w:tcPr>
          <w:p w14:paraId="3B933C71" w14:textId="77777777" w:rsidR="001F72C1" w:rsidRPr="00A82F83" w:rsidRDefault="001F72C1" w:rsidP="001F72C1">
            <w:pPr>
              <w:spacing w:after="0" w:line="240" w:lineRule="auto"/>
              <w:rPr>
                <w:szCs w:val="22"/>
              </w:rPr>
            </w:pPr>
          </w:p>
        </w:tc>
        <w:tc>
          <w:tcPr>
            <w:tcW w:w="5528" w:type="dxa"/>
            <w:shd w:val="clear" w:color="auto" w:fill="auto"/>
            <w:vAlign w:val="center"/>
          </w:tcPr>
          <w:p w14:paraId="1A827C9E" w14:textId="77777777" w:rsidR="001F72C1" w:rsidRPr="001A4529" w:rsidRDefault="001F72C1" w:rsidP="001F72C1">
            <w:pPr>
              <w:spacing w:after="0" w:line="240" w:lineRule="auto"/>
              <w:rPr>
                <w:szCs w:val="22"/>
              </w:rPr>
            </w:pPr>
            <w:r w:rsidRPr="001A4529">
              <w:rPr>
                <w:b/>
                <w:bCs/>
                <w:color w:val="FF0000"/>
                <w:sz w:val="22"/>
                <w:szCs w:val="22"/>
              </w:rPr>
              <w:t>PG.2.2.4.2</w:t>
            </w:r>
            <w:r w:rsidRPr="001A4529">
              <w:rPr>
                <w:sz w:val="22"/>
                <w:szCs w:val="22"/>
              </w:rPr>
              <w:t>Kültürel faaliyete katılan öğrenci oranı</w:t>
            </w:r>
            <w:r>
              <w:rPr>
                <w:sz w:val="22"/>
                <w:szCs w:val="22"/>
              </w:rPr>
              <w:t xml:space="preserve"> (%)</w:t>
            </w:r>
          </w:p>
        </w:tc>
        <w:tc>
          <w:tcPr>
            <w:tcW w:w="1134" w:type="dxa"/>
            <w:shd w:val="clear" w:color="auto" w:fill="auto"/>
            <w:noWrap/>
            <w:vAlign w:val="center"/>
          </w:tcPr>
          <w:p w14:paraId="1AF36A67" w14:textId="77777777" w:rsidR="001F72C1" w:rsidRPr="001A4529" w:rsidRDefault="001F72C1" w:rsidP="001F72C1">
            <w:pPr>
              <w:spacing w:after="0" w:line="240" w:lineRule="auto"/>
              <w:jc w:val="center"/>
              <w:rPr>
                <w:szCs w:val="22"/>
              </w:rPr>
            </w:pPr>
          </w:p>
        </w:tc>
        <w:tc>
          <w:tcPr>
            <w:tcW w:w="851" w:type="dxa"/>
            <w:shd w:val="clear" w:color="auto" w:fill="auto"/>
            <w:vAlign w:val="center"/>
          </w:tcPr>
          <w:p w14:paraId="0745C352" w14:textId="63D656E0" w:rsidR="001F72C1" w:rsidRPr="001A4529" w:rsidRDefault="001F72C1" w:rsidP="001F72C1">
            <w:pPr>
              <w:spacing w:after="0" w:line="240" w:lineRule="auto"/>
              <w:jc w:val="center"/>
              <w:rPr>
                <w:szCs w:val="22"/>
              </w:rPr>
            </w:pPr>
            <w:r>
              <w:rPr>
                <w:szCs w:val="22"/>
              </w:rPr>
              <w:t>%10</w:t>
            </w:r>
          </w:p>
        </w:tc>
        <w:tc>
          <w:tcPr>
            <w:tcW w:w="793" w:type="dxa"/>
            <w:shd w:val="clear" w:color="auto" w:fill="auto"/>
            <w:vAlign w:val="center"/>
          </w:tcPr>
          <w:p w14:paraId="1A62C25C" w14:textId="0D8D5898" w:rsidR="001F72C1" w:rsidRPr="001A4529" w:rsidRDefault="001F72C1" w:rsidP="001F72C1">
            <w:pPr>
              <w:spacing w:after="0" w:line="240" w:lineRule="auto"/>
              <w:jc w:val="center"/>
              <w:rPr>
                <w:szCs w:val="22"/>
              </w:rPr>
            </w:pPr>
            <w:r>
              <w:rPr>
                <w:szCs w:val="22"/>
              </w:rPr>
              <w:t>%10</w:t>
            </w:r>
          </w:p>
        </w:tc>
        <w:tc>
          <w:tcPr>
            <w:tcW w:w="766" w:type="dxa"/>
            <w:shd w:val="clear" w:color="auto" w:fill="auto"/>
            <w:vAlign w:val="center"/>
          </w:tcPr>
          <w:p w14:paraId="59C70548" w14:textId="764A0FCD" w:rsidR="001F72C1" w:rsidRPr="001A4529" w:rsidRDefault="001F72C1" w:rsidP="001F72C1">
            <w:pPr>
              <w:spacing w:after="0" w:line="240" w:lineRule="auto"/>
              <w:jc w:val="center"/>
              <w:rPr>
                <w:szCs w:val="22"/>
              </w:rPr>
            </w:pPr>
            <w:r>
              <w:rPr>
                <w:szCs w:val="22"/>
              </w:rPr>
              <w:t>%15</w:t>
            </w:r>
          </w:p>
        </w:tc>
        <w:tc>
          <w:tcPr>
            <w:tcW w:w="709" w:type="dxa"/>
            <w:shd w:val="clear" w:color="auto" w:fill="auto"/>
            <w:vAlign w:val="center"/>
          </w:tcPr>
          <w:p w14:paraId="43228E65" w14:textId="09AA6E41" w:rsidR="001F72C1" w:rsidRPr="001A4529" w:rsidRDefault="001F72C1" w:rsidP="001F72C1">
            <w:pPr>
              <w:spacing w:after="0" w:line="240" w:lineRule="auto"/>
              <w:jc w:val="center"/>
              <w:rPr>
                <w:szCs w:val="22"/>
              </w:rPr>
            </w:pPr>
            <w:r>
              <w:rPr>
                <w:szCs w:val="22"/>
              </w:rPr>
              <w:t>%20</w:t>
            </w:r>
          </w:p>
        </w:tc>
        <w:tc>
          <w:tcPr>
            <w:tcW w:w="709" w:type="dxa"/>
            <w:shd w:val="clear" w:color="auto" w:fill="auto"/>
            <w:vAlign w:val="center"/>
          </w:tcPr>
          <w:p w14:paraId="1FBDA078" w14:textId="0CE08ED5" w:rsidR="001F72C1" w:rsidRPr="001A4529" w:rsidRDefault="001F72C1" w:rsidP="001F72C1">
            <w:pPr>
              <w:spacing w:after="0" w:line="240" w:lineRule="auto"/>
              <w:jc w:val="center"/>
              <w:rPr>
                <w:szCs w:val="22"/>
              </w:rPr>
            </w:pPr>
            <w:r>
              <w:rPr>
                <w:szCs w:val="22"/>
              </w:rPr>
              <w:t>%25</w:t>
            </w:r>
          </w:p>
        </w:tc>
      </w:tr>
      <w:tr w:rsidR="001F72C1" w:rsidRPr="00AC3D97" w14:paraId="5A242E05" w14:textId="77777777" w:rsidTr="0037552B">
        <w:trPr>
          <w:trHeight w:hRule="exact" w:val="340"/>
        </w:trPr>
        <w:tc>
          <w:tcPr>
            <w:tcW w:w="1242" w:type="dxa"/>
            <w:vMerge/>
            <w:shd w:val="clear" w:color="auto" w:fill="auto"/>
            <w:vAlign w:val="center"/>
          </w:tcPr>
          <w:p w14:paraId="517BF151" w14:textId="77777777" w:rsidR="001F72C1" w:rsidRPr="006E2FE5" w:rsidRDefault="001F72C1" w:rsidP="001F72C1">
            <w:pPr>
              <w:spacing w:after="0" w:line="240" w:lineRule="auto"/>
              <w:rPr>
                <w:b/>
                <w:bCs/>
                <w:color w:val="FF0000"/>
                <w:szCs w:val="24"/>
              </w:rPr>
            </w:pPr>
          </w:p>
        </w:tc>
        <w:tc>
          <w:tcPr>
            <w:tcW w:w="1843" w:type="dxa"/>
            <w:vMerge/>
            <w:vAlign w:val="center"/>
          </w:tcPr>
          <w:p w14:paraId="1AE59DF9" w14:textId="77777777" w:rsidR="001F72C1" w:rsidRPr="00A82F83" w:rsidRDefault="001F72C1" w:rsidP="001F72C1">
            <w:pPr>
              <w:spacing w:after="0" w:line="240" w:lineRule="auto"/>
              <w:rPr>
                <w:szCs w:val="22"/>
              </w:rPr>
            </w:pPr>
          </w:p>
        </w:tc>
        <w:tc>
          <w:tcPr>
            <w:tcW w:w="5528" w:type="dxa"/>
            <w:shd w:val="clear" w:color="auto" w:fill="auto"/>
            <w:vAlign w:val="center"/>
          </w:tcPr>
          <w:p w14:paraId="75EA225C" w14:textId="77777777" w:rsidR="001F72C1" w:rsidRPr="001A4529" w:rsidRDefault="001F72C1" w:rsidP="001F72C1">
            <w:pPr>
              <w:spacing w:after="0" w:line="240" w:lineRule="auto"/>
              <w:rPr>
                <w:szCs w:val="22"/>
              </w:rPr>
            </w:pPr>
            <w:r w:rsidRPr="001A4529">
              <w:rPr>
                <w:b/>
                <w:bCs/>
                <w:color w:val="FF0000"/>
                <w:sz w:val="22"/>
                <w:szCs w:val="22"/>
              </w:rPr>
              <w:t>PG.2.2.4.3</w:t>
            </w:r>
            <w:r w:rsidRPr="001A4529">
              <w:rPr>
                <w:sz w:val="22"/>
                <w:szCs w:val="22"/>
              </w:rPr>
              <w:t>Sanatsal faaliyete katılan öğrenci oranı</w:t>
            </w:r>
            <w:r>
              <w:rPr>
                <w:sz w:val="22"/>
                <w:szCs w:val="22"/>
              </w:rPr>
              <w:t xml:space="preserve"> (%)</w:t>
            </w:r>
          </w:p>
        </w:tc>
        <w:tc>
          <w:tcPr>
            <w:tcW w:w="1134" w:type="dxa"/>
            <w:shd w:val="clear" w:color="auto" w:fill="auto"/>
            <w:noWrap/>
            <w:vAlign w:val="center"/>
          </w:tcPr>
          <w:p w14:paraId="32351983" w14:textId="77777777" w:rsidR="001F72C1" w:rsidRPr="001A4529" w:rsidRDefault="001F72C1" w:rsidP="001F72C1">
            <w:pPr>
              <w:spacing w:after="0" w:line="240" w:lineRule="auto"/>
              <w:jc w:val="center"/>
              <w:rPr>
                <w:szCs w:val="22"/>
              </w:rPr>
            </w:pPr>
          </w:p>
        </w:tc>
        <w:tc>
          <w:tcPr>
            <w:tcW w:w="851" w:type="dxa"/>
            <w:shd w:val="clear" w:color="auto" w:fill="auto"/>
            <w:vAlign w:val="center"/>
          </w:tcPr>
          <w:p w14:paraId="3A207442" w14:textId="208A0D5F" w:rsidR="001F72C1" w:rsidRPr="001A4529" w:rsidRDefault="001F72C1" w:rsidP="001F72C1">
            <w:pPr>
              <w:spacing w:after="0" w:line="240" w:lineRule="auto"/>
              <w:jc w:val="center"/>
              <w:rPr>
                <w:szCs w:val="22"/>
              </w:rPr>
            </w:pPr>
            <w:r>
              <w:rPr>
                <w:szCs w:val="22"/>
              </w:rPr>
              <w:t>%10</w:t>
            </w:r>
          </w:p>
        </w:tc>
        <w:tc>
          <w:tcPr>
            <w:tcW w:w="793" w:type="dxa"/>
            <w:shd w:val="clear" w:color="auto" w:fill="auto"/>
            <w:vAlign w:val="center"/>
          </w:tcPr>
          <w:p w14:paraId="0A18CE43" w14:textId="5DCFB843" w:rsidR="001F72C1" w:rsidRPr="001A4529" w:rsidRDefault="001F72C1" w:rsidP="001F72C1">
            <w:pPr>
              <w:spacing w:after="0" w:line="240" w:lineRule="auto"/>
              <w:jc w:val="center"/>
              <w:rPr>
                <w:szCs w:val="22"/>
              </w:rPr>
            </w:pPr>
            <w:r>
              <w:rPr>
                <w:szCs w:val="22"/>
              </w:rPr>
              <w:t>%10</w:t>
            </w:r>
          </w:p>
        </w:tc>
        <w:tc>
          <w:tcPr>
            <w:tcW w:w="766" w:type="dxa"/>
            <w:shd w:val="clear" w:color="auto" w:fill="auto"/>
            <w:vAlign w:val="center"/>
          </w:tcPr>
          <w:p w14:paraId="74ADA259" w14:textId="1B9873B6" w:rsidR="001F72C1" w:rsidRPr="001A4529" w:rsidRDefault="001F72C1" w:rsidP="001F72C1">
            <w:pPr>
              <w:spacing w:after="0" w:line="240" w:lineRule="auto"/>
              <w:jc w:val="center"/>
              <w:rPr>
                <w:szCs w:val="22"/>
              </w:rPr>
            </w:pPr>
            <w:r>
              <w:rPr>
                <w:szCs w:val="22"/>
              </w:rPr>
              <w:t>%15</w:t>
            </w:r>
          </w:p>
        </w:tc>
        <w:tc>
          <w:tcPr>
            <w:tcW w:w="709" w:type="dxa"/>
            <w:shd w:val="clear" w:color="auto" w:fill="auto"/>
            <w:vAlign w:val="center"/>
          </w:tcPr>
          <w:p w14:paraId="443A3182" w14:textId="6DC3FFED" w:rsidR="001F72C1" w:rsidRPr="001A4529" w:rsidRDefault="001F72C1" w:rsidP="001F72C1">
            <w:pPr>
              <w:spacing w:after="0" w:line="240" w:lineRule="auto"/>
              <w:jc w:val="center"/>
              <w:rPr>
                <w:szCs w:val="22"/>
              </w:rPr>
            </w:pPr>
            <w:r>
              <w:rPr>
                <w:szCs w:val="22"/>
              </w:rPr>
              <w:t>%20</w:t>
            </w:r>
          </w:p>
        </w:tc>
        <w:tc>
          <w:tcPr>
            <w:tcW w:w="709" w:type="dxa"/>
            <w:shd w:val="clear" w:color="auto" w:fill="auto"/>
            <w:vAlign w:val="center"/>
          </w:tcPr>
          <w:p w14:paraId="078A27C4" w14:textId="18458F4A" w:rsidR="001F72C1" w:rsidRPr="001A4529" w:rsidRDefault="001F72C1" w:rsidP="001F72C1">
            <w:pPr>
              <w:spacing w:after="0" w:line="240" w:lineRule="auto"/>
              <w:jc w:val="center"/>
              <w:rPr>
                <w:szCs w:val="22"/>
              </w:rPr>
            </w:pPr>
            <w:r>
              <w:rPr>
                <w:szCs w:val="22"/>
              </w:rPr>
              <w:t>%25</w:t>
            </w:r>
          </w:p>
        </w:tc>
      </w:tr>
      <w:tr w:rsidR="001F72C1" w:rsidRPr="00AC3D97" w14:paraId="3C7116EC" w14:textId="77777777" w:rsidTr="0037552B">
        <w:trPr>
          <w:trHeight w:hRule="exact" w:val="340"/>
        </w:trPr>
        <w:tc>
          <w:tcPr>
            <w:tcW w:w="1242" w:type="dxa"/>
            <w:vMerge/>
            <w:shd w:val="clear" w:color="auto" w:fill="auto"/>
            <w:vAlign w:val="center"/>
          </w:tcPr>
          <w:p w14:paraId="390648EA" w14:textId="77777777" w:rsidR="001F72C1" w:rsidRPr="006E2FE5" w:rsidRDefault="001F72C1" w:rsidP="001F72C1">
            <w:pPr>
              <w:spacing w:after="0" w:line="240" w:lineRule="auto"/>
              <w:rPr>
                <w:b/>
                <w:bCs/>
                <w:color w:val="FF0000"/>
                <w:szCs w:val="24"/>
              </w:rPr>
            </w:pPr>
          </w:p>
        </w:tc>
        <w:tc>
          <w:tcPr>
            <w:tcW w:w="1843" w:type="dxa"/>
            <w:vMerge/>
            <w:vAlign w:val="center"/>
          </w:tcPr>
          <w:p w14:paraId="4127FD58" w14:textId="77777777" w:rsidR="001F72C1" w:rsidRPr="00A82F83" w:rsidRDefault="001F72C1" w:rsidP="001F72C1">
            <w:pPr>
              <w:spacing w:after="0" w:line="240" w:lineRule="auto"/>
              <w:rPr>
                <w:szCs w:val="22"/>
              </w:rPr>
            </w:pPr>
          </w:p>
        </w:tc>
        <w:tc>
          <w:tcPr>
            <w:tcW w:w="5528" w:type="dxa"/>
            <w:shd w:val="clear" w:color="auto" w:fill="auto"/>
            <w:vAlign w:val="center"/>
          </w:tcPr>
          <w:p w14:paraId="362EE59F" w14:textId="77777777" w:rsidR="001F72C1" w:rsidRPr="00A82F83" w:rsidRDefault="001F72C1" w:rsidP="001F72C1">
            <w:pPr>
              <w:spacing w:after="0" w:line="240" w:lineRule="auto"/>
              <w:rPr>
                <w:szCs w:val="22"/>
              </w:rPr>
            </w:pPr>
            <w:r w:rsidRPr="00A82F83">
              <w:rPr>
                <w:b/>
                <w:bCs/>
                <w:color w:val="FF0000"/>
                <w:sz w:val="22"/>
                <w:szCs w:val="22"/>
              </w:rPr>
              <w:t>PG.2.2.4.4</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14:paraId="402BD7A2" w14:textId="77777777" w:rsidR="001F72C1" w:rsidRPr="001A4529" w:rsidRDefault="001F72C1" w:rsidP="001F72C1">
            <w:pPr>
              <w:spacing w:after="0" w:line="240" w:lineRule="auto"/>
              <w:jc w:val="center"/>
              <w:rPr>
                <w:szCs w:val="22"/>
              </w:rPr>
            </w:pPr>
          </w:p>
        </w:tc>
        <w:tc>
          <w:tcPr>
            <w:tcW w:w="851" w:type="dxa"/>
            <w:shd w:val="clear" w:color="auto" w:fill="auto"/>
            <w:vAlign w:val="center"/>
          </w:tcPr>
          <w:p w14:paraId="6CFC37A4" w14:textId="544FE4CA" w:rsidR="001F72C1" w:rsidRPr="001A4529" w:rsidRDefault="001F72C1" w:rsidP="001F72C1">
            <w:pPr>
              <w:spacing w:after="0" w:line="240" w:lineRule="auto"/>
              <w:jc w:val="center"/>
              <w:rPr>
                <w:szCs w:val="22"/>
              </w:rPr>
            </w:pPr>
            <w:r>
              <w:rPr>
                <w:szCs w:val="22"/>
              </w:rPr>
              <w:t>%1</w:t>
            </w:r>
          </w:p>
        </w:tc>
        <w:tc>
          <w:tcPr>
            <w:tcW w:w="793" w:type="dxa"/>
            <w:shd w:val="clear" w:color="auto" w:fill="auto"/>
            <w:vAlign w:val="center"/>
          </w:tcPr>
          <w:p w14:paraId="22EF8DF5" w14:textId="65E7712A" w:rsidR="001F72C1" w:rsidRPr="001A4529" w:rsidRDefault="001F72C1" w:rsidP="001F72C1">
            <w:pPr>
              <w:spacing w:after="0" w:line="240" w:lineRule="auto"/>
              <w:jc w:val="center"/>
              <w:rPr>
                <w:szCs w:val="22"/>
              </w:rPr>
            </w:pPr>
            <w:r>
              <w:rPr>
                <w:szCs w:val="22"/>
              </w:rPr>
              <w:t>%1</w:t>
            </w:r>
          </w:p>
        </w:tc>
        <w:tc>
          <w:tcPr>
            <w:tcW w:w="766" w:type="dxa"/>
            <w:shd w:val="clear" w:color="auto" w:fill="auto"/>
            <w:vAlign w:val="center"/>
          </w:tcPr>
          <w:p w14:paraId="5B25C1C0" w14:textId="7AED4B32" w:rsidR="001F72C1" w:rsidRPr="001A4529" w:rsidRDefault="001F72C1" w:rsidP="001F72C1">
            <w:pPr>
              <w:spacing w:after="0" w:line="240" w:lineRule="auto"/>
              <w:jc w:val="center"/>
              <w:rPr>
                <w:szCs w:val="22"/>
              </w:rPr>
            </w:pPr>
            <w:r>
              <w:rPr>
                <w:szCs w:val="22"/>
              </w:rPr>
              <w:t>%1</w:t>
            </w:r>
          </w:p>
        </w:tc>
        <w:tc>
          <w:tcPr>
            <w:tcW w:w="709" w:type="dxa"/>
            <w:shd w:val="clear" w:color="auto" w:fill="auto"/>
            <w:vAlign w:val="center"/>
          </w:tcPr>
          <w:p w14:paraId="5286C31B" w14:textId="7C6AAF6D" w:rsidR="001F72C1" w:rsidRPr="001A4529" w:rsidRDefault="001F72C1" w:rsidP="001F72C1">
            <w:pPr>
              <w:spacing w:after="0" w:line="240" w:lineRule="auto"/>
              <w:jc w:val="center"/>
              <w:rPr>
                <w:szCs w:val="22"/>
              </w:rPr>
            </w:pPr>
            <w:r>
              <w:rPr>
                <w:szCs w:val="22"/>
              </w:rPr>
              <w:t>%2</w:t>
            </w:r>
          </w:p>
        </w:tc>
        <w:tc>
          <w:tcPr>
            <w:tcW w:w="709" w:type="dxa"/>
            <w:shd w:val="clear" w:color="auto" w:fill="auto"/>
            <w:vAlign w:val="center"/>
          </w:tcPr>
          <w:p w14:paraId="16F7D347" w14:textId="23D8E8F4" w:rsidR="001F72C1" w:rsidRPr="001A4529" w:rsidRDefault="001F72C1" w:rsidP="001F72C1">
            <w:pPr>
              <w:spacing w:after="0" w:line="240" w:lineRule="auto"/>
              <w:jc w:val="center"/>
              <w:rPr>
                <w:szCs w:val="22"/>
              </w:rPr>
            </w:pPr>
            <w:r>
              <w:rPr>
                <w:szCs w:val="22"/>
              </w:rPr>
              <w:t>%2</w:t>
            </w:r>
          </w:p>
        </w:tc>
      </w:tr>
      <w:tr w:rsidR="001F72C1" w:rsidRPr="00AC3D97" w14:paraId="10613751" w14:textId="77777777" w:rsidTr="0037552B">
        <w:trPr>
          <w:trHeight w:hRule="exact" w:val="340"/>
        </w:trPr>
        <w:tc>
          <w:tcPr>
            <w:tcW w:w="1242" w:type="dxa"/>
            <w:vMerge/>
            <w:shd w:val="clear" w:color="auto" w:fill="auto"/>
            <w:vAlign w:val="center"/>
          </w:tcPr>
          <w:p w14:paraId="59892430" w14:textId="77777777" w:rsidR="001F72C1" w:rsidRPr="006E2FE5" w:rsidRDefault="001F72C1" w:rsidP="001F72C1">
            <w:pPr>
              <w:spacing w:after="0" w:line="240" w:lineRule="auto"/>
              <w:rPr>
                <w:b/>
                <w:bCs/>
                <w:color w:val="FF0000"/>
                <w:szCs w:val="24"/>
              </w:rPr>
            </w:pPr>
          </w:p>
        </w:tc>
        <w:tc>
          <w:tcPr>
            <w:tcW w:w="1843" w:type="dxa"/>
            <w:vMerge/>
            <w:vAlign w:val="center"/>
          </w:tcPr>
          <w:p w14:paraId="7D3E3813" w14:textId="77777777" w:rsidR="001F72C1" w:rsidRPr="00A82F83" w:rsidRDefault="001F72C1" w:rsidP="001F72C1">
            <w:pPr>
              <w:spacing w:after="0" w:line="240" w:lineRule="auto"/>
              <w:rPr>
                <w:szCs w:val="22"/>
              </w:rPr>
            </w:pPr>
          </w:p>
        </w:tc>
        <w:tc>
          <w:tcPr>
            <w:tcW w:w="5528" w:type="dxa"/>
            <w:shd w:val="clear" w:color="auto" w:fill="auto"/>
            <w:vAlign w:val="center"/>
          </w:tcPr>
          <w:p w14:paraId="56FA2DA8" w14:textId="77777777" w:rsidR="001F72C1" w:rsidRPr="00A82F83" w:rsidRDefault="001F72C1" w:rsidP="001F72C1">
            <w:pPr>
              <w:spacing w:after="0" w:line="240" w:lineRule="auto"/>
              <w:rPr>
                <w:szCs w:val="22"/>
              </w:rPr>
            </w:pPr>
            <w:r w:rsidRPr="00A82F83">
              <w:rPr>
                <w:b/>
                <w:bCs/>
                <w:color w:val="FF0000"/>
                <w:sz w:val="22"/>
                <w:szCs w:val="22"/>
              </w:rPr>
              <w:t>PG.2.2.4.5</w:t>
            </w:r>
            <w:r w:rsidRPr="00A82F83">
              <w:rPr>
                <w:sz w:val="22"/>
                <w:szCs w:val="22"/>
              </w:rPr>
              <w:t>Spor lisansı olan öğrenci oranı</w:t>
            </w:r>
            <w:r>
              <w:rPr>
                <w:sz w:val="22"/>
                <w:szCs w:val="22"/>
              </w:rPr>
              <w:t xml:space="preserve"> (%)</w:t>
            </w:r>
          </w:p>
        </w:tc>
        <w:tc>
          <w:tcPr>
            <w:tcW w:w="1134" w:type="dxa"/>
            <w:shd w:val="clear" w:color="auto" w:fill="auto"/>
            <w:noWrap/>
            <w:vAlign w:val="center"/>
          </w:tcPr>
          <w:p w14:paraId="56B67081" w14:textId="66897EB7" w:rsidR="001F72C1" w:rsidRPr="001A4529" w:rsidRDefault="001F72C1" w:rsidP="001F72C1">
            <w:pPr>
              <w:spacing w:after="0" w:line="240" w:lineRule="auto"/>
              <w:jc w:val="center"/>
              <w:rPr>
                <w:szCs w:val="22"/>
              </w:rPr>
            </w:pPr>
            <w:r>
              <w:rPr>
                <w:szCs w:val="22"/>
              </w:rPr>
              <w:t>-</w:t>
            </w:r>
          </w:p>
        </w:tc>
        <w:tc>
          <w:tcPr>
            <w:tcW w:w="851" w:type="dxa"/>
            <w:shd w:val="clear" w:color="auto" w:fill="auto"/>
            <w:vAlign w:val="center"/>
          </w:tcPr>
          <w:p w14:paraId="3006E2F9" w14:textId="7E3CFC3A" w:rsidR="001F72C1" w:rsidRPr="001A4529" w:rsidRDefault="001F72C1" w:rsidP="001F72C1">
            <w:pPr>
              <w:spacing w:after="0" w:line="240" w:lineRule="auto"/>
              <w:jc w:val="center"/>
              <w:rPr>
                <w:szCs w:val="22"/>
              </w:rPr>
            </w:pPr>
            <w:r>
              <w:rPr>
                <w:szCs w:val="22"/>
              </w:rPr>
              <w:t>%1</w:t>
            </w:r>
          </w:p>
        </w:tc>
        <w:tc>
          <w:tcPr>
            <w:tcW w:w="793" w:type="dxa"/>
            <w:shd w:val="clear" w:color="auto" w:fill="auto"/>
            <w:vAlign w:val="center"/>
          </w:tcPr>
          <w:p w14:paraId="133E49B2" w14:textId="767C1FF9" w:rsidR="001F72C1" w:rsidRPr="001A4529" w:rsidRDefault="001F72C1" w:rsidP="001F72C1">
            <w:pPr>
              <w:spacing w:after="0" w:line="240" w:lineRule="auto"/>
              <w:jc w:val="center"/>
              <w:rPr>
                <w:szCs w:val="22"/>
              </w:rPr>
            </w:pPr>
            <w:r>
              <w:rPr>
                <w:szCs w:val="22"/>
              </w:rPr>
              <w:t>%1</w:t>
            </w:r>
          </w:p>
        </w:tc>
        <w:tc>
          <w:tcPr>
            <w:tcW w:w="766" w:type="dxa"/>
            <w:shd w:val="clear" w:color="auto" w:fill="auto"/>
            <w:vAlign w:val="center"/>
          </w:tcPr>
          <w:p w14:paraId="579DDFF8" w14:textId="12E37923" w:rsidR="001F72C1" w:rsidRPr="001A4529" w:rsidRDefault="001F72C1" w:rsidP="001F72C1">
            <w:pPr>
              <w:spacing w:after="0" w:line="240" w:lineRule="auto"/>
              <w:jc w:val="center"/>
              <w:rPr>
                <w:szCs w:val="22"/>
              </w:rPr>
            </w:pPr>
            <w:r>
              <w:rPr>
                <w:szCs w:val="22"/>
              </w:rPr>
              <w:t>%1</w:t>
            </w:r>
          </w:p>
        </w:tc>
        <w:tc>
          <w:tcPr>
            <w:tcW w:w="709" w:type="dxa"/>
            <w:shd w:val="clear" w:color="auto" w:fill="auto"/>
            <w:vAlign w:val="center"/>
          </w:tcPr>
          <w:p w14:paraId="5EA610AC" w14:textId="170B5A40" w:rsidR="001F72C1" w:rsidRPr="001A4529" w:rsidRDefault="001F72C1" w:rsidP="001F72C1">
            <w:pPr>
              <w:spacing w:after="0" w:line="240" w:lineRule="auto"/>
              <w:jc w:val="center"/>
              <w:rPr>
                <w:szCs w:val="22"/>
              </w:rPr>
            </w:pPr>
            <w:r>
              <w:rPr>
                <w:szCs w:val="22"/>
              </w:rPr>
              <w:t>%2</w:t>
            </w:r>
          </w:p>
        </w:tc>
        <w:tc>
          <w:tcPr>
            <w:tcW w:w="709" w:type="dxa"/>
            <w:shd w:val="clear" w:color="auto" w:fill="auto"/>
            <w:vAlign w:val="center"/>
          </w:tcPr>
          <w:p w14:paraId="23DA7FB0" w14:textId="648D0FB8" w:rsidR="001F72C1" w:rsidRPr="001A4529" w:rsidRDefault="001F72C1" w:rsidP="001F72C1">
            <w:pPr>
              <w:spacing w:after="0" w:line="240" w:lineRule="auto"/>
              <w:jc w:val="center"/>
              <w:rPr>
                <w:szCs w:val="22"/>
              </w:rPr>
            </w:pPr>
            <w:r>
              <w:rPr>
                <w:szCs w:val="22"/>
              </w:rPr>
              <w:t>%2</w:t>
            </w:r>
          </w:p>
        </w:tc>
      </w:tr>
      <w:tr w:rsidR="001F72C1" w:rsidRPr="001A4529" w14:paraId="11911363" w14:textId="77777777" w:rsidTr="00AD5F72">
        <w:trPr>
          <w:trHeight w:val="495"/>
        </w:trPr>
        <w:tc>
          <w:tcPr>
            <w:tcW w:w="1242" w:type="dxa"/>
            <w:vMerge w:val="restart"/>
            <w:shd w:val="clear" w:color="auto" w:fill="auto"/>
            <w:vAlign w:val="center"/>
          </w:tcPr>
          <w:p w14:paraId="7C93D0A0" w14:textId="77777777" w:rsidR="001F72C1" w:rsidRPr="006E2FE5" w:rsidRDefault="001F72C1" w:rsidP="001F72C1">
            <w:pPr>
              <w:spacing w:after="0" w:line="240" w:lineRule="auto"/>
              <w:rPr>
                <w:b/>
                <w:bCs/>
                <w:color w:val="FF0000"/>
                <w:szCs w:val="24"/>
              </w:rPr>
            </w:pPr>
            <w:r w:rsidRPr="006E2FE5">
              <w:rPr>
                <w:b/>
                <w:bCs/>
                <w:color w:val="FF0000"/>
                <w:szCs w:val="24"/>
              </w:rPr>
              <w:t>PG.2.2.5</w:t>
            </w:r>
          </w:p>
        </w:tc>
        <w:tc>
          <w:tcPr>
            <w:tcW w:w="1843" w:type="dxa"/>
            <w:vMerge w:val="restart"/>
            <w:vAlign w:val="center"/>
          </w:tcPr>
          <w:p w14:paraId="4DB77ECA" w14:textId="77777777" w:rsidR="001F72C1" w:rsidRPr="00A82F83" w:rsidRDefault="001F72C1" w:rsidP="001F72C1">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1387DE2E" w14:textId="77777777" w:rsidR="001F72C1" w:rsidRPr="00A82F83" w:rsidRDefault="001F72C1" w:rsidP="001F72C1">
            <w:pPr>
              <w:spacing w:after="0" w:line="240" w:lineRule="auto"/>
              <w:rPr>
                <w:b/>
                <w:bCs/>
                <w:color w:val="FF0000"/>
                <w:szCs w:val="22"/>
              </w:rPr>
            </w:pPr>
            <w:r w:rsidRPr="00A82F83">
              <w:rPr>
                <w:b/>
                <w:bCs/>
                <w:color w:val="FF0000"/>
                <w:sz w:val="22"/>
                <w:szCs w:val="22"/>
              </w:rPr>
              <w:t>PG.2.2.5.1</w:t>
            </w:r>
            <w:r w:rsidRPr="00A82F83">
              <w:rPr>
                <w:sz w:val="22"/>
                <w:szCs w:val="22"/>
              </w:rPr>
              <w:t>Okulun katıldığı sosyal sorumluluk ve gönüllülük çalışma/proje sayısı</w:t>
            </w:r>
          </w:p>
        </w:tc>
        <w:tc>
          <w:tcPr>
            <w:tcW w:w="1134" w:type="dxa"/>
            <w:shd w:val="clear" w:color="auto" w:fill="auto"/>
            <w:noWrap/>
            <w:vAlign w:val="center"/>
          </w:tcPr>
          <w:p w14:paraId="5E635989" w14:textId="77777777" w:rsidR="001F72C1" w:rsidRPr="001A4529" w:rsidRDefault="001F72C1" w:rsidP="001F72C1">
            <w:pPr>
              <w:spacing w:after="0" w:line="240" w:lineRule="auto"/>
              <w:jc w:val="center"/>
              <w:rPr>
                <w:szCs w:val="22"/>
              </w:rPr>
            </w:pPr>
          </w:p>
        </w:tc>
        <w:tc>
          <w:tcPr>
            <w:tcW w:w="851" w:type="dxa"/>
            <w:shd w:val="clear" w:color="auto" w:fill="auto"/>
            <w:noWrap/>
            <w:vAlign w:val="center"/>
          </w:tcPr>
          <w:p w14:paraId="246EB9E8" w14:textId="77777777" w:rsidR="001F72C1" w:rsidRPr="001A4529" w:rsidRDefault="001F72C1" w:rsidP="001F72C1">
            <w:pPr>
              <w:spacing w:after="0" w:line="240" w:lineRule="auto"/>
              <w:jc w:val="center"/>
              <w:rPr>
                <w:szCs w:val="22"/>
              </w:rPr>
            </w:pPr>
          </w:p>
        </w:tc>
        <w:tc>
          <w:tcPr>
            <w:tcW w:w="793" w:type="dxa"/>
            <w:vAlign w:val="center"/>
          </w:tcPr>
          <w:p w14:paraId="46DECAA7" w14:textId="77777777" w:rsidR="001F72C1" w:rsidRPr="001A4529" w:rsidRDefault="001F72C1" w:rsidP="001F72C1">
            <w:pPr>
              <w:spacing w:after="0" w:line="240" w:lineRule="auto"/>
              <w:jc w:val="center"/>
              <w:rPr>
                <w:szCs w:val="22"/>
              </w:rPr>
            </w:pPr>
          </w:p>
        </w:tc>
        <w:tc>
          <w:tcPr>
            <w:tcW w:w="766" w:type="dxa"/>
            <w:vAlign w:val="center"/>
          </w:tcPr>
          <w:p w14:paraId="6C114C8C" w14:textId="77777777" w:rsidR="001F72C1" w:rsidRPr="001A4529" w:rsidRDefault="001F72C1" w:rsidP="001F72C1">
            <w:pPr>
              <w:spacing w:after="0" w:line="240" w:lineRule="auto"/>
              <w:jc w:val="center"/>
              <w:rPr>
                <w:szCs w:val="22"/>
              </w:rPr>
            </w:pPr>
          </w:p>
        </w:tc>
        <w:tc>
          <w:tcPr>
            <w:tcW w:w="709" w:type="dxa"/>
            <w:vAlign w:val="center"/>
          </w:tcPr>
          <w:p w14:paraId="6EB27591" w14:textId="77777777" w:rsidR="001F72C1" w:rsidRPr="001A4529" w:rsidRDefault="001F72C1" w:rsidP="001F72C1">
            <w:pPr>
              <w:spacing w:after="0" w:line="240" w:lineRule="auto"/>
              <w:jc w:val="center"/>
              <w:rPr>
                <w:szCs w:val="22"/>
              </w:rPr>
            </w:pPr>
          </w:p>
        </w:tc>
        <w:tc>
          <w:tcPr>
            <w:tcW w:w="709" w:type="dxa"/>
            <w:vAlign w:val="center"/>
          </w:tcPr>
          <w:p w14:paraId="4F552C4B" w14:textId="77777777" w:rsidR="001F72C1" w:rsidRPr="001A4529" w:rsidRDefault="001F72C1" w:rsidP="001F72C1">
            <w:pPr>
              <w:spacing w:after="0" w:line="240" w:lineRule="auto"/>
              <w:jc w:val="center"/>
              <w:rPr>
                <w:szCs w:val="22"/>
              </w:rPr>
            </w:pPr>
          </w:p>
        </w:tc>
      </w:tr>
      <w:tr w:rsidR="001F72C1" w:rsidRPr="001A4529" w14:paraId="7F61139E" w14:textId="77777777" w:rsidTr="00832813">
        <w:trPr>
          <w:trHeight w:val="20"/>
        </w:trPr>
        <w:tc>
          <w:tcPr>
            <w:tcW w:w="1242" w:type="dxa"/>
            <w:vMerge/>
            <w:shd w:val="clear" w:color="auto" w:fill="auto"/>
            <w:vAlign w:val="center"/>
          </w:tcPr>
          <w:p w14:paraId="05A18427" w14:textId="77777777" w:rsidR="001F72C1" w:rsidRPr="006E2FE5" w:rsidRDefault="001F72C1" w:rsidP="001F72C1">
            <w:pPr>
              <w:spacing w:after="0" w:line="240" w:lineRule="auto"/>
              <w:rPr>
                <w:b/>
                <w:bCs/>
                <w:color w:val="FF0000"/>
                <w:szCs w:val="24"/>
              </w:rPr>
            </w:pPr>
          </w:p>
        </w:tc>
        <w:tc>
          <w:tcPr>
            <w:tcW w:w="1843" w:type="dxa"/>
            <w:vMerge/>
            <w:vAlign w:val="center"/>
          </w:tcPr>
          <w:p w14:paraId="20576EB6" w14:textId="77777777" w:rsidR="001F72C1" w:rsidRPr="00A82F83" w:rsidRDefault="001F72C1" w:rsidP="001F72C1">
            <w:pPr>
              <w:spacing w:after="0" w:line="240" w:lineRule="auto"/>
              <w:rPr>
                <w:szCs w:val="22"/>
              </w:rPr>
            </w:pPr>
          </w:p>
        </w:tc>
        <w:tc>
          <w:tcPr>
            <w:tcW w:w="5528" w:type="dxa"/>
            <w:shd w:val="clear" w:color="auto" w:fill="auto"/>
            <w:vAlign w:val="center"/>
          </w:tcPr>
          <w:p w14:paraId="553F0BD7" w14:textId="77777777" w:rsidR="001F72C1" w:rsidRPr="00A82F83" w:rsidRDefault="001F72C1" w:rsidP="001F72C1">
            <w:pPr>
              <w:spacing w:after="0" w:line="240" w:lineRule="auto"/>
              <w:rPr>
                <w:b/>
                <w:bCs/>
                <w:color w:val="FF0000"/>
                <w:szCs w:val="22"/>
              </w:rPr>
            </w:pPr>
            <w:r w:rsidRPr="00A82F83">
              <w:rPr>
                <w:b/>
                <w:bCs/>
                <w:color w:val="FF0000"/>
                <w:sz w:val="22"/>
                <w:szCs w:val="22"/>
              </w:rPr>
              <w:t>PG.2.2.5.2</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14:paraId="6EB61B22" w14:textId="77777777" w:rsidR="001F72C1" w:rsidRPr="001A4529" w:rsidRDefault="001F72C1" w:rsidP="001F72C1">
            <w:pPr>
              <w:spacing w:after="0" w:line="240" w:lineRule="auto"/>
              <w:jc w:val="center"/>
              <w:rPr>
                <w:szCs w:val="22"/>
              </w:rPr>
            </w:pPr>
          </w:p>
        </w:tc>
        <w:tc>
          <w:tcPr>
            <w:tcW w:w="851" w:type="dxa"/>
            <w:shd w:val="clear" w:color="auto" w:fill="auto"/>
            <w:noWrap/>
            <w:vAlign w:val="center"/>
          </w:tcPr>
          <w:p w14:paraId="5B3BD3FF" w14:textId="77777777" w:rsidR="001F72C1" w:rsidRPr="001A4529" w:rsidRDefault="001F72C1" w:rsidP="001F72C1">
            <w:pPr>
              <w:spacing w:after="0" w:line="240" w:lineRule="auto"/>
              <w:jc w:val="center"/>
              <w:rPr>
                <w:szCs w:val="22"/>
              </w:rPr>
            </w:pPr>
          </w:p>
        </w:tc>
        <w:tc>
          <w:tcPr>
            <w:tcW w:w="793" w:type="dxa"/>
            <w:vAlign w:val="center"/>
          </w:tcPr>
          <w:p w14:paraId="2140C62A" w14:textId="77777777" w:rsidR="001F72C1" w:rsidRPr="001A4529" w:rsidRDefault="001F72C1" w:rsidP="001F72C1">
            <w:pPr>
              <w:spacing w:after="0" w:line="240" w:lineRule="auto"/>
              <w:jc w:val="center"/>
              <w:rPr>
                <w:szCs w:val="22"/>
              </w:rPr>
            </w:pPr>
          </w:p>
        </w:tc>
        <w:tc>
          <w:tcPr>
            <w:tcW w:w="766" w:type="dxa"/>
            <w:vAlign w:val="center"/>
          </w:tcPr>
          <w:p w14:paraId="4CFEFBA5" w14:textId="77777777" w:rsidR="001F72C1" w:rsidRPr="001A4529" w:rsidRDefault="001F72C1" w:rsidP="001F72C1">
            <w:pPr>
              <w:spacing w:after="0" w:line="240" w:lineRule="auto"/>
              <w:jc w:val="center"/>
              <w:rPr>
                <w:szCs w:val="22"/>
              </w:rPr>
            </w:pPr>
          </w:p>
        </w:tc>
        <w:tc>
          <w:tcPr>
            <w:tcW w:w="709" w:type="dxa"/>
            <w:vAlign w:val="center"/>
          </w:tcPr>
          <w:p w14:paraId="6D08C03B" w14:textId="77777777" w:rsidR="001F72C1" w:rsidRPr="001A4529" w:rsidRDefault="001F72C1" w:rsidP="001F72C1">
            <w:pPr>
              <w:spacing w:after="0" w:line="240" w:lineRule="auto"/>
              <w:jc w:val="center"/>
              <w:rPr>
                <w:szCs w:val="22"/>
              </w:rPr>
            </w:pPr>
          </w:p>
        </w:tc>
        <w:tc>
          <w:tcPr>
            <w:tcW w:w="709" w:type="dxa"/>
            <w:vAlign w:val="center"/>
          </w:tcPr>
          <w:p w14:paraId="03C388BB" w14:textId="77777777" w:rsidR="001F72C1" w:rsidRPr="001A4529" w:rsidRDefault="001F72C1" w:rsidP="001F72C1">
            <w:pPr>
              <w:spacing w:after="0" w:line="240" w:lineRule="auto"/>
              <w:jc w:val="center"/>
              <w:rPr>
                <w:szCs w:val="22"/>
              </w:rPr>
            </w:pPr>
          </w:p>
        </w:tc>
      </w:tr>
      <w:tr w:rsidR="001F72C1" w:rsidRPr="001A4529" w14:paraId="2A0FC935" w14:textId="77777777" w:rsidTr="004739C4">
        <w:trPr>
          <w:trHeight w:hRule="exact" w:val="340"/>
        </w:trPr>
        <w:tc>
          <w:tcPr>
            <w:tcW w:w="1242" w:type="dxa"/>
            <w:shd w:val="clear" w:color="auto" w:fill="auto"/>
            <w:vAlign w:val="center"/>
          </w:tcPr>
          <w:p w14:paraId="4A3AA29D" w14:textId="77777777" w:rsidR="001F72C1" w:rsidRPr="006E2FE5" w:rsidRDefault="001F72C1" w:rsidP="001F72C1">
            <w:pPr>
              <w:spacing w:after="0" w:line="240" w:lineRule="auto"/>
              <w:rPr>
                <w:color w:val="FF0000"/>
                <w:szCs w:val="24"/>
              </w:rPr>
            </w:pPr>
            <w:r w:rsidRPr="006E2FE5">
              <w:rPr>
                <w:b/>
                <w:bCs/>
                <w:color w:val="FF0000"/>
                <w:szCs w:val="24"/>
              </w:rPr>
              <w:t>PG.2.2.6</w:t>
            </w:r>
          </w:p>
        </w:tc>
        <w:tc>
          <w:tcPr>
            <w:tcW w:w="7371" w:type="dxa"/>
            <w:gridSpan w:val="2"/>
            <w:vAlign w:val="center"/>
          </w:tcPr>
          <w:p w14:paraId="467D3195" w14:textId="77777777" w:rsidR="001F72C1" w:rsidRPr="00A82F83" w:rsidRDefault="001F72C1" w:rsidP="001F72C1">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14:paraId="4BE40515" w14:textId="587F4DD1" w:rsidR="001F72C1" w:rsidRPr="001A4529" w:rsidRDefault="005860F3" w:rsidP="001F72C1">
            <w:pPr>
              <w:spacing w:after="0" w:line="240" w:lineRule="auto"/>
              <w:jc w:val="center"/>
              <w:rPr>
                <w:szCs w:val="22"/>
              </w:rPr>
            </w:pPr>
            <w:r>
              <w:rPr>
                <w:szCs w:val="22"/>
              </w:rPr>
              <w:t>-</w:t>
            </w:r>
          </w:p>
        </w:tc>
        <w:tc>
          <w:tcPr>
            <w:tcW w:w="851" w:type="dxa"/>
            <w:shd w:val="clear" w:color="auto" w:fill="auto"/>
            <w:noWrap/>
            <w:vAlign w:val="center"/>
          </w:tcPr>
          <w:p w14:paraId="05A3DC4F" w14:textId="26D9357A" w:rsidR="001F72C1" w:rsidRPr="001A4529" w:rsidRDefault="005860F3" w:rsidP="001F72C1">
            <w:pPr>
              <w:spacing w:after="0" w:line="240" w:lineRule="auto"/>
              <w:jc w:val="center"/>
              <w:rPr>
                <w:szCs w:val="22"/>
              </w:rPr>
            </w:pPr>
            <w:r>
              <w:rPr>
                <w:szCs w:val="22"/>
              </w:rPr>
              <w:t>%</w:t>
            </w:r>
          </w:p>
        </w:tc>
        <w:tc>
          <w:tcPr>
            <w:tcW w:w="793" w:type="dxa"/>
            <w:vAlign w:val="center"/>
          </w:tcPr>
          <w:p w14:paraId="7A4788D4" w14:textId="77777777" w:rsidR="001F72C1" w:rsidRPr="001A4529" w:rsidRDefault="001F72C1" w:rsidP="001F72C1">
            <w:pPr>
              <w:spacing w:after="0" w:line="240" w:lineRule="auto"/>
              <w:jc w:val="center"/>
              <w:rPr>
                <w:szCs w:val="22"/>
              </w:rPr>
            </w:pPr>
          </w:p>
        </w:tc>
        <w:tc>
          <w:tcPr>
            <w:tcW w:w="766" w:type="dxa"/>
            <w:vAlign w:val="center"/>
          </w:tcPr>
          <w:p w14:paraId="25592DD2" w14:textId="77777777" w:rsidR="001F72C1" w:rsidRPr="001A4529" w:rsidRDefault="001F72C1" w:rsidP="001F72C1">
            <w:pPr>
              <w:spacing w:after="0" w:line="240" w:lineRule="auto"/>
              <w:jc w:val="center"/>
              <w:rPr>
                <w:szCs w:val="22"/>
              </w:rPr>
            </w:pPr>
          </w:p>
        </w:tc>
        <w:tc>
          <w:tcPr>
            <w:tcW w:w="709" w:type="dxa"/>
            <w:vAlign w:val="center"/>
          </w:tcPr>
          <w:p w14:paraId="693F8E0E" w14:textId="77777777" w:rsidR="001F72C1" w:rsidRPr="001A4529" w:rsidRDefault="001F72C1" w:rsidP="001F72C1">
            <w:pPr>
              <w:spacing w:after="0" w:line="240" w:lineRule="auto"/>
              <w:jc w:val="center"/>
              <w:rPr>
                <w:szCs w:val="22"/>
              </w:rPr>
            </w:pPr>
          </w:p>
        </w:tc>
        <w:tc>
          <w:tcPr>
            <w:tcW w:w="709" w:type="dxa"/>
            <w:vAlign w:val="center"/>
          </w:tcPr>
          <w:p w14:paraId="463994D7" w14:textId="77777777" w:rsidR="001F72C1" w:rsidRPr="001A4529" w:rsidRDefault="001F72C1" w:rsidP="001F72C1">
            <w:pPr>
              <w:spacing w:after="0" w:line="240" w:lineRule="auto"/>
              <w:jc w:val="center"/>
              <w:rPr>
                <w:szCs w:val="22"/>
              </w:rPr>
            </w:pPr>
          </w:p>
        </w:tc>
      </w:tr>
      <w:tr w:rsidR="001F72C1" w:rsidRPr="001A4529" w14:paraId="57D1B305" w14:textId="77777777" w:rsidTr="004739C4">
        <w:trPr>
          <w:trHeight w:hRule="exact" w:val="340"/>
        </w:trPr>
        <w:tc>
          <w:tcPr>
            <w:tcW w:w="1242" w:type="dxa"/>
            <w:shd w:val="clear" w:color="auto" w:fill="auto"/>
            <w:vAlign w:val="center"/>
          </w:tcPr>
          <w:p w14:paraId="3AA6CC92" w14:textId="77777777" w:rsidR="001F72C1" w:rsidRPr="006E2FE5" w:rsidRDefault="001F72C1" w:rsidP="001F72C1">
            <w:pPr>
              <w:spacing w:after="0" w:line="240" w:lineRule="auto"/>
              <w:rPr>
                <w:color w:val="FF0000"/>
                <w:szCs w:val="24"/>
              </w:rPr>
            </w:pPr>
            <w:r w:rsidRPr="006E2FE5">
              <w:rPr>
                <w:b/>
                <w:bCs/>
                <w:color w:val="FF0000"/>
                <w:szCs w:val="24"/>
              </w:rPr>
              <w:t>PG.2.2.7</w:t>
            </w:r>
          </w:p>
        </w:tc>
        <w:tc>
          <w:tcPr>
            <w:tcW w:w="7371" w:type="dxa"/>
            <w:gridSpan w:val="2"/>
            <w:vAlign w:val="center"/>
          </w:tcPr>
          <w:p w14:paraId="2C02E078" w14:textId="77777777" w:rsidR="001F72C1" w:rsidRPr="00A82F83" w:rsidRDefault="001F72C1" w:rsidP="001F72C1">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14:paraId="056A36DC" w14:textId="77777777" w:rsidR="001F72C1" w:rsidRPr="001A4529" w:rsidRDefault="001F72C1" w:rsidP="001F72C1">
            <w:pPr>
              <w:spacing w:after="0" w:line="240" w:lineRule="auto"/>
              <w:jc w:val="center"/>
              <w:rPr>
                <w:szCs w:val="22"/>
              </w:rPr>
            </w:pPr>
          </w:p>
        </w:tc>
        <w:tc>
          <w:tcPr>
            <w:tcW w:w="851" w:type="dxa"/>
            <w:shd w:val="clear" w:color="auto" w:fill="auto"/>
            <w:noWrap/>
            <w:vAlign w:val="center"/>
          </w:tcPr>
          <w:p w14:paraId="56C7528A" w14:textId="77777777" w:rsidR="001F72C1" w:rsidRPr="001A4529" w:rsidRDefault="001F72C1" w:rsidP="001F72C1">
            <w:pPr>
              <w:spacing w:after="0" w:line="240" w:lineRule="auto"/>
              <w:jc w:val="center"/>
              <w:rPr>
                <w:szCs w:val="22"/>
              </w:rPr>
            </w:pPr>
          </w:p>
        </w:tc>
        <w:tc>
          <w:tcPr>
            <w:tcW w:w="793" w:type="dxa"/>
            <w:vAlign w:val="center"/>
          </w:tcPr>
          <w:p w14:paraId="37B64FF3" w14:textId="77777777" w:rsidR="001F72C1" w:rsidRPr="001A4529" w:rsidRDefault="001F72C1" w:rsidP="001F72C1">
            <w:pPr>
              <w:spacing w:after="0" w:line="240" w:lineRule="auto"/>
              <w:jc w:val="center"/>
              <w:rPr>
                <w:szCs w:val="22"/>
              </w:rPr>
            </w:pPr>
          </w:p>
        </w:tc>
        <w:tc>
          <w:tcPr>
            <w:tcW w:w="766" w:type="dxa"/>
            <w:vAlign w:val="center"/>
          </w:tcPr>
          <w:p w14:paraId="6825F29E" w14:textId="77777777" w:rsidR="001F72C1" w:rsidRPr="001A4529" w:rsidRDefault="001F72C1" w:rsidP="001F72C1">
            <w:pPr>
              <w:spacing w:after="0" w:line="240" w:lineRule="auto"/>
              <w:jc w:val="center"/>
              <w:rPr>
                <w:szCs w:val="22"/>
              </w:rPr>
            </w:pPr>
          </w:p>
        </w:tc>
        <w:tc>
          <w:tcPr>
            <w:tcW w:w="709" w:type="dxa"/>
            <w:vAlign w:val="center"/>
          </w:tcPr>
          <w:p w14:paraId="12D99355" w14:textId="77777777" w:rsidR="001F72C1" w:rsidRPr="001A4529" w:rsidRDefault="001F72C1" w:rsidP="001F72C1">
            <w:pPr>
              <w:spacing w:after="0" w:line="240" w:lineRule="auto"/>
              <w:jc w:val="center"/>
              <w:rPr>
                <w:szCs w:val="22"/>
              </w:rPr>
            </w:pPr>
          </w:p>
        </w:tc>
        <w:tc>
          <w:tcPr>
            <w:tcW w:w="709" w:type="dxa"/>
            <w:vAlign w:val="center"/>
          </w:tcPr>
          <w:p w14:paraId="3FF5E7FD" w14:textId="77777777" w:rsidR="001F72C1" w:rsidRPr="001A4529" w:rsidRDefault="001F72C1" w:rsidP="001F72C1">
            <w:pPr>
              <w:spacing w:after="0" w:line="240" w:lineRule="auto"/>
              <w:jc w:val="center"/>
              <w:rPr>
                <w:szCs w:val="22"/>
              </w:rPr>
            </w:pPr>
          </w:p>
        </w:tc>
      </w:tr>
      <w:tr w:rsidR="001F72C1" w:rsidRPr="001A4529" w14:paraId="5D732F86" w14:textId="77777777" w:rsidTr="004739C4">
        <w:trPr>
          <w:trHeight w:hRule="exact" w:val="340"/>
        </w:trPr>
        <w:tc>
          <w:tcPr>
            <w:tcW w:w="1242" w:type="dxa"/>
            <w:shd w:val="clear" w:color="auto" w:fill="auto"/>
            <w:vAlign w:val="center"/>
          </w:tcPr>
          <w:p w14:paraId="22CDA60D" w14:textId="77777777" w:rsidR="001F72C1" w:rsidRPr="006E2FE5" w:rsidRDefault="001F72C1" w:rsidP="001F72C1">
            <w:pPr>
              <w:spacing w:after="0" w:line="240" w:lineRule="auto"/>
              <w:rPr>
                <w:b/>
                <w:bCs/>
                <w:color w:val="FF0000"/>
                <w:szCs w:val="24"/>
              </w:rPr>
            </w:pPr>
            <w:r w:rsidRPr="006E2FE5">
              <w:rPr>
                <w:b/>
                <w:bCs/>
                <w:color w:val="FF0000"/>
                <w:szCs w:val="24"/>
              </w:rPr>
              <w:t>PG.2.2.8</w:t>
            </w:r>
          </w:p>
        </w:tc>
        <w:tc>
          <w:tcPr>
            <w:tcW w:w="7371" w:type="dxa"/>
            <w:gridSpan w:val="2"/>
            <w:vAlign w:val="center"/>
          </w:tcPr>
          <w:p w14:paraId="46681564" w14:textId="77777777" w:rsidR="001F72C1" w:rsidRPr="00A82F83" w:rsidRDefault="001F72C1" w:rsidP="001F72C1">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14:paraId="220980E9" w14:textId="77777777" w:rsidR="001F72C1" w:rsidRPr="001A4529" w:rsidRDefault="001F72C1" w:rsidP="001F72C1">
            <w:pPr>
              <w:spacing w:after="0" w:line="240" w:lineRule="auto"/>
              <w:jc w:val="center"/>
              <w:rPr>
                <w:szCs w:val="22"/>
              </w:rPr>
            </w:pPr>
          </w:p>
        </w:tc>
        <w:tc>
          <w:tcPr>
            <w:tcW w:w="851" w:type="dxa"/>
            <w:shd w:val="clear" w:color="auto" w:fill="auto"/>
            <w:noWrap/>
            <w:vAlign w:val="center"/>
          </w:tcPr>
          <w:p w14:paraId="61A32D7B" w14:textId="77777777" w:rsidR="001F72C1" w:rsidRPr="001A4529" w:rsidRDefault="001F72C1" w:rsidP="001F72C1">
            <w:pPr>
              <w:spacing w:after="0" w:line="240" w:lineRule="auto"/>
              <w:jc w:val="center"/>
              <w:rPr>
                <w:szCs w:val="22"/>
              </w:rPr>
            </w:pPr>
          </w:p>
        </w:tc>
        <w:tc>
          <w:tcPr>
            <w:tcW w:w="793" w:type="dxa"/>
            <w:vAlign w:val="center"/>
          </w:tcPr>
          <w:p w14:paraId="4C14A26C" w14:textId="77777777" w:rsidR="001F72C1" w:rsidRPr="001A4529" w:rsidRDefault="001F72C1" w:rsidP="001F72C1">
            <w:pPr>
              <w:spacing w:after="0" w:line="240" w:lineRule="auto"/>
              <w:jc w:val="center"/>
              <w:rPr>
                <w:szCs w:val="22"/>
              </w:rPr>
            </w:pPr>
          </w:p>
        </w:tc>
        <w:tc>
          <w:tcPr>
            <w:tcW w:w="766" w:type="dxa"/>
            <w:vAlign w:val="center"/>
          </w:tcPr>
          <w:p w14:paraId="4EA7E1CD" w14:textId="77777777" w:rsidR="001F72C1" w:rsidRPr="001A4529" w:rsidRDefault="001F72C1" w:rsidP="001F72C1">
            <w:pPr>
              <w:spacing w:after="0" w:line="240" w:lineRule="auto"/>
              <w:jc w:val="center"/>
              <w:rPr>
                <w:szCs w:val="22"/>
              </w:rPr>
            </w:pPr>
          </w:p>
        </w:tc>
        <w:tc>
          <w:tcPr>
            <w:tcW w:w="709" w:type="dxa"/>
            <w:vAlign w:val="center"/>
          </w:tcPr>
          <w:p w14:paraId="198E43C7" w14:textId="77777777" w:rsidR="001F72C1" w:rsidRPr="001A4529" w:rsidRDefault="001F72C1" w:rsidP="001F72C1">
            <w:pPr>
              <w:spacing w:after="0" w:line="240" w:lineRule="auto"/>
              <w:jc w:val="center"/>
              <w:rPr>
                <w:szCs w:val="22"/>
              </w:rPr>
            </w:pPr>
          </w:p>
        </w:tc>
        <w:tc>
          <w:tcPr>
            <w:tcW w:w="709" w:type="dxa"/>
            <w:vAlign w:val="center"/>
          </w:tcPr>
          <w:p w14:paraId="01CAD5A8" w14:textId="77777777" w:rsidR="001F72C1" w:rsidRPr="001A4529" w:rsidRDefault="001F72C1" w:rsidP="001F72C1">
            <w:pPr>
              <w:spacing w:after="0" w:line="240" w:lineRule="auto"/>
              <w:jc w:val="center"/>
              <w:rPr>
                <w:szCs w:val="22"/>
              </w:rPr>
            </w:pPr>
          </w:p>
        </w:tc>
      </w:tr>
    </w:tbl>
    <w:p w14:paraId="692C88FC" w14:textId="77777777" w:rsidR="004636DD" w:rsidRDefault="004636DD" w:rsidP="004636DD">
      <w:pPr>
        <w:rPr>
          <w:b/>
          <w:sz w:val="22"/>
          <w:szCs w:val="22"/>
        </w:rPr>
      </w:pPr>
    </w:p>
    <w:p w14:paraId="6C900DDA" w14:textId="77777777"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406"/>
        <w:gridCol w:w="3119"/>
      </w:tblGrid>
      <w:tr w:rsidR="009C1C29" w:rsidRPr="009C1C29" w14:paraId="55A5E82E" w14:textId="77777777" w:rsidTr="005860F3">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D704A05" w14:textId="77777777"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7D49C54" w14:textId="77777777" w:rsidR="009C1C29" w:rsidRPr="009C1C29" w:rsidRDefault="009C1C29" w:rsidP="00BE6048">
            <w:pPr>
              <w:spacing w:after="0" w:line="240" w:lineRule="auto"/>
              <w:jc w:val="center"/>
              <w:rPr>
                <w:b/>
                <w:bCs/>
                <w:color w:val="000000"/>
                <w:szCs w:val="24"/>
              </w:rPr>
            </w:pPr>
            <w:commentRangeStart w:id="85"/>
            <w:r w:rsidRPr="009C1C29">
              <w:rPr>
                <w:b/>
                <w:bCs/>
                <w:color w:val="000000"/>
                <w:szCs w:val="24"/>
              </w:rPr>
              <w:t>Eylem İfadesi</w:t>
            </w:r>
            <w:commentRangeEnd w:id="85"/>
            <w:r w:rsidR="00CA2762">
              <w:rPr>
                <w:rStyle w:val="AklamaBavurusu"/>
                <w:rFonts w:ascii="Calibri" w:hAnsi="Calibri"/>
              </w:rPr>
              <w:commentReference w:id="85"/>
            </w:r>
          </w:p>
        </w:tc>
        <w:tc>
          <w:tcPr>
            <w:tcW w:w="8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27DF565"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14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53BE3FB"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5860F3" w:rsidRPr="00987750" w14:paraId="34939C24" w14:textId="77777777" w:rsidTr="005860F3">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58C90EF1" w14:textId="77777777" w:rsidR="005860F3" w:rsidRPr="006E2FE5" w:rsidRDefault="005860F3" w:rsidP="005860F3">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344F1269" w14:textId="77777777" w:rsidR="005860F3" w:rsidRPr="00006D82" w:rsidRDefault="005860F3" w:rsidP="005860F3">
            <w:pPr>
              <w:spacing w:after="0" w:line="240" w:lineRule="auto"/>
              <w:rPr>
                <w:color w:val="FF0000"/>
                <w:szCs w:val="22"/>
              </w:rPr>
            </w:pPr>
            <w:r w:rsidRPr="00006D82">
              <w:rPr>
                <w:sz w:val="22"/>
                <w:szCs w:val="22"/>
              </w:rPr>
              <w:t xml:space="preserve">Üniversitelerle </w:t>
            </w:r>
            <w:proofErr w:type="gramStart"/>
            <w:r w:rsidRPr="00006D82">
              <w:rPr>
                <w:sz w:val="22"/>
                <w:szCs w:val="22"/>
              </w:rPr>
              <w:t>işbirlikleri</w:t>
            </w:r>
            <w:proofErr w:type="gramEnd"/>
            <w:r w:rsidRPr="00006D82">
              <w:rPr>
                <w:sz w:val="22"/>
                <w:szCs w:val="22"/>
              </w:rPr>
              <w:t xml:space="preserve"> kurulması için çalışmalar yapılacaktır.</w:t>
            </w:r>
          </w:p>
        </w:tc>
        <w:tc>
          <w:tcPr>
            <w:tcW w:w="884" w:type="pct"/>
            <w:tcBorders>
              <w:top w:val="nil"/>
              <w:left w:val="nil"/>
              <w:bottom w:val="single" w:sz="8" w:space="0" w:color="auto"/>
              <w:right w:val="single" w:sz="8" w:space="0" w:color="auto"/>
            </w:tcBorders>
            <w:shd w:val="clear" w:color="auto" w:fill="auto"/>
            <w:vAlign w:val="center"/>
          </w:tcPr>
          <w:p w14:paraId="58821E55" w14:textId="408F6461" w:rsidR="005860F3" w:rsidRPr="00F73B3D" w:rsidRDefault="005860F3" w:rsidP="005860F3">
            <w:pPr>
              <w:spacing w:after="0" w:line="240" w:lineRule="auto"/>
              <w:jc w:val="both"/>
              <w:rPr>
                <w:szCs w:val="22"/>
              </w:rPr>
            </w:pPr>
            <w:r w:rsidRPr="00F73B3D">
              <w:rPr>
                <w:szCs w:val="22"/>
              </w:rPr>
              <w:t>Hasan YILDIRIM</w:t>
            </w:r>
          </w:p>
        </w:tc>
        <w:tc>
          <w:tcPr>
            <w:tcW w:w="1146" w:type="pct"/>
            <w:tcBorders>
              <w:top w:val="nil"/>
              <w:left w:val="nil"/>
              <w:bottom w:val="single" w:sz="8" w:space="0" w:color="auto"/>
              <w:right w:val="single" w:sz="8" w:space="0" w:color="auto"/>
            </w:tcBorders>
            <w:shd w:val="clear" w:color="auto" w:fill="auto"/>
            <w:vAlign w:val="center"/>
          </w:tcPr>
          <w:p w14:paraId="12D29B11" w14:textId="41B2B7F9" w:rsidR="005860F3" w:rsidRPr="00F73B3D" w:rsidRDefault="005860F3" w:rsidP="005860F3">
            <w:pPr>
              <w:spacing w:after="0" w:line="240" w:lineRule="auto"/>
              <w:rPr>
                <w:szCs w:val="22"/>
              </w:rPr>
            </w:pPr>
            <w:r w:rsidRPr="00F73B3D">
              <w:rPr>
                <w:szCs w:val="24"/>
              </w:rPr>
              <w:t>Eğitim öğretim yılı boyunca</w:t>
            </w:r>
          </w:p>
        </w:tc>
      </w:tr>
      <w:tr w:rsidR="005860F3" w:rsidRPr="00987750" w14:paraId="2B22B4C5" w14:textId="77777777" w:rsidTr="005860F3">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DD9D710" w14:textId="77777777" w:rsidR="005860F3" w:rsidRPr="006E2FE5" w:rsidRDefault="005860F3" w:rsidP="005860F3">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14:paraId="491C4D50" w14:textId="77777777" w:rsidR="005860F3" w:rsidRPr="00006D82" w:rsidRDefault="005860F3" w:rsidP="005860F3">
            <w:pPr>
              <w:spacing w:after="0" w:line="240" w:lineRule="auto"/>
              <w:rPr>
                <w:szCs w:val="22"/>
                <w:highlight w:val="green"/>
              </w:rPr>
            </w:pPr>
            <w:r w:rsidRPr="00006D82">
              <w:rPr>
                <w:sz w:val="22"/>
                <w:szCs w:val="22"/>
              </w:rPr>
              <w:t>Okulda proje sergileri gerçekleştirilecektir.</w:t>
            </w:r>
          </w:p>
        </w:tc>
        <w:tc>
          <w:tcPr>
            <w:tcW w:w="884" w:type="pct"/>
            <w:tcBorders>
              <w:top w:val="nil"/>
              <w:left w:val="nil"/>
              <w:bottom w:val="single" w:sz="8" w:space="0" w:color="auto"/>
              <w:right w:val="single" w:sz="8" w:space="0" w:color="auto"/>
            </w:tcBorders>
            <w:shd w:val="clear" w:color="auto" w:fill="auto"/>
            <w:vAlign w:val="center"/>
          </w:tcPr>
          <w:p w14:paraId="5DCEE15C" w14:textId="50D1F259" w:rsidR="005860F3" w:rsidRPr="00F73B3D" w:rsidRDefault="005860F3" w:rsidP="005860F3">
            <w:pPr>
              <w:spacing w:after="0" w:line="240" w:lineRule="auto"/>
              <w:jc w:val="both"/>
              <w:rPr>
                <w:szCs w:val="22"/>
              </w:rPr>
            </w:pPr>
            <w:r w:rsidRPr="00F73B3D">
              <w:rPr>
                <w:szCs w:val="22"/>
              </w:rPr>
              <w:t>Zümra Başkanları</w:t>
            </w:r>
          </w:p>
        </w:tc>
        <w:tc>
          <w:tcPr>
            <w:tcW w:w="1146" w:type="pct"/>
            <w:tcBorders>
              <w:top w:val="nil"/>
              <w:left w:val="nil"/>
              <w:bottom w:val="single" w:sz="8" w:space="0" w:color="auto"/>
              <w:right w:val="single" w:sz="8" w:space="0" w:color="auto"/>
            </w:tcBorders>
            <w:shd w:val="clear" w:color="auto" w:fill="auto"/>
            <w:vAlign w:val="center"/>
          </w:tcPr>
          <w:p w14:paraId="64A86474" w14:textId="773119E6" w:rsidR="005860F3" w:rsidRPr="00F73B3D" w:rsidRDefault="005860F3" w:rsidP="005860F3">
            <w:pPr>
              <w:spacing w:after="0" w:line="240" w:lineRule="auto"/>
              <w:jc w:val="both"/>
              <w:rPr>
                <w:szCs w:val="22"/>
              </w:rPr>
            </w:pPr>
            <w:r w:rsidRPr="00F73B3D">
              <w:rPr>
                <w:szCs w:val="24"/>
              </w:rPr>
              <w:t>Eğitim öğretim yılı boyunca</w:t>
            </w:r>
          </w:p>
        </w:tc>
      </w:tr>
      <w:tr w:rsidR="005860F3" w:rsidRPr="00987750" w14:paraId="21D3E797" w14:textId="77777777" w:rsidTr="005860F3">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D7DC25B" w14:textId="77777777" w:rsidR="005860F3" w:rsidRPr="006E2FE5" w:rsidRDefault="005860F3" w:rsidP="005860F3">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14:paraId="0C960044" w14:textId="77777777" w:rsidR="005860F3" w:rsidRPr="00006D82" w:rsidRDefault="005860F3" w:rsidP="005860F3">
            <w:pPr>
              <w:spacing w:after="0" w:line="240" w:lineRule="auto"/>
              <w:rPr>
                <w:szCs w:val="22"/>
                <w:highlight w:val="green"/>
              </w:rPr>
            </w:pPr>
            <w:r w:rsidRPr="00006D82">
              <w:rPr>
                <w:sz w:val="22"/>
                <w:szCs w:val="22"/>
              </w:rPr>
              <w:t>İl, ilçe ve ülke çapında proje yarışmalarına katılım teşvik edilecektir.</w:t>
            </w:r>
          </w:p>
        </w:tc>
        <w:tc>
          <w:tcPr>
            <w:tcW w:w="884" w:type="pct"/>
            <w:tcBorders>
              <w:top w:val="nil"/>
              <w:left w:val="nil"/>
              <w:bottom w:val="single" w:sz="8" w:space="0" w:color="auto"/>
              <w:right w:val="single" w:sz="8" w:space="0" w:color="auto"/>
            </w:tcBorders>
            <w:shd w:val="clear" w:color="auto" w:fill="auto"/>
            <w:vAlign w:val="center"/>
          </w:tcPr>
          <w:p w14:paraId="7194F70F" w14:textId="0DACDE62" w:rsidR="005860F3" w:rsidRPr="00F73B3D" w:rsidRDefault="005860F3" w:rsidP="005860F3">
            <w:pPr>
              <w:spacing w:after="0" w:line="240" w:lineRule="auto"/>
              <w:jc w:val="both"/>
              <w:rPr>
                <w:szCs w:val="22"/>
              </w:rPr>
            </w:pPr>
            <w:r w:rsidRPr="00F73B3D">
              <w:rPr>
                <w:szCs w:val="22"/>
              </w:rPr>
              <w:t>İlknur Elif ÇETİN</w:t>
            </w:r>
          </w:p>
        </w:tc>
        <w:tc>
          <w:tcPr>
            <w:tcW w:w="1146" w:type="pct"/>
            <w:tcBorders>
              <w:top w:val="nil"/>
              <w:left w:val="nil"/>
              <w:bottom w:val="single" w:sz="8" w:space="0" w:color="auto"/>
              <w:right w:val="single" w:sz="8" w:space="0" w:color="auto"/>
            </w:tcBorders>
            <w:shd w:val="clear" w:color="auto" w:fill="auto"/>
            <w:vAlign w:val="center"/>
          </w:tcPr>
          <w:p w14:paraId="7AD6E9CA" w14:textId="763E8C2D" w:rsidR="005860F3" w:rsidRPr="00F73B3D" w:rsidRDefault="005860F3" w:rsidP="005860F3">
            <w:pPr>
              <w:spacing w:after="0" w:line="240" w:lineRule="auto"/>
              <w:jc w:val="both"/>
              <w:rPr>
                <w:szCs w:val="22"/>
              </w:rPr>
            </w:pPr>
            <w:r w:rsidRPr="00F73B3D">
              <w:rPr>
                <w:szCs w:val="24"/>
              </w:rPr>
              <w:t>Eğitim öğretim yılı boyunca</w:t>
            </w:r>
          </w:p>
        </w:tc>
      </w:tr>
      <w:tr w:rsidR="005860F3" w:rsidRPr="00987750" w14:paraId="0D6CACFD" w14:textId="77777777" w:rsidTr="005860F3">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9685369" w14:textId="77777777" w:rsidR="005860F3" w:rsidRPr="006E2FE5" w:rsidRDefault="005860F3" w:rsidP="005860F3">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14:paraId="1254CEE5" w14:textId="77777777" w:rsidR="005860F3" w:rsidRPr="00006D82" w:rsidRDefault="005860F3" w:rsidP="005860F3">
            <w:pPr>
              <w:spacing w:after="0" w:line="240" w:lineRule="auto"/>
              <w:rPr>
                <w:szCs w:val="22"/>
              </w:rPr>
            </w:pPr>
            <w:r w:rsidRPr="00006D82">
              <w:rPr>
                <w:sz w:val="22"/>
                <w:szCs w:val="22"/>
              </w:rPr>
              <w:t>Öğrenci ve öğretmenlerin proje hazırlama eğitimleri almaları desteklenecektir.</w:t>
            </w:r>
          </w:p>
        </w:tc>
        <w:tc>
          <w:tcPr>
            <w:tcW w:w="884" w:type="pct"/>
            <w:tcBorders>
              <w:top w:val="nil"/>
              <w:left w:val="nil"/>
              <w:bottom w:val="single" w:sz="8" w:space="0" w:color="auto"/>
              <w:right w:val="single" w:sz="8" w:space="0" w:color="auto"/>
            </w:tcBorders>
            <w:shd w:val="clear" w:color="auto" w:fill="auto"/>
            <w:vAlign w:val="center"/>
          </w:tcPr>
          <w:p w14:paraId="5A91E24F" w14:textId="32D45D18" w:rsidR="005860F3" w:rsidRPr="00F73B3D" w:rsidRDefault="005860F3" w:rsidP="005860F3">
            <w:pPr>
              <w:spacing w:after="0" w:line="240" w:lineRule="auto"/>
              <w:jc w:val="both"/>
              <w:rPr>
                <w:szCs w:val="22"/>
              </w:rPr>
            </w:pPr>
            <w:r w:rsidRPr="00F73B3D">
              <w:rPr>
                <w:szCs w:val="22"/>
              </w:rPr>
              <w:t>Kürşat BOYRAZ</w:t>
            </w:r>
          </w:p>
        </w:tc>
        <w:tc>
          <w:tcPr>
            <w:tcW w:w="1146" w:type="pct"/>
            <w:tcBorders>
              <w:top w:val="nil"/>
              <w:left w:val="nil"/>
              <w:bottom w:val="single" w:sz="8" w:space="0" w:color="auto"/>
              <w:right w:val="single" w:sz="8" w:space="0" w:color="auto"/>
            </w:tcBorders>
            <w:shd w:val="clear" w:color="auto" w:fill="auto"/>
            <w:vAlign w:val="center"/>
          </w:tcPr>
          <w:p w14:paraId="29A3D69A" w14:textId="66ED770E" w:rsidR="005860F3" w:rsidRPr="00F73B3D" w:rsidRDefault="005860F3" w:rsidP="005860F3">
            <w:pPr>
              <w:spacing w:after="0" w:line="240" w:lineRule="auto"/>
              <w:jc w:val="both"/>
              <w:rPr>
                <w:szCs w:val="22"/>
              </w:rPr>
            </w:pPr>
            <w:r w:rsidRPr="00F73B3D">
              <w:rPr>
                <w:szCs w:val="24"/>
              </w:rPr>
              <w:t>Eğitim öğretim yılı boyunca</w:t>
            </w:r>
          </w:p>
        </w:tc>
      </w:tr>
      <w:tr w:rsidR="005860F3" w:rsidRPr="00987750" w14:paraId="6B20C896" w14:textId="77777777" w:rsidTr="005860F3">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D350DA0" w14:textId="77777777" w:rsidR="005860F3" w:rsidRPr="006E2FE5" w:rsidRDefault="005860F3" w:rsidP="005860F3">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14:paraId="175870F2" w14:textId="77777777" w:rsidR="005860F3" w:rsidRPr="00006D82" w:rsidRDefault="005860F3" w:rsidP="005860F3">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884" w:type="pct"/>
            <w:tcBorders>
              <w:top w:val="nil"/>
              <w:left w:val="nil"/>
              <w:bottom w:val="single" w:sz="8" w:space="0" w:color="auto"/>
              <w:right w:val="single" w:sz="8" w:space="0" w:color="auto"/>
            </w:tcBorders>
            <w:shd w:val="clear" w:color="auto" w:fill="auto"/>
            <w:vAlign w:val="center"/>
          </w:tcPr>
          <w:p w14:paraId="36F1A1C5" w14:textId="5590E7C7" w:rsidR="005860F3" w:rsidRPr="00F73B3D" w:rsidRDefault="005860F3" w:rsidP="005860F3">
            <w:pPr>
              <w:spacing w:after="0" w:line="240" w:lineRule="auto"/>
              <w:jc w:val="both"/>
              <w:rPr>
                <w:szCs w:val="22"/>
              </w:rPr>
            </w:pPr>
            <w:r w:rsidRPr="00F73B3D">
              <w:rPr>
                <w:szCs w:val="22"/>
              </w:rPr>
              <w:t>Hasan YILDIRIM</w:t>
            </w:r>
          </w:p>
        </w:tc>
        <w:tc>
          <w:tcPr>
            <w:tcW w:w="1146" w:type="pct"/>
            <w:tcBorders>
              <w:top w:val="nil"/>
              <w:left w:val="nil"/>
              <w:bottom w:val="single" w:sz="8" w:space="0" w:color="auto"/>
              <w:right w:val="single" w:sz="8" w:space="0" w:color="auto"/>
            </w:tcBorders>
            <w:shd w:val="clear" w:color="auto" w:fill="auto"/>
            <w:vAlign w:val="center"/>
          </w:tcPr>
          <w:p w14:paraId="6ED7E2B2" w14:textId="3B6C2AA9" w:rsidR="005860F3" w:rsidRPr="00F73B3D" w:rsidRDefault="005860F3" w:rsidP="005860F3">
            <w:pPr>
              <w:spacing w:after="0" w:line="240" w:lineRule="auto"/>
              <w:jc w:val="both"/>
              <w:rPr>
                <w:szCs w:val="22"/>
              </w:rPr>
            </w:pPr>
            <w:r w:rsidRPr="00F73B3D">
              <w:rPr>
                <w:szCs w:val="22"/>
              </w:rPr>
              <w:t>01 Eylül-30 Eylül</w:t>
            </w:r>
          </w:p>
        </w:tc>
      </w:tr>
      <w:tr w:rsidR="00DB6ECA" w:rsidRPr="00987750" w14:paraId="37611A52" w14:textId="77777777" w:rsidTr="005860F3">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3BC217E" w14:textId="77777777" w:rsidR="00DB6ECA" w:rsidRPr="006E2FE5" w:rsidRDefault="00DB6ECA" w:rsidP="00DB6ECA">
            <w:pPr>
              <w:spacing w:after="0" w:line="240" w:lineRule="auto"/>
              <w:jc w:val="center"/>
              <w:rPr>
                <w:b/>
                <w:bCs/>
                <w:color w:val="000000"/>
                <w:szCs w:val="24"/>
              </w:rPr>
            </w:pPr>
            <w:r w:rsidRPr="006E2FE5">
              <w:rPr>
                <w:b/>
                <w:bCs/>
                <w:color w:val="FF0000"/>
                <w:szCs w:val="24"/>
              </w:rPr>
              <w:lastRenderedPageBreak/>
              <w:t>2.2.6</w:t>
            </w:r>
          </w:p>
        </w:tc>
        <w:tc>
          <w:tcPr>
            <w:tcW w:w="2501" w:type="pct"/>
            <w:tcBorders>
              <w:top w:val="nil"/>
              <w:left w:val="nil"/>
              <w:bottom w:val="single" w:sz="8" w:space="0" w:color="auto"/>
              <w:right w:val="single" w:sz="8" w:space="0" w:color="auto"/>
            </w:tcBorders>
            <w:shd w:val="clear" w:color="auto" w:fill="auto"/>
            <w:vAlign w:val="center"/>
          </w:tcPr>
          <w:p w14:paraId="435DDA7B" w14:textId="77777777" w:rsidR="00DB6ECA" w:rsidRPr="00006D82" w:rsidRDefault="00DB6ECA" w:rsidP="00DB6ECA">
            <w:pPr>
              <w:spacing w:after="0" w:line="240" w:lineRule="auto"/>
              <w:rPr>
                <w:noProof/>
                <w:color w:val="000000"/>
                <w:szCs w:val="22"/>
              </w:rPr>
            </w:pPr>
            <w:r w:rsidRPr="00006D82">
              <w:rPr>
                <w:sz w:val="22"/>
                <w:szCs w:val="22"/>
              </w:rPr>
              <w:t>Rehberlik çalışmaları ile ilgili konularda konferans, panel ve seminer düzenlenecektir.</w:t>
            </w:r>
          </w:p>
        </w:tc>
        <w:tc>
          <w:tcPr>
            <w:tcW w:w="884" w:type="pct"/>
            <w:tcBorders>
              <w:top w:val="nil"/>
              <w:left w:val="nil"/>
              <w:bottom w:val="single" w:sz="8" w:space="0" w:color="auto"/>
              <w:right w:val="single" w:sz="8" w:space="0" w:color="auto"/>
            </w:tcBorders>
            <w:shd w:val="clear" w:color="auto" w:fill="auto"/>
            <w:vAlign w:val="center"/>
          </w:tcPr>
          <w:p w14:paraId="02937641" w14:textId="09F662AE" w:rsidR="00DB6ECA" w:rsidRPr="00F73B3D" w:rsidRDefault="00DB6ECA" w:rsidP="00DB6ECA">
            <w:pPr>
              <w:spacing w:after="0" w:line="240" w:lineRule="auto"/>
              <w:jc w:val="both"/>
              <w:rPr>
                <w:szCs w:val="22"/>
              </w:rPr>
            </w:pPr>
            <w:r w:rsidRPr="00F73B3D">
              <w:rPr>
                <w:szCs w:val="22"/>
              </w:rPr>
              <w:t>Hasan YILDIRIM</w:t>
            </w:r>
          </w:p>
        </w:tc>
        <w:tc>
          <w:tcPr>
            <w:tcW w:w="1146" w:type="pct"/>
            <w:tcBorders>
              <w:top w:val="nil"/>
              <w:left w:val="nil"/>
              <w:bottom w:val="single" w:sz="8" w:space="0" w:color="auto"/>
              <w:right w:val="single" w:sz="8" w:space="0" w:color="auto"/>
            </w:tcBorders>
            <w:shd w:val="clear" w:color="auto" w:fill="auto"/>
            <w:vAlign w:val="center"/>
          </w:tcPr>
          <w:p w14:paraId="6E2C5FB8" w14:textId="34CF88B5" w:rsidR="00DB6ECA" w:rsidRPr="00F73B3D" w:rsidRDefault="00DB6ECA" w:rsidP="00DB6ECA">
            <w:pPr>
              <w:spacing w:after="0" w:line="240" w:lineRule="auto"/>
              <w:jc w:val="both"/>
              <w:rPr>
                <w:szCs w:val="22"/>
              </w:rPr>
            </w:pPr>
            <w:r w:rsidRPr="00F73B3D">
              <w:rPr>
                <w:szCs w:val="24"/>
              </w:rPr>
              <w:t>Eğitim öğretim yılı boyunca</w:t>
            </w:r>
          </w:p>
        </w:tc>
      </w:tr>
      <w:tr w:rsidR="00DB6ECA" w:rsidRPr="00987750" w14:paraId="0EDE316F" w14:textId="77777777" w:rsidTr="005860F3">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33B8BBD" w14:textId="77777777" w:rsidR="00DB6ECA" w:rsidRPr="006E2FE5" w:rsidRDefault="00DB6ECA" w:rsidP="00DB6ECA">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14:paraId="3E6CA43B" w14:textId="77777777" w:rsidR="00DB6ECA" w:rsidRPr="00006D82" w:rsidRDefault="00DB6ECA" w:rsidP="00DB6ECA">
            <w:pPr>
              <w:spacing w:after="0" w:line="240" w:lineRule="auto"/>
              <w:rPr>
                <w:szCs w:val="22"/>
              </w:rPr>
            </w:pPr>
            <w:r w:rsidRPr="00006D82">
              <w:rPr>
                <w:sz w:val="22"/>
                <w:szCs w:val="22"/>
              </w:rPr>
              <w:t>Öğretmenlerin rehberlik servisinden müşavirlik hizmeti alması teşvik edilecektir</w:t>
            </w:r>
          </w:p>
        </w:tc>
        <w:tc>
          <w:tcPr>
            <w:tcW w:w="884" w:type="pct"/>
            <w:tcBorders>
              <w:top w:val="nil"/>
              <w:left w:val="nil"/>
              <w:bottom w:val="single" w:sz="8" w:space="0" w:color="auto"/>
              <w:right w:val="single" w:sz="8" w:space="0" w:color="auto"/>
            </w:tcBorders>
            <w:shd w:val="clear" w:color="auto" w:fill="auto"/>
            <w:vAlign w:val="center"/>
          </w:tcPr>
          <w:p w14:paraId="68E54BB7" w14:textId="006AF9D7" w:rsidR="00DB6ECA" w:rsidRPr="00F73B3D" w:rsidRDefault="00DB6ECA" w:rsidP="00DB6ECA">
            <w:pPr>
              <w:spacing w:after="0" w:line="240" w:lineRule="auto"/>
              <w:jc w:val="both"/>
              <w:rPr>
                <w:szCs w:val="22"/>
              </w:rPr>
            </w:pPr>
            <w:r w:rsidRPr="00F73B3D">
              <w:rPr>
                <w:szCs w:val="22"/>
              </w:rPr>
              <w:t>Hasan YILDIRIM</w:t>
            </w:r>
          </w:p>
        </w:tc>
        <w:tc>
          <w:tcPr>
            <w:tcW w:w="1146" w:type="pct"/>
            <w:tcBorders>
              <w:top w:val="nil"/>
              <w:left w:val="nil"/>
              <w:bottom w:val="single" w:sz="8" w:space="0" w:color="auto"/>
              <w:right w:val="single" w:sz="8" w:space="0" w:color="auto"/>
            </w:tcBorders>
            <w:shd w:val="clear" w:color="auto" w:fill="auto"/>
            <w:vAlign w:val="center"/>
          </w:tcPr>
          <w:p w14:paraId="3F9694FB" w14:textId="22FF4BFA" w:rsidR="00DB6ECA" w:rsidRPr="00F73B3D" w:rsidRDefault="00DB6ECA" w:rsidP="00DB6ECA">
            <w:pPr>
              <w:spacing w:after="0" w:line="240" w:lineRule="auto"/>
              <w:jc w:val="both"/>
              <w:rPr>
                <w:szCs w:val="22"/>
              </w:rPr>
            </w:pPr>
            <w:r w:rsidRPr="00F73B3D">
              <w:rPr>
                <w:szCs w:val="24"/>
              </w:rPr>
              <w:t>Eğitim öğretim yılı boyunca</w:t>
            </w:r>
          </w:p>
        </w:tc>
      </w:tr>
      <w:tr w:rsidR="00DB6ECA" w:rsidRPr="00987750" w14:paraId="33A9F76D" w14:textId="77777777" w:rsidTr="005860F3">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D1B3767" w14:textId="77777777" w:rsidR="00DB6ECA" w:rsidRPr="006E2FE5" w:rsidRDefault="00DB6ECA" w:rsidP="00DB6ECA">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14:paraId="18296095" w14:textId="77777777" w:rsidR="00DB6ECA" w:rsidRPr="00006D82" w:rsidRDefault="00DB6ECA" w:rsidP="00DB6ECA">
            <w:pPr>
              <w:spacing w:after="0" w:line="240" w:lineRule="auto"/>
              <w:rPr>
                <w:szCs w:val="22"/>
              </w:rPr>
            </w:pPr>
            <w:r w:rsidRPr="00006D82">
              <w:rPr>
                <w:sz w:val="22"/>
                <w:szCs w:val="22"/>
              </w:rPr>
              <w:t xml:space="preserve">Veli-öğrenci-öğretmen </w:t>
            </w:r>
            <w:proofErr w:type="gramStart"/>
            <w:r w:rsidRPr="00006D82">
              <w:rPr>
                <w:sz w:val="22"/>
                <w:szCs w:val="22"/>
              </w:rPr>
              <w:t>işbirliğini</w:t>
            </w:r>
            <w:proofErr w:type="gramEnd"/>
            <w:r w:rsidRPr="00006D82">
              <w:rPr>
                <w:sz w:val="22"/>
                <w:szCs w:val="22"/>
              </w:rPr>
              <w:t xml:space="preserve"> güçlendirmek için sınıf veli toplantıları düzenlenecektir</w:t>
            </w:r>
          </w:p>
        </w:tc>
        <w:tc>
          <w:tcPr>
            <w:tcW w:w="884" w:type="pct"/>
            <w:tcBorders>
              <w:top w:val="nil"/>
              <w:left w:val="nil"/>
              <w:bottom w:val="single" w:sz="8" w:space="0" w:color="auto"/>
              <w:right w:val="single" w:sz="8" w:space="0" w:color="auto"/>
            </w:tcBorders>
            <w:shd w:val="clear" w:color="auto" w:fill="auto"/>
            <w:vAlign w:val="center"/>
          </w:tcPr>
          <w:p w14:paraId="066AF8D8" w14:textId="4E75CAA8" w:rsidR="00DB6ECA" w:rsidRPr="00F73B3D" w:rsidRDefault="00DB6ECA" w:rsidP="00DB6ECA">
            <w:pPr>
              <w:spacing w:after="0" w:line="240" w:lineRule="auto"/>
              <w:jc w:val="both"/>
              <w:rPr>
                <w:szCs w:val="22"/>
              </w:rPr>
            </w:pPr>
            <w:r w:rsidRPr="00F73B3D">
              <w:rPr>
                <w:szCs w:val="22"/>
              </w:rPr>
              <w:t>Derya ADIGÜZEL</w:t>
            </w:r>
          </w:p>
        </w:tc>
        <w:tc>
          <w:tcPr>
            <w:tcW w:w="1146" w:type="pct"/>
            <w:tcBorders>
              <w:top w:val="nil"/>
              <w:left w:val="nil"/>
              <w:bottom w:val="single" w:sz="8" w:space="0" w:color="auto"/>
              <w:right w:val="single" w:sz="8" w:space="0" w:color="auto"/>
            </w:tcBorders>
            <w:shd w:val="clear" w:color="auto" w:fill="auto"/>
            <w:vAlign w:val="center"/>
          </w:tcPr>
          <w:p w14:paraId="50D9193C" w14:textId="0282F9A9" w:rsidR="00DB6ECA" w:rsidRPr="00F73B3D" w:rsidRDefault="00DB6ECA" w:rsidP="00DB6ECA">
            <w:pPr>
              <w:spacing w:after="0" w:line="240" w:lineRule="auto"/>
              <w:jc w:val="both"/>
              <w:rPr>
                <w:szCs w:val="22"/>
              </w:rPr>
            </w:pPr>
            <w:r w:rsidRPr="00F73B3D">
              <w:rPr>
                <w:szCs w:val="24"/>
              </w:rPr>
              <w:t>Eğitim öğretim yılı boyunca</w:t>
            </w:r>
          </w:p>
        </w:tc>
      </w:tr>
      <w:tr w:rsidR="009A58CE" w:rsidRPr="00987750" w14:paraId="6EC35E6F" w14:textId="77777777" w:rsidTr="008C58C9">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A85E844" w14:textId="77777777" w:rsidR="009A58CE" w:rsidRPr="006E2FE5" w:rsidRDefault="009A58CE" w:rsidP="009A58CE">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14:paraId="1E2C401D" w14:textId="007BADF3" w:rsidR="009A58CE" w:rsidRPr="00006D82" w:rsidRDefault="009A58CE" w:rsidP="009A58CE">
            <w:pPr>
              <w:spacing w:after="0" w:line="240" w:lineRule="auto"/>
              <w:rPr>
                <w:color w:val="000000" w:themeColor="text1"/>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sidRPr="00006D82">
              <w:rPr>
                <w:color w:val="000000" w:themeColor="text1"/>
                <w:sz w:val="22"/>
                <w:szCs w:val="22"/>
              </w:rPr>
              <w:t xml:space="preserve"> kurum/ kuruluşlar ile iş birliği yapılacaktır.</w:t>
            </w:r>
          </w:p>
        </w:tc>
        <w:tc>
          <w:tcPr>
            <w:tcW w:w="884" w:type="pct"/>
            <w:tcBorders>
              <w:top w:val="nil"/>
              <w:left w:val="nil"/>
              <w:bottom w:val="single" w:sz="8" w:space="0" w:color="auto"/>
              <w:right w:val="single" w:sz="8" w:space="0" w:color="auto"/>
            </w:tcBorders>
            <w:shd w:val="clear" w:color="auto" w:fill="auto"/>
            <w:vAlign w:val="center"/>
          </w:tcPr>
          <w:p w14:paraId="22A44FFC" w14:textId="33CD2F51" w:rsidR="009A58CE" w:rsidRPr="00F73B3D" w:rsidRDefault="009A58CE" w:rsidP="009A58CE">
            <w:pPr>
              <w:spacing w:after="0" w:line="240" w:lineRule="auto"/>
              <w:jc w:val="both"/>
              <w:rPr>
                <w:szCs w:val="22"/>
              </w:rPr>
            </w:pPr>
            <w:r w:rsidRPr="00F73B3D">
              <w:rPr>
                <w:szCs w:val="22"/>
              </w:rPr>
              <w:t>Halime KAYA</w:t>
            </w:r>
          </w:p>
        </w:tc>
        <w:tc>
          <w:tcPr>
            <w:tcW w:w="1146" w:type="pct"/>
            <w:tcBorders>
              <w:top w:val="nil"/>
              <w:left w:val="nil"/>
              <w:bottom w:val="single" w:sz="8" w:space="0" w:color="auto"/>
              <w:right w:val="single" w:sz="8" w:space="0" w:color="auto"/>
            </w:tcBorders>
            <w:shd w:val="clear" w:color="auto" w:fill="auto"/>
          </w:tcPr>
          <w:p w14:paraId="149D39E9" w14:textId="6B5C62C1" w:rsidR="009A58CE" w:rsidRPr="00F73B3D" w:rsidRDefault="009A58CE" w:rsidP="009A58CE">
            <w:pPr>
              <w:spacing w:after="0" w:line="240" w:lineRule="auto"/>
              <w:jc w:val="both"/>
              <w:rPr>
                <w:szCs w:val="22"/>
              </w:rPr>
            </w:pPr>
            <w:r w:rsidRPr="00F73B3D">
              <w:rPr>
                <w:szCs w:val="24"/>
              </w:rPr>
              <w:t>Eğitim öğretim yılı boyunca</w:t>
            </w:r>
          </w:p>
        </w:tc>
      </w:tr>
      <w:tr w:rsidR="009A58CE" w:rsidRPr="00987750" w14:paraId="6EEA73C7" w14:textId="77777777" w:rsidTr="008C58C9">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80AAA67" w14:textId="77777777" w:rsidR="009A58CE" w:rsidRPr="006E2FE5" w:rsidRDefault="009A58CE" w:rsidP="009A58CE">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14:paraId="2C3828C8" w14:textId="77777777" w:rsidR="009A58CE" w:rsidRPr="00006D82" w:rsidRDefault="009A58CE" w:rsidP="009A58CE">
            <w:pPr>
              <w:spacing w:after="0" w:line="240" w:lineRule="auto"/>
              <w:rPr>
                <w:szCs w:val="22"/>
              </w:rPr>
            </w:pPr>
            <w:r w:rsidRPr="00006D82">
              <w:rPr>
                <w:sz w:val="22"/>
                <w:szCs w:val="22"/>
              </w:rPr>
              <w:t xml:space="preserve">Öğrencilerin başarısını artırmak, bilimsel, sosyal, sportif ve kültürel faaliyetlerini gerçekleştirmeleri için ilgili paydaşlarla </w:t>
            </w:r>
            <w:proofErr w:type="gramStart"/>
            <w:r w:rsidRPr="00006D82">
              <w:rPr>
                <w:sz w:val="22"/>
                <w:szCs w:val="22"/>
              </w:rPr>
              <w:t>işbirliği</w:t>
            </w:r>
            <w:proofErr w:type="gramEnd"/>
            <w:r w:rsidRPr="00006D82">
              <w:rPr>
                <w:sz w:val="22"/>
                <w:szCs w:val="22"/>
              </w:rPr>
              <w:t xml:space="preserve"> çalışmaları yapılacaktır.</w:t>
            </w:r>
          </w:p>
        </w:tc>
        <w:tc>
          <w:tcPr>
            <w:tcW w:w="884" w:type="pct"/>
            <w:tcBorders>
              <w:top w:val="nil"/>
              <w:left w:val="nil"/>
              <w:bottom w:val="single" w:sz="8" w:space="0" w:color="auto"/>
              <w:right w:val="single" w:sz="8" w:space="0" w:color="auto"/>
            </w:tcBorders>
            <w:shd w:val="clear" w:color="auto" w:fill="auto"/>
            <w:vAlign w:val="center"/>
          </w:tcPr>
          <w:p w14:paraId="018141B3" w14:textId="50408E3F" w:rsidR="009A58CE" w:rsidRPr="00F73B3D" w:rsidRDefault="009A58CE" w:rsidP="009A58CE">
            <w:pPr>
              <w:spacing w:after="0" w:line="240" w:lineRule="auto"/>
              <w:jc w:val="both"/>
              <w:rPr>
                <w:szCs w:val="22"/>
              </w:rPr>
            </w:pPr>
            <w:r w:rsidRPr="00F73B3D">
              <w:rPr>
                <w:szCs w:val="22"/>
              </w:rPr>
              <w:t>Hafize Betül TAÇ</w:t>
            </w:r>
          </w:p>
        </w:tc>
        <w:tc>
          <w:tcPr>
            <w:tcW w:w="1146" w:type="pct"/>
            <w:tcBorders>
              <w:top w:val="nil"/>
              <w:left w:val="nil"/>
              <w:bottom w:val="single" w:sz="8" w:space="0" w:color="auto"/>
              <w:right w:val="single" w:sz="8" w:space="0" w:color="auto"/>
            </w:tcBorders>
            <w:shd w:val="clear" w:color="auto" w:fill="auto"/>
          </w:tcPr>
          <w:p w14:paraId="56C2169D" w14:textId="52457FF2" w:rsidR="009A58CE" w:rsidRPr="00F73B3D" w:rsidRDefault="009A58CE" w:rsidP="009A58CE">
            <w:pPr>
              <w:spacing w:after="0" w:line="240" w:lineRule="auto"/>
              <w:jc w:val="both"/>
              <w:rPr>
                <w:szCs w:val="22"/>
              </w:rPr>
            </w:pPr>
            <w:r w:rsidRPr="00F73B3D">
              <w:rPr>
                <w:szCs w:val="24"/>
              </w:rPr>
              <w:t>Eğitim öğretim yılı boyunca</w:t>
            </w:r>
          </w:p>
        </w:tc>
      </w:tr>
      <w:tr w:rsidR="009A58CE" w:rsidRPr="00987750" w14:paraId="6A6E8D23" w14:textId="77777777" w:rsidTr="008C58C9">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368906E" w14:textId="77777777" w:rsidR="009A58CE" w:rsidRPr="006E2FE5" w:rsidRDefault="009A58CE" w:rsidP="009A58CE">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14:paraId="4D799E9B" w14:textId="77777777" w:rsidR="009A58CE" w:rsidRPr="00006D82" w:rsidRDefault="009A58CE" w:rsidP="009A58CE">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884" w:type="pct"/>
            <w:tcBorders>
              <w:top w:val="nil"/>
              <w:left w:val="nil"/>
              <w:bottom w:val="single" w:sz="8" w:space="0" w:color="auto"/>
              <w:right w:val="single" w:sz="8" w:space="0" w:color="auto"/>
            </w:tcBorders>
            <w:shd w:val="clear" w:color="auto" w:fill="auto"/>
            <w:vAlign w:val="center"/>
          </w:tcPr>
          <w:p w14:paraId="4DC6878F" w14:textId="4E81E1C1" w:rsidR="009A58CE" w:rsidRPr="00F73B3D" w:rsidRDefault="009A58CE" w:rsidP="009A58CE">
            <w:pPr>
              <w:spacing w:after="0" w:line="240" w:lineRule="auto"/>
              <w:jc w:val="both"/>
              <w:rPr>
                <w:szCs w:val="22"/>
              </w:rPr>
            </w:pPr>
            <w:r w:rsidRPr="00F73B3D">
              <w:rPr>
                <w:szCs w:val="22"/>
              </w:rPr>
              <w:t>Hanife AYAZ</w:t>
            </w:r>
          </w:p>
        </w:tc>
        <w:tc>
          <w:tcPr>
            <w:tcW w:w="1146" w:type="pct"/>
            <w:tcBorders>
              <w:top w:val="nil"/>
              <w:left w:val="nil"/>
              <w:bottom w:val="single" w:sz="8" w:space="0" w:color="auto"/>
              <w:right w:val="single" w:sz="8" w:space="0" w:color="auto"/>
            </w:tcBorders>
            <w:shd w:val="clear" w:color="auto" w:fill="auto"/>
          </w:tcPr>
          <w:p w14:paraId="544B5E54" w14:textId="4F4A4E3D" w:rsidR="009A58CE" w:rsidRPr="00F73B3D" w:rsidRDefault="009A58CE" w:rsidP="009A58CE">
            <w:pPr>
              <w:spacing w:after="0" w:line="240" w:lineRule="auto"/>
              <w:jc w:val="both"/>
              <w:rPr>
                <w:szCs w:val="22"/>
              </w:rPr>
            </w:pPr>
            <w:r w:rsidRPr="00F73B3D">
              <w:rPr>
                <w:szCs w:val="24"/>
              </w:rPr>
              <w:t>Eğitim öğretim yılı boyunca</w:t>
            </w:r>
          </w:p>
        </w:tc>
      </w:tr>
      <w:tr w:rsidR="009A58CE" w:rsidRPr="00987750" w14:paraId="1FDFD5C3" w14:textId="77777777" w:rsidTr="008C58C9">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E2962A4" w14:textId="77777777" w:rsidR="009A58CE" w:rsidRPr="006E2FE5" w:rsidRDefault="009A58CE" w:rsidP="009A58CE">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14:paraId="04B9E8C7" w14:textId="77777777" w:rsidR="009A58CE" w:rsidRPr="00006D82" w:rsidRDefault="009A58CE" w:rsidP="009A58CE">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884" w:type="pct"/>
            <w:tcBorders>
              <w:top w:val="nil"/>
              <w:left w:val="nil"/>
              <w:bottom w:val="single" w:sz="8" w:space="0" w:color="auto"/>
              <w:right w:val="single" w:sz="8" w:space="0" w:color="auto"/>
            </w:tcBorders>
            <w:shd w:val="clear" w:color="auto" w:fill="auto"/>
            <w:vAlign w:val="center"/>
          </w:tcPr>
          <w:p w14:paraId="6B23BA6F" w14:textId="04771720" w:rsidR="009A58CE" w:rsidRPr="00F73B3D" w:rsidRDefault="009A58CE" w:rsidP="009A58CE">
            <w:pPr>
              <w:spacing w:after="0" w:line="240" w:lineRule="auto"/>
              <w:jc w:val="both"/>
              <w:rPr>
                <w:szCs w:val="22"/>
              </w:rPr>
            </w:pPr>
            <w:r w:rsidRPr="00F73B3D">
              <w:rPr>
                <w:szCs w:val="22"/>
              </w:rPr>
              <w:t>Yunus KALYON</w:t>
            </w:r>
          </w:p>
        </w:tc>
        <w:tc>
          <w:tcPr>
            <w:tcW w:w="1146" w:type="pct"/>
            <w:tcBorders>
              <w:top w:val="nil"/>
              <w:left w:val="nil"/>
              <w:bottom w:val="single" w:sz="8" w:space="0" w:color="auto"/>
              <w:right w:val="single" w:sz="8" w:space="0" w:color="auto"/>
            </w:tcBorders>
            <w:shd w:val="clear" w:color="auto" w:fill="auto"/>
          </w:tcPr>
          <w:p w14:paraId="54B4319A" w14:textId="70A86681" w:rsidR="009A58CE" w:rsidRPr="00F73B3D" w:rsidRDefault="009A58CE" w:rsidP="009A58CE">
            <w:pPr>
              <w:spacing w:after="0" w:line="240" w:lineRule="auto"/>
              <w:jc w:val="both"/>
              <w:rPr>
                <w:szCs w:val="22"/>
              </w:rPr>
            </w:pPr>
            <w:r w:rsidRPr="00F73B3D">
              <w:rPr>
                <w:szCs w:val="24"/>
              </w:rPr>
              <w:t>Eğitim öğretim yılı boyunca</w:t>
            </w:r>
          </w:p>
        </w:tc>
      </w:tr>
      <w:tr w:rsidR="009A58CE" w:rsidRPr="00987750" w14:paraId="7A139367" w14:textId="77777777" w:rsidTr="008C58C9">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9185422" w14:textId="77777777" w:rsidR="009A58CE" w:rsidRPr="006E2FE5" w:rsidRDefault="009A58CE" w:rsidP="009A58CE">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65608254" w14:textId="77777777" w:rsidR="009A58CE" w:rsidRPr="00006D82" w:rsidRDefault="009A58CE" w:rsidP="009A58CE">
            <w:pPr>
              <w:spacing w:after="0" w:line="240" w:lineRule="auto"/>
              <w:rPr>
                <w:szCs w:val="22"/>
                <w:highlight w:val="green"/>
              </w:rPr>
            </w:pPr>
            <w:r w:rsidRPr="00006D82">
              <w:rPr>
                <w:sz w:val="22"/>
                <w:szCs w:val="22"/>
              </w:rPr>
              <w:t>Kütüphanenin kitap sayısı ve türü zenginleştirilecektir.</w:t>
            </w:r>
          </w:p>
        </w:tc>
        <w:tc>
          <w:tcPr>
            <w:tcW w:w="884" w:type="pct"/>
            <w:tcBorders>
              <w:top w:val="nil"/>
              <w:left w:val="nil"/>
              <w:bottom w:val="single" w:sz="8" w:space="0" w:color="auto"/>
              <w:right w:val="single" w:sz="8" w:space="0" w:color="auto"/>
            </w:tcBorders>
            <w:shd w:val="clear" w:color="auto" w:fill="auto"/>
            <w:vAlign w:val="center"/>
          </w:tcPr>
          <w:p w14:paraId="4274B286" w14:textId="639F8653" w:rsidR="009A58CE" w:rsidRPr="00F73B3D" w:rsidRDefault="009A58CE" w:rsidP="009A58CE">
            <w:pPr>
              <w:spacing w:after="0" w:line="240" w:lineRule="auto"/>
              <w:jc w:val="both"/>
              <w:rPr>
                <w:szCs w:val="22"/>
              </w:rPr>
            </w:pPr>
            <w:r w:rsidRPr="00F73B3D">
              <w:rPr>
                <w:szCs w:val="22"/>
              </w:rPr>
              <w:t>Ferah SIRMA</w:t>
            </w:r>
          </w:p>
        </w:tc>
        <w:tc>
          <w:tcPr>
            <w:tcW w:w="1146" w:type="pct"/>
            <w:tcBorders>
              <w:top w:val="nil"/>
              <w:left w:val="nil"/>
              <w:bottom w:val="single" w:sz="8" w:space="0" w:color="auto"/>
              <w:right w:val="single" w:sz="8" w:space="0" w:color="auto"/>
            </w:tcBorders>
            <w:shd w:val="clear" w:color="auto" w:fill="auto"/>
          </w:tcPr>
          <w:p w14:paraId="11F188A3" w14:textId="077155BB" w:rsidR="009A58CE" w:rsidRPr="00F73B3D" w:rsidRDefault="009A58CE" w:rsidP="009A58CE">
            <w:pPr>
              <w:spacing w:after="0" w:line="240" w:lineRule="auto"/>
              <w:jc w:val="both"/>
              <w:rPr>
                <w:szCs w:val="22"/>
              </w:rPr>
            </w:pPr>
            <w:r w:rsidRPr="00F73B3D">
              <w:rPr>
                <w:szCs w:val="24"/>
              </w:rPr>
              <w:t>Eğitim öğretim yılı boyunca</w:t>
            </w:r>
          </w:p>
        </w:tc>
      </w:tr>
      <w:tr w:rsidR="009A58CE" w:rsidRPr="00987750" w14:paraId="078D2CB2" w14:textId="77777777" w:rsidTr="008C58C9">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14:paraId="5C0ACD7A" w14:textId="77777777" w:rsidR="009A58CE" w:rsidRPr="006E2FE5" w:rsidRDefault="009A58CE" w:rsidP="009A58CE">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14:paraId="2579B34A" w14:textId="77777777" w:rsidR="009A58CE" w:rsidRPr="00006D82" w:rsidRDefault="009A58CE" w:rsidP="009A58CE">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884" w:type="pct"/>
            <w:tcBorders>
              <w:top w:val="nil"/>
              <w:left w:val="nil"/>
              <w:bottom w:val="single" w:sz="4" w:space="0" w:color="auto"/>
              <w:right w:val="single" w:sz="8" w:space="0" w:color="auto"/>
            </w:tcBorders>
            <w:shd w:val="clear" w:color="auto" w:fill="auto"/>
            <w:vAlign w:val="center"/>
          </w:tcPr>
          <w:p w14:paraId="48DFDBEC" w14:textId="67BECA24" w:rsidR="009A58CE" w:rsidRPr="00F73B3D" w:rsidRDefault="009A58CE" w:rsidP="009A58CE">
            <w:pPr>
              <w:spacing w:after="0" w:line="240" w:lineRule="auto"/>
              <w:rPr>
                <w:szCs w:val="22"/>
              </w:rPr>
            </w:pPr>
            <w:r w:rsidRPr="00F73B3D">
              <w:rPr>
                <w:szCs w:val="22"/>
              </w:rPr>
              <w:t>Kadriye VURAL SERİNDAĞ</w:t>
            </w:r>
          </w:p>
        </w:tc>
        <w:tc>
          <w:tcPr>
            <w:tcW w:w="1146" w:type="pct"/>
            <w:tcBorders>
              <w:top w:val="nil"/>
              <w:left w:val="nil"/>
              <w:bottom w:val="single" w:sz="4" w:space="0" w:color="auto"/>
              <w:right w:val="single" w:sz="8" w:space="0" w:color="auto"/>
            </w:tcBorders>
            <w:shd w:val="clear" w:color="auto" w:fill="auto"/>
          </w:tcPr>
          <w:p w14:paraId="4F04D5DC" w14:textId="21F2ABF2" w:rsidR="009A58CE" w:rsidRPr="00F73B3D" w:rsidRDefault="009A58CE" w:rsidP="009A58CE">
            <w:pPr>
              <w:spacing w:after="0" w:line="240" w:lineRule="auto"/>
              <w:jc w:val="both"/>
              <w:rPr>
                <w:szCs w:val="22"/>
              </w:rPr>
            </w:pPr>
            <w:r w:rsidRPr="00F73B3D">
              <w:rPr>
                <w:szCs w:val="24"/>
              </w:rPr>
              <w:t>Eğitim öğretim yılı boyunca</w:t>
            </w:r>
          </w:p>
        </w:tc>
      </w:tr>
      <w:tr w:rsidR="009A58CE" w:rsidRPr="00987750" w14:paraId="2789FC1D" w14:textId="77777777" w:rsidTr="008C58C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85EFD" w14:textId="77777777" w:rsidR="009A58CE" w:rsidRPr="006E2FE5" w:rsidRDefault="009A58CE" w:rsidP="009A58CE">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4C60DDD6" w14:textId="77777777" w:rsidR="009A58CE" w:rsidRPr="00006D82" w:rsidRDefault="009A58CE" w:rsidP="009A58CE">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B2B30FC" w14:textId="29C7E930" w:rsidR="009A58CE" w:rsidRPr="00F73B3D" w:rsidRDefault="009A58CE" w:rsidP="009A58CE">
            <w:pPr>
              <w:spacing w:after="0" w:line="240" w:lineRule="auto"/>
              <w:jc w:val="both"/>
              <w:rPr>
                <w:szCs w:val="22"/>
              </w:rPr>
            </w:pPr>
            <w:r w:rsidRPr="00F73B3D">
              <w:rPr>
                <w:szCs w:val="22"/>
              </w:rPr>
              <w:t>Hasan ÖKSÜZ</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03031003" w14:textId="75BB218D" w:rsidR="009A58CE" w:rsidRPr="00F73B3D" w:rsidRDefault="009A58CE" w:rsidP="009A58CE">
            <w:pPr>
              <w:spacing w:after="0" w:line="240" w:lineRule="auto"/>
              <w:jc w:val="both"/>
              <w:rPr>
                <w:szCs w:val="22"/>
              </w:rPr>
            </w:pPr>
            <w:r w:rsidRPr="00F73B3D">
              <w:rPr>
                <w:szCs w:val="24"/>
              </w:rPr>
              <w:t>Eğitim öğretim yılı boyunca</w:t>
            </w:r>
          </w:p>
        </w:tc>
      </w:tr>
      <w:tr w:rsidR="009A58CE" w:rsidRPr="00987750" w14:paraId="38BBB78B" w14:textId="77777777" w:rsidTr="008C58C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15E86" w14:textId="2C82E294" w:rsidR="009A58CE" w:rsidRPr="006E2FE5" w:rsidRDefault="009A58CE" w:rsidP="009A58CE">
            <w:pPr>
              <w:spacing w:after="0" w:line="240" w:lineRule="auto"/>
              <w:jc w:val="center"/>
              <w:rPr>
                <w:b/>
                <w:bCs/>
                <w:color w:val="FF0000"/>
                <w:szCs w:val="24"/>
              </w:rPr>
            </w:pPr>
            <w:r w:rsidRPr="006E2FE5">
              <w:rPr>
                <w:b/>
                <w:bCs/>
                <w:color w:val="FF0000"/>
                <w:szCs w:val="24"/>
              </w:rPr>
              <w:t>2.2.1</w:t>
            </w:r>
            <w:r>
              <w:rPr>
                <w:b/>
                <w:bCs/>
                <w:color w:val="FF0000"/>
                <w:szCs w:val="24"/>
              </w:rPr>
              <w:t>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3F440DA0" w14:textId="77777777" w:rsidR="009A58CE" w:rsidRPr="00006D82" w:rsidRDefault="009A58CE" w:rsidP="009A58CE">
            <w:pPr>
              <w:spacing w:after="0" w:line="240" w:lineRule="auto"/>
              <w:rPr>
                <w:szCs w:val="22"/>
              </w:rPr>
            </w:pPr>
            <w:r>
              <w:rPr>
                <w:sz w:val="22"/>
                <w:szCs w:val="22"/>
              </w:rPr>
              <w:t>Öğretmen ve öğrencilerin etkinlikleri için ihtiyaç duyulan alanların ve eğitim ortamlarının oluşturulması sağlanacaktır.</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0CB8FE3" w14:textId="3EA5DD98" w:rsidR="009A58CE" w:rsidRPr="00F73B3D" w:rsidRDefault="009A58CE" w:rsidP="009A58CE">
            <w:pPr>
              <w:spacing w:after="0" w:line="240" w:lineRule="auto"/>
              <w:jc w:val="both"/>
              <w:rPr>
                <w:szCs w:val="22"/>
              </w:rPr>
            </w:pPr>
            <w:r w:rsidRPr="00F73B3D">
              <w:rPr>
                <w:szCs w:val="22"/>
              </w:rPr>
              <w:t>Ahmet KEKLİK</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0C5BCC5D" w14:textId="270318BB" w:rsidR="009A58CE" w:rsidRPr="00F73B3D" w:rsidRDefault="009A58CE" w:rsidP="009A58CE">
            <w:pPr>
              <w:spacing w:after="0" w:line="240" w:lineRule="auto"/>
              <w:jc w:val="both"/>
              <w:rPr>
                <w:szCs w:val="22"/>
              </w:rPr>
            </w:pPr>
            <w:r w:rsidRPr="00F73B3D">
              <w:rPr>
                <w:szCs w:val="24"/>
              </w:rPr>
              <w:t>Eğitim öğretim yılı boyunca</w:t>
            </w:r>
          </w:p>
        </w:tc>
      </w:tr>
    </w:tbl>
    <w:p w14:paraId="147D2C56" w14:textId="77777777" w:rsidR="00C726D2" w:rsidRPr="00987750" w:rsidRDefault="00C726D2" w:rsidP="006517D8">
      <w:pPr>
        <w:pStyle w:val="Balk2"/>
      </w:pPr>
      <w:bookmarkStart w:id="86" w:name="_Toc531097546"/>
      <w:r w:rsidRPr="00987750">
        <w:lastRenderedPageBreak/>
        <w:t>TEMA III: KURUMSAL KAPASİTE</w:t>
      </w:r>
      <w:bookmarkEnd w:id="86"/>
    </w:p>
    <w:p w14:paraId="211A94BE" w14:textId="77777777" w:rsidR="00C726D2" w:rsidRPr="007E131D" w:rsidRDefault="00C726D2" w:rsidP="006517D8">
      <w:pPr>
        <w:pStyle w:val="Balk3"/>
        <w:rPr>
          <w:rFonts w:ascii="Book Antiqua" w:hAnsi="Book Antiqua"/>
          <w:sz w:val="24"/>
          <w:szCs w:val="24"/>
        </w:rPr>
      </w:pPr>
      <w:bookmarkStart w:id="87" w:name="_Toc416085167"/>
      <w:bookmarkStart w:id="8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w:t>
      </w:r>
      <w:proofErr w:type="gramStart"/>
      <w:r w:rsidRPr="007E131D">
        <w:rPr>
          <w:rFonts w:ascii="Book Antiqua" w:hAnsi="Book Antiqua"/>
          <w:sz w:val="24"/>
          <w:szCs w:val="24"/>
        </w:rPr>
        <w:t>beşeri</w:t>
      </w:r>
      <w:proofErr w:type="gramEnd"/>
      <w:r w:rsidRPr="007E131D">
        <w:rPr>
          <w:rFonts w:ascii="Book Antiqua" w:hAnsi="Book Antiqua"/>
          <w:sz w:val="24"/>
          <w:szCs w:val="24"/>
        </w:rPr>
        <w:t>, mali, fiziki ve teknolojik unsurları ile yönetim ve organizasyonu, eğitim ve öğretimin niteliğini ve eğitime erişimi yükseltecek biçimde geliştirilecektir.</w:t>
      </w:r>
    </w:p>
    <w:p w14:paraId="13C90B07"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14:paraId="22B8C265" w14:textId="77777777" w:rsidR="000A2801" w:rsidRDefault="000A2801" w:rsidP="007F2809">
      <w:pPr>
        <w:rPr>
          <w:b/>
          <w:szCs w:val="24"/>
        </w:rPr>
      </w:pPr>
    </w:p>
    <w:p w14:paraId="25064EAC" w14:textId="77777777" w:rsidR="007F2809" w:rsidRPr="007F2809" w:rsidRDefault="007F2809" w:rsidP="007F2809">
      <w:pPr>
        <w:rPr>
          <w:b/>
          <w:szCs w:val="24"/>
        </w:rPr>
      </w:pPr>
      <w:commentRangeStart w:id="89"/>
      <w:r w:rsidRPr="007F2809">
        <w:rPr>
          <w:b/>
          <w:szCs w:val="24"/>
        </w:rPr>
        <w:t>Performans Göstergeleri</w:t>
      </w:r>
      <w:commentRangeEnd w:id="89"/>
      <w:r w:rsidR="000A2801">
        <w:rPr>
          <w:rStyle w:val="AklamaBavurusu"/>
          <w:rFonts w:ascii="Calibri" w:hAnsi="Calibri"/>
        </w:rPr>
        <w:commentReference w:id="89"/>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7596F092" w14:textId="77777777" w:rsidTr="007F2809">
        <w:trPr>
          <w:trHeight w:val="421"/>
        </w:trPr>
        <w:tc>
          <w:tcPr>
            <w:tcW w:w="1664" w:type="dxa"/>
            <w:vMerge w:val="restart"/>
            <w:shd w:val="clear" w:color="auto" w:fill="FBD4B4" w:themeFill="accent6" w:themeFillTint="66"/>
            <w:noWrap/>
            <w:vAlign w:val="center"/>
            <w:hideMark/>
          </w:tcPr>
          <w:p w14:paraId="7E04D5E0"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1A8DF7D3"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53692075"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030F1B4C"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69E7A5E5" w14:textId="77777777" w:rsidTr="007F2809">
        <w:trPr>
          <w:trHeight w:val="309"/>
        </w:trPr>
        <w:tc>
          <w:tcPr>
            <w:tcW w:w="1664" w:type="dxa"/>
            <w:vMerge/>
            <w:shd w:val="clear" w:color="auto" w:fill="FBD4B4" w:themeFill="accent6" w:themeFillTint="66"/>
            <w:vAlign w:val="center"/>
            <w:hideMark/>
          </w:tcPr>
          <w:p w14:paraId="3A981990"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781971EA"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03341E97"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01862EA6"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13B834BB"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1CCBAAAB"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4C5F2670"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79526B34" w14:textId="77777777" w:rsidR="007F2809" w:rsidRPr="007F2809" w:rsidRDefault="007F2809" w:rsidP="00BE6048">
            <w:pPr>
              <w:spacing w:after="0" w:line="240" w:lineRule="auto"/>
              <w:jc w:val="center"/>
              <w:rPr>
                <w:b/>
                <w:bCs/>
                <w:szCs w:val="24"/>
              </w:rPr>
            </w:pPr>
            <w:r w:rsidRPr="007F2809">
              <w:rPr>
                <w:b/>
                <w:bCs/>
                <w:szCs w:val="24"/>
              </w:rPr>
              <w:t>2023</w:t>
            </w:r>
          </w:p>
        </w:tc>
      </w:tr>
      <w:tr w:rsidR="00D24B27" w:rsidRPr="00987750" w14:paraId="71424CD1" w14:textId="77777777" w:rsidTr="00AE08A6">
        <w:trPr>
          <w:trHeight w:val="20"/>
        </w:trPr>
        <w:tc>
          <w:tcPr>
            <w:tcW w:w="1664" w:type="dxa"/>
            <w:shd w:val="clear" w:color="auto" w:fill="auto"/>
            <w:vAlign w:val="center"/>
          </w:tcPr>
          <w:p w14:paraId="76D433B4" w14:textId="77777777" w:rsidR="00D24B27" w:rsidRPr="007F2809" w:rsidRDefault="00D24B27" w:rsidP="00D24B27">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45D087B6" w14:textId="77777777" w:rsidR="00D24B27" w:rsidRPr="007F2809" w:rsidRDefault="00D24B27" w:rsidP="00D24B27">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14:paraId="6BF32CC1" w14:textId="0601166B" w:rsidR="00D24B27" w:rsidRPr="007F2809" w:rsidRDefault="00D24B27" w:rsidP="00D24B27">
            <w:pPr>
              <w:spacing w:after="0" w:line="240" w:lineRule="auto"/>
              <w:rPr>
                <w:szCs w:val="22"/>
              </w:rPr>
            </w:pPr>
            <w:r>
              <w:rPr>
                <w:szCs w:val="22"/>
              </w:rPr>
              <w:t>-</w:t>
            </w:r>
          </w:p>
        </w:tc>
        <w:tc>
          <w:tcPr>
            <w:tcW w:w="985" w:type="dxa"/>
            <w:shd w:val="clear" w:color="auto" w:fill="auto"/>
            <w:noWrap/>
            <w:vAlign w:val="center"/>
          </w:tcPr>
          <w:p w14:paraId="6B08C792" w14:textId="72C5C8CE" w:rsidR="00D24B27" w:rsidRPr="007F2809" w:rsidRDefault="00D24B27" w:rsidP="00D24B27">
            <w:pPr>
              <w:spacing w:after="0" w:line="240" w:lineRule="auto"/>
              <w:rPr>
                <w:szCs w:val="22"/>
              </w:rPr>
            </w:pPr>
            <w:r>
              <w:rPr>
                <w:szCs w:val="22"/>
              </w:rPr>
              <w:t>3</w:t>
            </w:r>
          </w:p>
        </w:tc>
        <w:tc>
          <w:tcPr>
            <w:tcW w:w="992" w:type="dxa"/>
            <w:vAlign w:val="center"/>
          </w:tcPr>
          <w:p w14:paraId="4ADD15C3" w14:textId="2323E5BC" w:rsidR="00D24B27" w:rsidRPr="007F2809" w:rsidRDefault="00D24B27" w:rsidP="00D24B27">
            <w:pPr>
              <w:spacing w:after="0" w:line="240" w:lineRule="auto"/>
              <w:rPr>
                <w:szCs w:val="22"/>
              </w:rPr>
            </w:pPr>
            <w:r>
              <w:rPr>
                <w:szCs w:val="22"/>
              </w:rPr>
              <w:t>5</w:t>
            </w:r>
          </w:p>
        </w:tc>
        <w:tc>
          <w:tcPr>
            <w:tcW w:w="992" w:type="dxa"/>
            <w:vAlign w:val="center"/>
          </w:tcPr>
          <w:p w14:paraId="1E98BF12" w14:textId="7DAD9E78" w:rsidR="00D24B27" w:rsidRPr="007F2809" w:rsidRDefault="00D24B27" w:rsidP="00D24B27">
            <w:pPr>
              <w:spacing w:after="0" w:line="240" w:lineRule="auto"/>
              <w:rPr>
                <w:szCs w:val="22"/>
              </w:rPr>
            </w:pPr>
            <w:r>
              <w:rPr>
                <w:szCs w:val="22"/>
              </w:rPr>
              <w:t>7</w:t>
            </w:r>
          </w:p>
        </w:tc>
        <w:tc>
          <w:tcPr>
            <w:tcW w:w="993" w:type="dxa"/>
            <w:vAlign w:val="center"/>
          </w:tcPr>
          <w:p w14:paraId="64E6D839" w14:textId="484FE757" w:rsidR="00D24B27" w:rsidRPr="007F2809" w:rsidRDefault="00D24B27" w:rsidP="00D24B27">
            <w:pPr>
              <w:spacing w:after="0" w:line="240" w:lineRule="auto"/>
              <w:rPr>
                <w:szCs w:val="22"/>
              </w:rPr>
            </w:pPr>
            <w:r>
              <w:rPr>
                <w:szCs w:val="22"/>
              </w:rPr>
              <w:t>8</w:t>
            </w:r>
          </w:p>
        </w:tc>
        <w:tc>
          <w:tcPr>
            <w:tcW w:w="992" w:type="dxa"/>
            <w:vAlign w:val="center"/>
          </w:tcPr>
          <w:p w14:paraId="0701F5E0" w14:textId="4F30FE0F" w:rsidR="00D24B27" w:rsidRPr="007F2809" w:rsidRDefault="00D24B27" w:rsidP="00D24B27">
            <w:pPr>
              <w:spacing w:after="0" w:line="240" w:lineRule="auto"/>
              <w:rPr>
                <w:szCs w:val="22"/>
              </w:rPr>
            </w:pPr>
            <w:r>
              <w:rPr>
                <w:szCs w:val="22"/>
              </w:rPr>
              <w:t>10</w:t>
            </w:r>
          </w:p>
        </w:tc>
      </w:tr>
      <w:tr w:rsidR="007F2809" w:rsidRPr="00987750" w14:paraId="14BAD556" w14:textId="77777777" w:rsidTr="007F2809">
        <w:trPr>
          <w:trHeight w:val="20"/>
        </w:trPr>
        <w:tc>
          <w:tcPr>
            <w:tcW w:w="1664" w:type="dxa"/>
            <w:shd w:val="clear" w:color="auto" w:fill="auto"/>
            <w:vAlign w:val="center"/>
          </w:tcPr>
          <w:p w14:paraId="1789E1D8"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1FA9CEF2" w14:textId="77777777" w:rsidR="007F2809" w:rsidRPr="007F2809" w:rsidRDefault="007F2809" w:rsidP="006D4085">
            <w:pPr>
              <w:spacing w:after="0" w:line="240" w:lineRule="auto"/>
              <w:rPr>
                <w:szCs w:val="22"/>
              </w:rPr>
            </w:pPr>
            <w:r w:rsidRPr="007F2809">
              <w:rPr>
                <w:sz w:val="22"/>
                <w:szCs w:val="22"/>
              </w:rPr>
              <w:t xml:space="preserve">Öğretmen başına düşen </w:t>
            </w:r>
            <w:proofErr w:type="spellStart"/>
            <w:r w:rsidRPr="007F2809">
              <w:rPr>
                <w:sz w:val="22"/>
                <w:szCs w:val="22"/>
              </w:rPr>
              <w:t>hizmetiçi</w:t>
            </w:r>
            <w:proofErr w:type="spellEnd"/>
            <w:r w:rsidRPr="007F2809">
              <w:rPr>
                <w:sz w:val="22"/>
                <w:szCs w:val="22"/>
              </w:rPr>
              <w:t xml:space="preserve"> </w:t>
            </w:r>
            <w:r w:rsidR="00B16D31">
              <w:rPr>
                <w:sz w:val="22"/>
                <w:szCs w:val="22"/>
              </w:rPr>
              <w:t xml:space="preserve">eğitim </w:t>
            </w:r>
            <w:proofErr w:type="gramStart"/>
            <w:r w:rsidRPr="007F2809">
              <w:rPr>
                <w:sz w:val="22"/>
                <w:szCs w:val="22"/>
              </w:rPr>
              <w:t>saati(</w:t>
            </w:r>
            <w:proofErr w:type="gramEnd"/>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5074EB96" w14:textId="0824ED1C" w:rsidR="007F2809" w:rsidRPr="007F2809" w:rsidRDefault="007F2809" w:rsidP="00BE6048">
            <w:pPr>
              <w:spacing w:after="0" w:line="240" w:lineRule="auto"/>
              <w:rPr>
                <w:szCs w:val="22"/>
              </w:rPr>
            </w:pPr>
          </w:p>
        </w:tc>
        <w:tc>
          <w:tcPr>
            <w:tcW w:w="985" w:type="dxa"/>
            <w:shd w:val="clear" w:color="auto" w:fill="auto"/>
            <w:noWrap/>
            <w:vAlign w:val="center"/>
          </w:tcPr>
          <w:p w14:paraId="307EB2E2" w14:textId="77777777" w:rsidR="007F2809" w:rsidRPr="007F2809" w:rsidRDefault="007F2809" w:rsidP="00BE6048">
            <w:pPr>
              <w:spacing w:after="0" w:line="240" w:lineRule="auto"/>
              <w:rPr>
                <w:szCs w:val="22"/>
              </w:rPr>
            </w:pPr>
          </w:p>
        </w:tc>
        <w:tc>
          <w:tcPr>
            <w:tcW w:w="992" w:type="dxa"/>
          </w:tcPr>
          <w:p w14:paraId="07A15655" w14:textId="77777777" w:rsidR="007F2809" w:rsidRPr="007F2809" w:rsidRDefault="007F2809" w:rsidP="00BE6048">
            <w:pPr>
              <w:spacing w:after="0" w:line="240" w:lineRule="auto"/>
              <w:rPr>
                <w:szCs w:val="22"/>
              </w:rPr>
            </w:pPr>
          </w:p>
        </w:tc>
        <w:tc>
          <w:tcPr>
            <w:tcW w:w="992" w:type="dxa"/>
          </w:tcPr>
          <w:p w14:paraId="5379A044" w14:textId="77777777" w:rsidR="007F2809" w:rsidRPr="007F2809" w:rsidRDefault="007F2809" w:rsidP="00BE6048">
            <w:pPr>
              <w:spacing w:after="0" w:line="240" w:lineRule="auto"/>
              <w:rPr>
                <w:szCs w:val="22"/>
              </w:rPr>
            </w:pPr>
          </w:p>
        </w:tc>
        <w:tc>
          <w:tcPr>
            <w:tcW w:w="993" w:type="dxa"/>
          </w:tcPr>
          <w:p w14:paraId="7C06430A" w14:textId="77777777" w:rsidR="007F2809" w:rsidRPr="007F2809" w:rsidRDefault="007F2809" w:rsidP="00BE6048">
            <w:pPr>
              <w:spacing w:after="0" w:line="240" w:lineRule="auto"/>
              <w:rPr>
                <w:szCs w:val="22"/>
              </w:rPr>
            </w:pPr>
          </w:p>
        </w:tc>
        <w:tc>
          <w:tcPr>
            <w:tcW w:w="992" w:type="dxa"/>
          </w:tcPr>
          <w:p w14:paraId="1746DDE2" w14:textId="77777777" w:rsidR="007F2809" w:rsidRPr="007F2809" w:rsidRDefault="007F2809" w:rsidP="00BE6048">
            <w:pPr>
              <w:spacing w:after="0" w:line="240" w:lineRule="auto"/>
              <w:rPr>
                <w:szCs w:val="22"/>
              </w:rPr>
            </w:pPr>
          </w:p>
        </w:tc>
      </w:tr>
      <w:tr w:rsidR="00D24B27" w:rsidRPr="00987750" w14:paraId="386505AA" w14:textId="77777777" w:rsidTr="00A168A9">
        <w:trPr>
          <w:trHeight w:hRule="exact" w:val="340"/>
        </w:trPr>
        <w:tc>
          <w:tcPr>
            <w:tcW w:w="1664" w:type="dxa"/>
            <w:shd w:val="clear" w:color="auto" w:fill="auto"/>
            <w:vAlign w:val="center"/>
          </w:tcPr>
          <w:p w14:paraId="5E96FA7D" w14:textId="77777777" w:rsidR="00D24B27" w:rsidRPr="007F2809" w:rsidRDefault="00D24B27" w:rsidP="00D24B27">
            <w:pPr>
              <w:spacing w:after="0" w:line="240" w:lineRule="auto"/>
              <w:rPr>
                <w:szCs w:val="24"/>
              </w:rPr>
            </w:pPr>
            <w:r w:rsidRPr="007F2809">
              <w:rPr>
                <w:b/>
                <w:bCs/>
                <w:color w:val="FF0000"/>
                <w:szCs w:val="24"/>
              </w:rPr>
              <w:t>PG.3.1.3</w:t>
            </w:r>
          </w:p>
        </w:tc>
        <w:tc>
          <w:tcPr>
            <w:tcW w:w="5746" w:type="dxa"/>
            <w:shd w:val="clear" w:color="auto" w:fill="auto"/>
            <w:vAlign w:val="center"/>
          </w:tcPr>
          <w:p w14:paraId="61147ABB" w14:textId="77777777" w:rsidR="00D24B27" w:rsidRPr="007F2809" w:rsidRDefault="00D24B27" w:rsidP="00D24B27">
            <w:pPr>
              <w:spacing w:after="0" w:line="240" w:lineRule="auto"/>
              <w:rPr>
                <w:szCs w:val="22"/>
              </w:rPr>
            </w:pPr>
            <w:r w:rsidRPr="007F2809">
              <w:rPr>
                <w:sz w:val="22"/>
                <w:szCs w:val="22"/>
              </w:rPr>
              <w:t>Mesleki gelişim faaliyetlerine katılan personel oranı</w:t>
            </w:r>
            <w:r>
              <w:rPr>
                <w:sz w:val="22"/>
                <w:szCs w:val="22"/>
              </w:rPr>
              <w:t xml:space="preserve"> (%)</w:t>
            </w:r>
          </w:p>
        </w:tc>
        <w:tc>
          <w:tcPr>
            <w:tcW w:w="1069" w:type="dxa"/>
            <w:shd w:val="clear" w:color="auto" w:fill="auto"/>
            <w:noWrap/>
            <w:vAlign w:val="center"/>
          </w:tcPr>
          <w:p w14:paraId="69B5324B" w14:textId="169261B7" w:rsidR="00D24B27" w:rsidRPr="007F2809" w:rsidRDefault="00D24B27" w:rsidP="00D24B27">
            <w:pPr>
              <w:spacing w:after="0" w:line="240" w:lineRule="auto"/>
              <w:rPr>
                <w:szCs w:val="22"/>
              </w:rPr>
            </w:pPr>
            <w:r>
              <w:rPr>
                <w:szCs w:val="22"/>
              </w:rPr>
              <w:t>%100</w:t>
            </w:r>
          </w:p>
        </w:tc>
        <w:tc>
          <w:tcPr>
            <w:tcW w:w="985" w:type="dxa"/>
            <w:shd w:val="clear" w:color="auto" w:fill="auto"/>
            <w:noWrap/>
            <w:vAlign w:val="center"/>
          </w:tcPr>
          <w:p w14:paraId="675769B2" w14:textId="07B50D7A" w:rsidR="00D24B27" w:rsidRPr="007F2809" w:rsidRDefault="00D24B27" w:rsidP="00D24B27">
            <w:pPr>
              <w:spacing w:after="0" w:line="240" w:lineRule="auto"/>
              <w:rPr>
                <w:szCs w:val="22"/>
              </w:rPr>
            </w:pPr>
            <w:r>
              <w:rPr>
                <w:szCs w:val="22"/>
              </w:rPr>
              <w:t>%100</w:t>
            </w:r>
          </w:p>
        </w:tc>
        <w:tc>
          <w:tcPr>
            <w:tcW w:w="992" w:type="dxa"/>
          </w:tcPr>
          <w:p w14:paraId="1F7EB492" w14:textId="7BDF6478" w:rsidR="00D24B27" w:rsidRPr="007F2809" w:rsidRDefault="00D24B27" w:rsidP="00D24B27">
            <w:pPr>
              <w:spacing w:after="0" w:line="240" w:lineRule="auto"/>
              <w:rPr>
                <w:szCs w:val="22"/>
              </w:rPr>
            </w:pPr>
            <w:r>
              <w:rPr>
                <w:szCs w:val="22"/>
              </w:rPr>
              <w:t>%100</w:t>
            </w:r>
          </w:p>
        </w:tc>
        <w:tc>
          <w:tcPr>
            <w:tcW w:w="992" w:type="dxa"/>
            <w:vAlign w:val="center"/>
          </w:tcPr>
          <w:p w14:paraId="5AE215E3" w14:textId="62B883E6" w:rsidR="00D24B27" w:rsidRPr="007F2809" w:rsidRDefault="00D24B27" w:rsidP="00D24B27">
            <w:pPr>
              <w:spacing w:after="0" w:line="240" w:lineRule="auto"/>
              <w:rPr>
                <w:szCs w:val="22"/>
              </w:rPr>
            </w:pPr>
            <w:r>
              <w:rPr>
                <w:szCs w:val="22"/>
              </w:rPr>
              <w:t>%100</w:t>
            </w:r>
          </w:p>
        </w:tc>
        <w:tc>
          <w:tcPr>
            <w:tcW w:w="993" w:type="dxa"/>
            <w:vAlign w:val="center"/>
          </w:tcPr>
          <w:p w14:paraId="2E6E7EEE" w14:textId="5BA90AEF" w:rsidR="00D24B27" w:rsidRPr="007F2809" w:rsidRDefault="00D24B27" w:rsidP="00D24B27">
            <w:pPr>
              <w:spacing w:after="0" w:line="240" w:lineRule="auto"/>
              <w:rPr>
                <w:szCs w:val="22"/>
              </w:rPr>
            </w:pPr>
            <w:r>
              <w:rPr>
                <w:szCs w:val="22"/>
              </w:rPr>
              <w:t>%100</w:t>
            </w:r>
          </w:p>
        </w:tc>
        <w:tc>
          <w:tcPr>
            <w:tcW w:w="992" w:type="dxa"/>
            <w:vAlign w:val="center"/>
          </w:tcPr>
          <w:p w14:paraId="600845A7" w14:textId="7F1560BE" w:rsidR="00D24B27" w:rsidRPr="007F2809" w:rsidRDefault="00D24B27" w:rsidP="00D24B27">
            <w:pPr>
              <w:spacing w:after="0" w:line="240" w:lineRule="auto"/>
              <w:rPr>
                <w:szCs w:val="22"/>
              </w:rPr>
            </w:pPr>
            <w:r>
              <w:rPr>
                <w:szCs w:val="22"/>
              </w:rPr>
              <w:t>%100</w:t>
            </w:r>
          </w:p>
        </w:tc>
      </w:tr>
      <w:tr w:rsidR="007F2809" w:rsidRPr="00987750" w14:paraId="256620D2" w14:textId="77777777" w:rsidTr="00800D1C">
        <w:trPr>
          <w:trHeight w:hRule="exact" w:val="340"/>
        </w:trPr>
        <w:tc>
          <w:tcPr>
            <w:tcW w:w="1664" w:type="dxa"/>
            <w:shd w:val="clear" w:color="auto" w:fill="auto"/>
            <w:vAlign w:val="center"/>
          </w:tcPr>
          <w:p w14:paraId="1697171D" w14:textId="77777777"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3D5E6A88" w14:textId="77777777"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14:paraId="6A29C9AE" w14:textId="7DA16A03" w:rsidR="007F2809" w:rsidRPr="007F2809" w:rsidRDefault="00D24B27" w:rsidP="00BE6048">
            <w:pPr>
              <w:spacing w:after="0" w:line="240" w:lineRule="auto"/>
              <w:rPr>
                <w:szCs w:val="22"/>
              </w:rPr>
            </w:pPr>
            <w:r>
              <w:rPr>
                <w:szCs w:val="22"/>
              </w:rPr>
              <w:t>%30</w:t>
            </w:r>
          </w:p>
        </w:tc>
        <w:tc>
          <w:tcPr>
            <w:tcW w:w="985" w:type="dxa"/>
            <w:shd w:val="clear" w:color="auto" w:fill="auto"/>
            <w:noWrap/>
            <w:vAlign w:val="center"/>
          </w:tcPr>
          <w:p w14:paraId="602B1617" w14:textId="2DD9DB9C" w:rsidR="007F2809" w:rsidRPr="007F2809" w:rsidRDefault="00D24B27" w:rsidP="00BE6048">
            <w:pPr>
              <w:spacing w:after="0" w:line="240" w:lineRule="auto"/>
              <w:rPr>
                <w:szCs w:val="22"/>
              </w:rPr>
            </w:pPr>
            <w:r>
              <w:rPr>
                <w:szCs w:val="22"/>
              </w:rPr>
              <w:t>%32</w:t>
            </w:r>
          </w:p>
        </w:tc>
        <w:tc>
          <w:tcPr>
            <w:tcW w:w="992" w:type="dxa"/>
          </w:tcPr>
          <w:p w14:paraId="6FFB5030" w14:textId="5009C05F" w:rsidR="007F2809" w:rsidRPr="007F2809" w:rsidRDefault="00D24B27" w:rsidP="00BE6048">
            <w:pPr>
              <w:spacing w:after="0" w:line="240" w:lineRule="auto"/>
              <w:rPr>
                <w:szCs w:val="22"/>
              </w:rPr>
            </w:pPr>
            <w:r>
              <w:rPr>
                <w:szCs w:val="22"/>
              </w:rPr>
              <w:t>%32</w:t>
            </w:r>
          </w:p>
        </w:tc>
        <w:tc>
          <w:tcPr>
            <w:tcW w:w="992" w:type="dxa"/>
          </w:tcPr>
          <w:p w14:paraId="1740277E" w14:textId="3FB185B3" w:rsidR="007F2809" w:rsidRPr="007F2809" w:rsidRDefault="00D24B27" w:rsidP="00BE6048">
            <w:pPr>
              <w:spacing w:after="0" w:line="240" w:lineRule="auto"/>
              <w:rPr>
                <w:szCs w:val="22"/>
              </w:rPr>
            </w:pPr>
            <w:r>
              <w:rPr>
                <w:szCs w:val="22"/>
              </w:rPr>
              <w:t>%35</w:t>
            </w:r>
          </w:p>
        </w:tc>
        <w:tc>
          <w:tcPr>
            <w:tcW w:w="993" w:type="dxa"/>
          </w:tcPr>
          <w:p w14:paraId="1337CF8A" w14:textId="39B353DE" w:rsidR="007F2809" w:rsidRPr="007F2809" w:rsidRDefault="00D24B27" w:rsidP="00BE6048">
            <w:pPr>
              <w:spacing w:after="0" w:line="240" w:lineRule="auto"/>
              <w:rPr>
                <w:szCs w:val="22"/>
              </w:rPr>
            </w:pPr>
            <w:r>
              <w:rPr>
                <w:szCs w:val="22"/>
              </w:rPr>
              <w:t>%36</w:t>
            </w:r>
          </w:p>
        </w:tc>
        <w:tc>
          <w:tcPr>
            <w:tcW w:w="992" w:type="dxa"/>
          </w:tcPr>
          <w:p w14:paraId="5F218E8A" w14:textId="44D4BA84" w:rsidR="007F2809" w:rsidRPr="007F2809" w:rsidRDefault="00D24B27" w:rsidP="00BE6048">
            <w:pPr>
              <w:spacing w:after="0" w:line="240" w:lineRule="auto"/>
              <w:rPr>
                <w:szCs w:val="22"/>
              </w:rPr>
            </w:pPr>
            <w:r>
              <w:rPr>
                <w:szCs w:val="22"/>
              </w:rPr>
              <w:t>%40</w:t>
            </w:r>
          </w:p>
        </w:tc>
      </w:tr>
      <w:tr w:rsidR="007F2809" w:rsidRPr="00987750" w14:paraId="1ADA2967" w14:textId="77777777" w:rsidTr="009E4C6B">
        <w:trPr>
          <w:trHeight w:hRule="exact" w:val="675"/>
        </w:trPr>
        <w:tc>
          <w:tcPr>
            <w:tcW w:w="1664" w:type="dxa"/>
            <w:shd w:val="clear" w:color="auto" w:fill="auto"/>
            <w:vAlign w:val="center"/>
          </w:tcPr>
          <w:p w14:paraId="5A05E637" w14:textId="77777777"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2F5DA239" w14:textId="77777777"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14:paraId="3625412B" w14:textId="77777777" w:rsidR="007F2809" w:rsidRPr="007F2809" w:rsidRDefault="007F2809" w:rsidP="00BE6048">
            <w:pPr>
              <w:spacing w:after="0" w:line="240" w:lineRule="auto"/>
              <w:rPr>
                <w:szCs w:val="22"/>
              </w:rPr>
            </w:pPr>
          </w:p>
        </w:tc>
        <w:tc>
          <w:tcPr>
            <w:tcW w:w="985" w:type="dxa"/>
            <w:shd w:val="clear" w:color="auto" w:fill="auto"/>
            <w:noWrap/>
            <w:vAlign w:val="center"/>
          </w:tcPr>
          <w:p w14:paraId="4E41EE01" w14:textId="77777777" w:rsidR="007F2809" w:rsidRPr="007F2809" w:rsidRDefault="007F2809" w:rsidP="00BE6048">
            <w:pPr>
              <w:spacing w:after="0" w:line="240" w:lineRule="auto"/>
              <w:rPr>
                <w:szCs w:val="22"/>
              </w:rPr>
            </w:pPr>
          </w:p>
        </w:tc>
        <w:tc>
          <w:tcPr>
            <w:tcW w:w="992" w:type="dxa"/>
          </w:tcPr>
          <w:p w14:paraId="52547EF8" w14:textId="77777777" w:rsidR="007F2809" w:rsidRPr="007F2809" w:rsidRDefault="007F2809" w:rsidP="00BE6048">
            <w:pPr>
              <w:spacing w:after="0" w:line="240" w:lineRule="auto"/>
              <w:rPr>
                <w:szCs w:val="22"/>
              </w:rPr>
            </w:pPr>
          </w:p>
        </w:tc>
        <w:tc>
          <w:tcPr>
            <w:tcW w:w="992" w:type="dxa"/>
          </w:tcPr>
          <w:p w14:paraId="0E97CB6F" w14:textId="77777777" w:rsidR="007F2809" w:rsidRPr="007F2809" w:rsidRDefault="007F2809" w:rsidP="00BE6048">
            <w:pPr>
              <w:spacing w:after="0" w:line="240" w:lineRule="auto"/>
              <w:rPr>
                <w:szCs w:val="22"/>
              </w:rPr>
            </w:pPr>
          </w:p>
        </w:tc>
        <w:tc>
          <w:tcPr>
            <w:tcW w:w="993" w:type="dxa"/>
          </w:tcPr>
          <w:p w14:paraId="706424E8" w14:textId="77777777" w:rsidR="007F2809" w:rsidRPr="007F2809" w:rsidRDefault="007F2809" w:rsidP="00BE6048">
            <w:pPr>
              <w:spacing w:after="0" w:line="240" w:lineRule="auto"/>
              <w:rPr>
                <w:szCs w:val="22"/>
              </w:rPr>
            </w:pPr>
          </w:p>
        </w:tc>
        <w:tc>
          <w:tcPr>
            <w:tcW w:w="992" w:type="dxa"/>
          </w:tcPr>
          <w:p w14:paraId="4CE8D257" w14:textId="77777777" w:rsidR="007F2809" w:rsidRPr="007F2809" w:rsidRDefault="007F2809" w:rsidP="00BE6048">
            <w:pPr>
              <w:spacing w:after="0" w:line="240" w:lineRule="auto"/>
              <w:rPr>
                <w:szCs w:val="22"/>
              </w:rPr>
            </w:pPr>
          </w:p>
        </w:tc>
      </w:tr>
      <w:tr w:rsidR="007F2809" w:rsidRPr="00987750" w14:paraId="3ABE6369" w14:textId="77777777" w:rsidTr="007F2809">
        <w:trPr>
          <w:trHeight w:val="20"/>
        </w:trPr>
        <w:tc>
          <w:tcPr>
            <w:tcW w:w="1664" w:type="dxa"/>
            <w:shd w:val="clear" w:color="auto" w:fill="auto"/>
            <w:vAlign w:val="center"/>
          </w:tcPr>
          <w:p w14:paraId="3E730712"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14:paraId="5DE30F49" w14:textId="77777777"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14:paraId="6ACE43E0" w14:textId="346CED47" w:rsidR="007F2809" w:rsidRPr="007F2809" w:rsidRDefault="00D24B27" w:rsidP="00BE6048">
            <w:pPr>
              <w:spacing w:after="0" w:line="240" w:lineRule="auto"/>
              <w:rPr>
                <w:szCs w:val="22"/>
              </w:rPr>
            </w:pPr>
            <w:r>
              <w:rPr>
                <w:szCs w:val="22"/>
              </w:rPr>
              <w:t>-</w:t>
            </w:r>
          </w:p>
        </w:tc>
        <w:tc>
          <w:tcPr>
            <w:tcW w:w="985" w:type="dxa"/>
            <w:shd w:val="clear" w:color="auto" w:fill="auto"/>
            <w:noWrap/>
            <w:vAlign w:val="center"/>
          </w:tcPr>
          <w:p w14:paraId="060ED8D9" w14:textId="77777777" w:rsidR="007F2809" w:rsidRPr="007F2809" w:rsidRDefault="007F2809" w:rsidP="00BE6048">
            <w:pPr>
              <w:spacing w:after="0" w:line="240" w:lineRule="auto"/>
              <w:rPr>
                <w:szCs w:val="22"/>
              </w:rPr>
            </w:pPr>
          </w:p>
        </w:tc>
        <w:tc>
          <w:tcPr>
            <w:tcW w:w="992" w:type="dxa"/>
          </w:tcPr>
          <w:p w14:paraId="02A1A2AD" w14:textId="77777777" w:rsidR="007F2809" w:rsidRPr="007F2809" w:rsidRDefault="007F2809" w:rsidP="00BE6048">
            <w:pPr>
              <w:spacing w:after="0" w:line="240" w:lineRule="auto"/>
              <w:rPr>
                <w:szCs w:val="22"/>
              </w:rPr>
            </w:pPr>
          </w:p>
        </w:tc>
        <w:tc>
          <w:tcPr>
            <w:tcW w:w="992" w:type="dxa"/>
          </w:tcPr>
          <w:p w14:paraId="0DEA6FE9" w14:textId="77777777" w:rsidR="007F2809" w:rsidRPr="007F2809" w:rsidRDefault="007F2809" w:rsidP="00BE6048">
            <w:pPr>
              <w:spacing w:after="0" w:line="240" w:lineRule="auto"/>
              <w:rPr>
                <w:szCs w:val="22"/>
              </w:rPr>
            </w:pPr>
          </w:p>
        </w:tc>
        <w:tc>
          <w:tcPr>
            <w:tcW w:w="993" w:type="dxa"/>
          </w:tcPr>
          <w:p w14:paraId="75D405CD" w14:textId="77777777" w:rsidR="007F2809" w:rsidRPr="007F2809" w:rsidRDefault="007F2809" w:rsidP="00BE6048">
            <w:pPr>
              <w:spacing w:after="0" w:line="240" w:lineRule="auto"/>
              <w:rPr>
                <w:szCs w:val="22"/>
              </w:rPr>
            </w:pPr>
          </w:p>
        </w:tc>
        <w:tc>
          <w:tcPr>
            <w:tcW w:w="992" w:type="dxa"/>
          </w:tcPr>
          <w:p w14:paraId="61EF773E" w14:textId="77777777" w:rsidR="007F2809" w:rsidRPr="007F2809" w:rsidRDefault="007F2809" w:rsidP="00BE6048">
            <w:pPr>
              <w:spacing w:after="0" w:line="240" w:lineRule="auto"/>
              <w:rPr>
                <w:szCs w:val="22"/>
              </w:rPr>
            </w:pPr>
          </w:p>
        </w:tc>
      </w:tr>
      <w:tr w:rsidR="007F2809" w:rsidRPr="00987750" w14:paraId="49CE3EC2" w14:textId="77777777" w:rsidTr="00800D1C">
        <w:trPr>
          <w:trHeight w:hRule="exact" w:val="340"/>
        </w:trPr>
        <w:tc>
          <w:tcPr>
            <w:tcW w:w="1664" w:type="dxa"/>
            <w:shd w:val="clear" w:color="auto" w:fill="auto"/>
            <w:vAlign w:val="center"/>
          </w:tcPr>
          <w:p w14:paraId="34F87D79"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14:paraId="3BF26BFD" w14:textId="77777777"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14:paraId="5E25AB5D" w14:textId="58A40B77" w:rsidR="007F2809" w:rsidRPr="007F2809" w:rsidRDefault="00D24B27" w:rsidP="00BE6048">
            <w:pPr>
              <w:spacing w:after="0" w:line="240" w:lineRule="auto"/>
              <w:rPr>
                <w:szCs w:val="22"/>
              </w:rPr>
            </w:pPr>
            <w:r>
              <w:rPr>
                <w:szCs w:val="22"/>
              </w:rPr>
              <w:t>%40</w:t>
            </w:r>
          </w:p>
        </w:tc>
        <w:tc>
          <w:tcPr>
            <w:tcW w:w="985" w:type="dxa"/>
            <w:shd w:val="clear" w:color="auto" w:fill="auto"/>
            <w:noWrap/>
            <w:vAlign w:val="center"/>
          </w:tcPr>
          <w:p w14:paraId="662C028C" w14:textId="140E9C0C" w:rsidR="007F2809" w:rsidRPr="007F2809" w:rsidRDefault="00D24B27" w:rsidP="00BE6048">
            <w:pPr>
              <w:spacing w:after="0" w:line="240" w:lineRule="auto"/>
              <w:rPr>
                <w:szCs w:val="22"/>
              </w:rPr>
            </w:pPr>
            <w:r>
              <w:rPr>
                <w:szCs w:val="22"/>
              </w:rPr>
              <w:t>%85</w:t>
            </w:r>
          </w:p>
        </w:tc>
        <w:tc>
          <w:tcPr>
            <w:tcW w:w="992" w:type="dxa"/>
          </w:tcPr>
          <w:p w14:paraId="416AA70D" w14:textId="06E630FD" w:rsidR="007F2809" w:rsidRPr="007F2809" w:rsidRDefault="00D24B27" w:rsidP="00BE6048">
            <w:pPr>
              <w:spacing w:after="0" w:line="240" w:lineRule="auto"/>
              <w:rPr>
                <w:szCs w:val="22"/>
              </w:rPr>
            </w:pPr>
            <w:r>
              <w:rPr>
                <w:szCs w:val="22"/>
              </w:rPr>
              <w:t>%90</w:t>
            </w:r>
          </w:p>
        </w:tc>
        <w:tc>
          <w:tcPr>
            <w:tcW w:w="992" w:type="dxa"/>
          </w:tcPr>
          <w:p w14:paraId="339770AB" w14:textId="592BE322" w:rsidR="007F2809" w:rsidRPr="007F2809" w:rsidRDefault="00D24B27" w:rsidP="00BE6048">
            <w:pPr>
              <w:spacing w:after="0" w:line="240" w:lineRule="auto"/>
              <w:rPr>
                <w:szCs w:val="22"/>
              </w:rPr>
            </w:pPr>
            <w:r>
              <w:rPr>
                <w:szCs w:val="22"/>
              </w:rPr>
              <w:t>%95</w:t>
            </w:r>
          </w:p>
        </w:tc>
        <w:tc>
          <w:tcPr>
            <w:tcW w:w="993" w:type="dxa"/>
          </w:tcPr>
          <w:p w14:paraId="53CA2CE2" w14:textId="6768AAF4" w:rsidR="007F2809" w:rsidRPr="007F2809" w:rsidRDefault="00D24B27" w:rsidP="00BE6048">
            <w:pPr>
              <w:spacing w:after="0" w:line="240" w:lineRule="auto"/>
              <w:rPr>
                <w:szCs w:val="22"/>
              </w:rPr>
            </w:pPr>
            <w:r>
              <w:rPr>
                <w:szCs w:val="22"/>
              </w:rPr>
              <w:t>%97</w:t>
            </w:r>
          </w:p>
        </w:tc>
        <w:tc>
          <w:tcPr>
            <w:tcW w:w="992" w:type="dxa"/>
          </w:tcPr>
          <w:p w14:paraId="0E28AF00" w14:textId="20ADB375" w:rsidR="007F2809" w:rsidRPr="007F2809" w:rsidRDefault="00D24B27" w:rsidP="00BE6048">
            <w:pPr>
              <w:spacing w:after="0" w:line="240" w:lineRule="auto"/>
              <w:rPr>
                <w:szCs w:val="22"/>
              </w:rPr>
            </w:pPr>
            <w:r>
              <w:rPr>
                <w:szCs w:val="22"/>
              </w:rPr>
              <w:t>%99</w:t>
            </w:r>
          </w:p>
        </w:tc>
      </w:tr>
      <w:tr w:rsidR="007F2809" w:rsidRPr="00987750" w14:paraId="2D8ABD10" w14:textId="77777777" w:rsidTr="00800D1C">
        <w:trPr>
          <w:trHeight w:hRule="exact" w:val="340"/>
        </w:trPr>
        <w:tc>
          <w:tcPr>
            <w:tcW w:w="1664" w:type="dxa"/>
            <w:shd w:val="clear" w:color="auto" w:fill="auto"/>
            <w:vAlign w:val="center"/>
          </w:tcPr>
          <w:p w14:paraId="084A7551"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14:paraId="2B8359ED" w14:textId="77777777"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14:paraId="691DA719" w14:textId="4A67B550" w:rsidR="007F2809" w:rsidRPr="007F2809" w:rsidRDefault="007B4650" w:rsidP="00BE6048">
            <w:pPr>
              <w:spacing w:after="0" w:line="240" w:lineRule="auto"/>
              <w:rPr>
                <w:szCs w:val="22"/>
              </w:rPr>
            </w:pPr>
            <w:r>
              <w:rPr>
                <w:szCs w:val="22"/>
              </w:rPr>
              <w:t>15</w:t>
            </w:r>
          </w:p>
        </w:tc>
        <w:tc>
          <w:tcPr>
            <w:tcW w:w="985" w:type="dxa"/>
            <w:shd w:val="clear" w:color="auto" w:fill="auto"/>
            <w:noWrap/>
            <w:vAlign w:val="center"/>
          </w:tcPr>
          <w:p w14:paraId="31A0474B" w14:textId="2C37D15F" w:rsidR="007F2809" w:rsidRPr="007F2809" w:rsidRDefault="007B4650" w:rsidP="00BE6048">
            <w:pPr>
              <w:spacing w:after="0" w:line="240" w:lineRule="auto"/>
              <w:rPr>
                <w:szCs w:val="22"/>
              </w:rPr>
            </w:pPr>
            <w:r>
              <w:rPr>
                <w:szCs w:val="22"/>
              </w:rPr>
              <w:t>12</w:t>
            </w:r>
          </w:p>
        </w:tc>
        <w:tc>
          <w:tcPr>
            <w:tcW w:w="992" w:type="dxa"/>
          </w:tcPr>
          <w:p w14:paraId="6CDBE096" w14:textId="5591C2A6" w:rsidR="007F2809" w:rsidRPr="007F2809" w:rsidRDefault="007B4650" w:rsidP="00BE6048">
            <w:pPr>
              <w:spacing w:after="0" w:line="240" w:lineRule="auto"/>
              <w:rPr>
                <w:szCs w:val="22"/>
              </w:rPr>
            </w:pPr>
            <w:r>
              <w:rPr>
                <w:szCs w:val="22"/>
              </w:rPr>
              <w:t>10</w:t>
            </w:r>
          </w:p>
        </w:tc>
        <w:tc>
          <w:tcPr>
            <w:tcW w:w="992" w:type="dxa"/>
          </w:tcPr>
          <w:p w14:paraId="4A43BA40" w14:textId="1F47107D" w:rsidR="007F2809" w:rsidRPr="007F2809" w:rsidRDefault="007B4650" w:rsidP="00BE6048">
            <w:pPr>
              <w:spacing w:after="0" w:line="240" w:lineRule="auto"/>
              <w:rPr>
                <w:szCs w:val="22"/>
              </w:rPr>
            </w:pPr>
            <w:r>
              <w:rPr>
                <w:szCs w:val="22"/>
              </w:rPr>
              <w:t>10</w:t>
            </w:r>
          </w:p>
        </w:tc>
        <w:tc>
          <w:tcPr>
            <w:tcW w:w="993" w:type="dxa"/>
          </w:tcPr>
          <w:p w14:paraId="234D087C" w14:textId="18F8F491" w:rsidR="007F2809" w:rsidRPr="007F2809" w:rsidRDefault="007B4650" w:rsidP="00BE6048">
            <w:pPr>
              <w:spacing w:after="0" w:line="240" w:lineRule="auto"/>
              <w:rPr>
                <w:szCs w:val="22"/>
              </w:rPr>
            </w:pPr>
            <w:r>
              <w:rPr>
                <w:szCs w:val="22"/>
              </w:rPr>
              <w:t>10</w:t>
            </w:r>
          </w:p>
        </w:tc>
        <w:tc>
          <w:tcPr>
            <w:tcW w:w="992" w:type="dxa"/>
          </w:tcPr>
          <w:p w14:paraId="5D4B51B7" w14:textId="0730AC16" w:rsidR="007F2809" w:rsidRPr="007F2809" w:rsidRDefault="007B4650" w:rsidP="00BE6048">
            <w:pPr>
              <w:spacing w:after="0" w:line="240" w:lineRule="auto"/>
              <w:rPr>
                <w:szCs w:val="22"/>
              </w:rPr>
            </w:pPr>
            <w:r>
              <w:rPr>
                <w:szCs w:val="22"/>
              </w:rPr>
              <w:t>10</w:t>
            </w:r>
          </w:p>
        </w:tc>
      </w:tr>
      <w:tr w:rsidR="007F2809" w:rsidRPr="00987750" w14:paraId="6EF46984" w14:textId="77777777" w:rsidTr="00800D1C">
        <w:trPr>
          <w:trHeight w:hRule="exact" w:val="340"/>
        </w:trPr>
        <w:tc>
          <w:tcPr>
            <w:tcW w:w="1664" w:type="dxa"/>
            <w:shd w:val="clear" w:color="auto" w:fill="auto"/>
            <w:vAlign w:val="center"/>
          </w:tcPr>
          <w:p w14:paraId="3E83D1A6"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14:paraId="620EA80B" w14:textId="77777777" w:rsidR="007F2809" w:rsidRPr="00987750" w:rsidRDefault="00800D1C" w:rsidP="00BE6048">
            <w:pPr>
              <w:spacing w:after="0" w:line="240" w:lineRule="auto"/>
              <w:rPr>
                <w:rFonts w:ascii="Times New Roman" w:hAnsi="Times New Roman"/>
              </w:rPr>
            </w:pPr>
            <w:r>
              <w:rPr>
                <w:rFonts w:ascii="Times New Roman" w:hAnsi="Times New Roman"/>
              </w:rPr>
              <w:t>Başarı belgesi</w:t>
            </w:r>
            <w:r w:rsidR="007F2809" w:rsidRPr="00987750">
              <w:rPr>
                <w:rFonts w:ascii="Times New Roman" w:hAnsi="Times New Roman"/>
              </w:rPr>
              <w:t xml:space="preserve"> alan personel </w:t>
            </w:r>
            <w:proofErr w:type="gramStart"/>
            <w:r w:rsidR="007F2809" w:rsidRPr="00987750">
              <w:rPr>
                <w:rFonts w:ascii="Times New Roman" w:hAnsi="Times New Roman"/>
              </w:rPr>
              <w:t>oranı</w:t>
            </w:r>
            <w:r w:rsidR="006D4085">
              <w:rPr>
                <w:sz w:val="22"/>
                <w:szCs w:val="22"/>
              </w:rPr>
              <w:t>(</w:t>
            </w:r>
            <w:proofErr w:type="gramEnd"/>
            <w:r w:rsidR="006D4085">
              <w:rPr>
                <w:sz w:val="22"/>
                <w:szCs w:val="22"/>
              </w:rPr>
              <w:t>%)</w:t>
            </w:r>
          </w:p>
        </w:tc>
        <w:tc>
          <w:tcPr>
            <w:tcW w:w="1069" w:type="dxa"/>
            <w:shd w:val="clear" w:color="auto" w:fill="auto"/>
            <w:noWrap/>
            <w:vAlign w:val="center"/>
          </w:tcPr>
          <w:p w14:paraId="6751868F" w14:textId="77777777"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14:paraId="3DA4109D" w14:textId="77777777" w:rsidR="007F2809" w:rsidRPr="00987750" w:rsidRDefault="007F2809" w:rsidP="00BE6048">
            <w:pPr>
              <w:spacing w:after="0" w:line="240" w:lineRule="auto"/>
              <w:rPr>
                <w:rFonts w:ascii="Times New Roman" w:hAnsi="Times New Roman"/>
                <w:szCs w:val="22"/>
              </w:rPr>
            </w:pPr>
          </w:p>
        </w:tc>
        <w:tc>
          <w:tcPr>
            <w:tcW w:w="992" w:type="dxa"/>
          </w:tcPr>
          <w:p w14:paraId="5A1E29C1" w14:textId="77777777" w:rsidR="007F2809" w:rsidRPr="00987750" w:rsidRDefault="007F2809" w:rsidP="00BE6048">
            <w:pPr>
              <w:spacing w:after="0" w:line="240" w:lineRule="auto"/>
              <w:rPr>
                <w:rFonts w:ascii="Times New Roman" w:hAnsi="Times New Roman"/>
                <w:szCs w:val="22"/>
              </w:rPr>
            </w:pPr>
          </w:p>
        </w:tc>
        <w:tc>
          <w:tcPr>
            <w:tcW w:w="992" w:type="dxa"/>
          </w:tcPr>
          <w:p w14:paraId="5234BF55" w14:textId="77777777" w:rsidR="007F2809" w:rsidRPr="00987750" w:rsidRDefault="007F2809" w:rsidP="00BE6048">
            <w:pPr>
              <w:spacing w:after="0" w:line="240" w:lineRule="auto"/>
              <w:rPr>
                <w:rFonts w:ascii="Times New Roman" w:hAnsi="Times New Roman"/>
                <w:szCs w:val="22"/>
              </w:rPr>
            </w:pPr>
          </w:p>
        </w:tc>
        <w:tc>
          <w:tcPr>
            <w:tcW w:w="993" w:type="dxa"/>
          </w:tcPr>
          <w:p w14:paraId="4C9D0123" w14:textId="77777777" w:rsidR="007F2809" w:rsidRPr="00987750" w:rsidRDefault="007F2809" w:rsidP="00BE6048">
            <w:pPr>
              <w:spacing w:after="0" w:line="240" w:lineRule="auto"/>
              <w:rPr>
                <w:rFonts w:ascii="Times New Roman" w:hAnsi="Times New Roman"/>
                <w:szCs w:val="22"/>
              </w:rPr>
            </w:pPr>
          </w:p>
        </w:tc>
        <w:tc>
          <w:tcPr>
            <w:tcW w:w="992" w:type="dxa"/>
          </w:tcPr>
          <w:p w14:paraId="3E416CB6" w14:textId="77777777" w:rsidR="007F2809" w:rsidRPr="00987750" w:rsidRDefault="007F2809" w:rsidP="00BE6048">
            <w:pPr>
              <w:spacing w:after="0" w:line="240" w:lineRule="auto"/>
              <w:rPr>
                <w:rFonts w:ascii="Times New Roman" w:hAnsi="Times New Roman"/>
                <w:szCs w:val="22"/>
              </w:rPr>
            </w:pPr>
          </w:p>
        </w:tc>
      </w:tr>
      <w:tr w:rsidR="00800D1C" w:rsidRPr="00987750" w14:paraId="7E0D5C50" w14:textId="77777777" w:rsidTr="00800D1C">
        <w:trPr>
          <w:trHeight w:hRule="exact" w:val="340"/>
        </w:trPr>
        <w:tc>
          <w:tcPr>
            <w:tcW w:w="1664" w:type="dxa"/>
            <w:shd w:val="clear" w:color="auto" w:fill="auto"/>
            <w:vAlign w:val="center"/>
          </w:tcPr>
          <w:p w14:paraId="3180E045" w14:textId="77777777"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14:paraId="38287F86" w14:textId="77777777" w:rsidR="00800D1C" w:rsidRDefault="00800D1C" w:rsidP="00BE6048">
            <w:pPr>
              <w:spacing w:after="0" w:line="240" w:lineRule="auto"/>
              <w:rPr>
                <w:rFonts w:ascii="Times New Roman" w:hAnsi="Times New Roman"/>
              </w:rPr>
            </w:pPr>
            <w:r>
              <w:rPr>
                <w:rFonts w:ascii="Times New Roman" w:hAnsi="Times New Roman"/>
              </w:rPr>
              <w:t xml:space="preserve">Öğretmenlerin </w:t>
            </w:r>
            <w:proofErr w:type="spellStart"/>
            <w:r>
              <w:rPr>
                <w:rFonts w:ascii="Times New Roman" w:hAnsi="Times New Roman"/>
              </w:rPr>
              <w:t>EBA’yı</w:t>
            </w:r>
            <w:proofErr w:type="spellEnd"/>
            <w:r>
              <w:rPr>
                <w:rFonts w:ascii="Times New Roman" w:hAnsi="Times New Roman"/>
              </w:rPr>
              <w:t xml:space="preserve"> ortalama kullanma süresi</w:t>
            </w:r>
          </w:p>
        </w:tc>
        <w:tc>
          <w:tcPr>
            <w:tcW w:w="1069" w:type="dxa"/>
            <w:shd w:val="clear" w:color="auto" w:fill="auto"/>
            <w:noWrap/>
            <w:vAlign w:val="center"/>
          </w:tcPr>
          <w:p w14:paraId="04B103F6" w14:textId="77777777" w:rsidR="00800D1C" w:rsidRPr="00987750" w:rsidRDefault="00800D1C" w:rsidP="00BE6048">
            <w:pPr>
              <w:spacing w:after="0" w:line="240" w:lineRule="auto"/>
              <w:rPr>
                <w:rFonts w:ascii="Times New Roman" w:hAnsi="Times New Roman"/>
                <w:szCs w:val="22"/>
              </w:rPr>
            </w:pPr>
          </w:p>
        </w:tc>
        <w:tc>
          <w:tcPr>
            <w:tcW w:w="985" w:type="dxa"/>
            <w:shd w:val="clear" w:color="auto" w:fill="auto"/>
            <w:noWrap/>
            <w:vAlign w:val="center"/>
          </w:tcPr>
          <w:p w14:paraId="15F1A466" w14:textId="77777777" w:rsidR="00800D1C" w:rsidRPr="00987750" w:rsidRDefault="00800D1C" w:rsidP="00BE6048">
            <w:pPr>
              <w:spacing w:after="0" w:line="240" w:lineRule="auto"/>
              <w:rPr>
                <w:rFonts w:ascii="Times New Roman" w:hAnsi="Times New Roman"/>
                <w:szCs w:val="22"/>
              </w:rPr>
            </w:pPr>
          </w:p>
        </w:tc>
        <w:tc>
          <w:tcPr>
            <w:tcW w:w="992" w:type="dxa"/>
          </w:tcPr>
          <w:p w14:paraId="723CA116" w14:textId="77777777" w:rsidR="00800D1C" w:rsidRPr="00987750" w:rsidRDefault="00800D1C" w:rsidP="00BE6048">
            <w:pPr>
              <w:spacing w:after="0" w:line="240" w:lineRule="auto"/>
              <w:rPr>
                <w:rFonts w:ascii="Times New Roman" w:hAnsi="Times New Roman"/>
                <w:szCs w:val="22"/>
              </w:rPr>
            </w:pPr>
          </w:p>
        </w:tc>
        <w:tc>
          <w:tcPr>
            <w:tcW w:w="992" w:type="dxa"/>
          </w:tcPr>
          <w:p w14:paraId="1AFCC680" w14:textId="77777777" w:rsidR="00800D1C" w:rsidRPr="00987750" w:rsidRDefault="00800D1C" w:rsidP="00BE6048">
            <w:pPr>
              <w:spacing w:after="0" w:line="240" w:lineRule="auto"/>
              <w:rPr>
                <w:rFonts w:ascii="Times New Roman" w:hAnsi="Times New Roman"/>
                <w:szCs w:val="22"/>
              </w:rPr>
            </w:pPr>
          </w:p>
        </w:tc>
        <w:tc>
          <w:tcPr>
            <w:tcW w:w="993" w:type="dxa"/>
          </w:tcPr>
          <w:p w14:paraId="6E57D990" w14:textId="77777777" w:rsidR="00800D1C" w:rsidRPr="00987750" w:rsidRDefault="00800D1C" w:rsidP="00BE6048">
            <w:pPr>
              <w:spacing w:after="0" w:line="240" w:lineRule="auto"/>
              <w:rPr>
                <w:rFonts w:ascii="Times New Roman" w:hAnsi="Times New Roman"/>
                <w:szCs w:val="22"/>
              </w:rPr>
            </w:pPr>
          </w:p>
        </w:tc>
        <w:tc>
          <w:tcPr>
            <w:tcW w:w="992" w:type="dxa"/>
          </w:tcPr>
          <w:p w14:paraId="3B426AF0" w14:textId="77777777" w:rsidR="00800D1C" w:rsidRPr="00987750" w:rsidRDefault="00800D1C" w:rsidP="00BE6048">
            <w:pPr>
              <w:spacing w:after="0" w:line="240" w:lineRule="auto"/>
              <w:rPr>
                <w:rFonts w:ascii="Times New Roman" w:hAnsi="Times New Roman"/>
                <w:szCs w:val="22"/>
              </w:rPr>
            </w:pPr>
          </w:p>
        </w:tc>
      </w:tr>
      <w:tr w:rsidR="007F2809" w:rsidRPr="00987750" w14:paraId="7E0F6BE3" w14:textId="77777777" w:rsidTr="00800D1C">
        <w:trPr>
          <w:trHeight w:hRule="exact" w:val="340"/>
        </w:trPr>
        <w:tc>
          <w:tcPr>
            <w:tcW w:w="1664" w:type="dxa"/>
            <w:shd w:val="clear" w:color="auto" w:fill="auto"/>
            <w:vAlign w:val="center"/>
          </w:tcPr>
          <w:p w14:paraId="619B752D" w14:textId="77777777"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14:paraId="23EB32F7" w14:textId="77777777" w:rsidR="007F2809" w:rsidRPr="00987750" w:rsidRDefault="00800D1C" w:rsidP="00BE6048">
            <w:pPr>
              <w:spacing w:after="0" w:line="240" w:lineRule="auto"/>
              <w:rPr>
                <w:rFonts w:ascii="Times New Roman" w:hAnsi="Times New Roman"/>
              </w:rPr>
            </w:pPr>
            <w:r>
              <w:rPr>
                <w:rFonts w:ascii="Times New Roman" w:hAnsi="Times New Roman"/>
              </w:rPr>
              <w:t>Öğretmenlerin</w:t>
            </w:r>
            <w:r w:rsidR="007F2809" w:rsidRPr="00987750">
              <w:rPr>
                <w:rFonts w:ascii="Times New Roman" w:hAnsi="Times New Roman"/>
              </w:rPr>
              <w:t xml:space="preserve"> EBA için ürettiği içerik sayısı</w:t>
            </w:r>
          </w:p>
        </w:tc>
        <w:tc>
          <w:tcPr>
            <w:tcW w:w="1069" w:type="dxa"/>
            <w:shd w:val="clear" w:color="auto" w:fill="auto"/>
            <w:noWrap/>
            <w:vAlign w:val="center"/>
          </w:tcPr>
          <w:p w14:paraId="110EEBA0" w14:textId="77777777"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14:paraId="04720DF4" w14:textId="77777777" w:rsidR="007F2809" w:rsidRPr="00987750" w:rsidRDefault="007F2809" w:rsidP="00BE6048">
            <w:pPr>
              <w:spacing w:after="0" w:line="240" w:lineRule="auto"/>
              <w:rPr>
                <w:rFonts w:ascii="Times New Roman" w:hAnsi="Times New Roman"/>
                <w:szCs w:val="22"/>
              </w:rPr>
            </w:pPr>
          </w:p>
        </w:tc>
        <w:tc>
          <w:tcPr>
            <w:tcW w:w="992" w:type="dxa"/>
          </w:tcPr>
          <w:p w14:paraId="268DFF4B" w14:textId="77777777" w:rsidR="007F2809" w:rsidRPr="00987750" w:rsidRDefault="007F2809" w:rsidP="00BE6048">
            <w:pPr>
              <w:spacing w:after="0" w:line="240" w:lineRule="auto"/>
              <w:rPr>
                <w:rFonts w:ascii="Times New Roman" w:hAnsi="Times New Roman"/>
                <w:szCs w:val="22"/>
              </w:rPr>
            </w:pPr>
          </w:p>
        </w:tc>
        <w:tc>
          <w:tcPr>
            <w:tcW w:w="992" w:type="dxa"/>
          </w:tcPr>
          <w:p w14:paraId="308795D2" w14:textId="77777777" w:rsidR="007F2809" w:rsidRPr="00987750" w:rsidRDefault="007F2809" w:rsidP="00BE6048">
            <w:pPr>
              <w:spacing w:after="0" w:line="240" w:lineRule="auto"/>
              <w:rPr>
                <w:rFonts w:ascii="Times New Roman" w:hAnsi="Times New Roman"/>
                <w:szCs w:val="22"/>
              </w:rPr>
            </w:pPr>
          </w:p>
        </w:tc>
        <w:tc>
          <w:tcPr>
            <w:tcW w:w="993" w:type="dxa"/>
          </w:tcPr>
          <w:p w14:paraId="5C8B6E42" w14:textId="77777777" w:rsidR="007F2809" w:rsidRPr="00987750" w:rsidRDefault="007F2809" w:rsidP="00BE6048">
            <w:pPr>
              <w:spacing w:after="0" w:line="240" w:lineRule="auto"/>
              <w:rPr>
                <w:rFonts w:ascii="Times New Roman" w:hAnsi="Times New Roman"/>
                <w:szCs w:val="22"/>
              </w:rPr>
            </w:pPr>
          </w:p>
        </w:tc>
        <w:tc>
          <w:tcPr>
            <w:tcW w:w="992" w:type="dxa"/>
          </w:tcPr>
          <w:p w14:paraId="6C11B310" w14:textId="77777777" w:rsidR="007F2809" w:rsidRPr="00987750" w:rsidRDefault="007F2809" w:rsidP="00BE6048">
            <w:pPr>
              <w:spacing w:after="0" w:line="240" w:lineRule="auto"/>
              <w:rPr>
                <w:rFonts w:ascii="Times New Roman" w:hAnsi="Times New Roman"/>
                <w:szCs w:val="22"/>
              </w:rPr>
            </w:pPr>
          </w:p>
        </w:tc>
      </w:tr>
    </w:tbl>
    <w:p w14:paraId="30AAE611" w14:textId="77777777" w:rsidR="00C726D2" w:rsidRDefault="00C726D2" w:rsidP="006517D8"/>
    <w:p w14:paraId="2748E4BB" w14:textId="77777777"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8"/>
        <w:gridCol w:w="6095"/>
        <w:gridCol w:w="2834"/>
        <w:gridCol w:w="3118"/>
      </w:tblGrid>
      <w:tr w:rsidR="00F10AE5" w:rsidRPr="00BE3FEB" w14:paraId="7C537BCA" w14:textId="77777777" w:rsidTr="00DF1C91">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27BA982"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D22B652" w14:textId="77777777" w:rsidR="00BE3FEB" w:rsidRPr="00BE3FEB" w:rsidRDefault="00BE3FEB" w:rsidP="00BE6048">
            <w:pPr>
              <w:spacing w:after="0" w:line="240" w:lineRule="auto"/>
              <w:jc w:val="center"/>
              <w:rPr>
                <w:b/>
                <w:bCs/>
                <w:color w:val="000000"/>
                <w:szCs w:val="24"/>
              </w:rPr>
            </w:pPr>
            <w:commentRangeStart w:id="90"/>
            <w:r w:rsidRPr="00BE3FEB">
              <w:rPr>
                <w:b/>
                <w:bCs/>
                <w:color w:val="000000"/>
                <w:szCs w:val="24"/>
              </w:rPr>
              <w:t>Eylem İfadesi</w:t>
            </w:r>
            <w:commentRangeEnd w:id="90"/>
            <w:r w:rsidR="00887687">
              <w:rPr>
                <w:rStyle w:val="AklamaBavurusu"/>
                <w:rFonts w:ascii="Calibri" w:hAnsi="Calibri"/>
              </w:rPr>
              <w:commentReference w:id="90"/>
            </w:r>
          </w:p>
        </w:tc>
        <w:tc>
          <w:tcPr>
            <w:tcW w:w="1058"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7B93650"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6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76582B1"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DF1C91" w:rsidRPr="00987750" w14:paraId="3DF08F6D" w14:textId="77777777" w:rsidTr="00DF1C91">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29C0FD21" w14:textId="77777777" w:rsidR="00DF1C91" w:rsidRPr="00BE3FEB" w:rsidRDefault="00DF1C91" w:rsidP="00DF1C91">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6BBBA17E" w14:textId="77777777" w:rsidR="00DF1C91" w:rsidRPr="002E66DF" w:rsidRDefault="00DF1C91" w:rsidP="00DF1C91">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058" w:type="pct"/>
            <w:tcBorders>
              <w:top w:val="nil"/>
              <w:left w:val="nil"/>
              <w:bottom w:val="single" w:sz="8" w:space="0" w:color="auto"/>
              <w:right w:val="single" w:sz="8" w:space="0" w:color="auto"/>
            </w:tcBorders>
            <w:shd w:val="clear" w:color="auto" w:fill="auto"/>
            <w:vAlign w:val="center"/>
          </w:tcPr>
          <w:p w14:paraId="182F5C0E" w14:textId="6F9354FC" w:rsidR="00DF1C91" w:rsidRPr="00F73B3D" w:rsidRDefault="00DF1C91" w:rsidP="00DF1C91">
            <w:pPr>
              <w:spacing w:after="0" w:line="240" w:lineRule="auto"/>
              <w:jc w:val="both"/>
              <w:rPr>
                <w:szCs w:val="24"/>
              </w:rPr>
            </w:pPr>
            <w:r w:rsidRPr="00F73B3D">
              <w:rPr>
                <w:szCs w:val="22"/>
              </w:rPr>
              <w:t>Zümra Başkanları</w:t>
            </w:r>
          </w:p>
        </w:tc>
        <w:tc>
          <w:tcPr>
            <w:tcW w:w="1164" w:type="pct"/>
            <w:tcBorders>
              <w:top w:val="nil"/>
              <w:left w:val="nil"/>
              <w:bottom w:val="single" w:sz="8" w:space="0" w:color="auto"/>
              <w:right w:val="single" w:sz="8" w:space="0" w:color="auto"/>
            </w:tcBorders>
            <w:shd w:val="clear" w:color="auto" w:fill="auto"/>
            <w:vAlign w:val="center"/>
          </w:tcPr>
          <w:p w14:paraId="6BEB5389" w14:textId="02302DE7" w:rsidR="00DF1C91" w:rsidRPr="00F73B3D" w:rsidRDefault="00DF1C91" w:rsidP="00DF1C91">
            <w:pPr>
              <w:spacing w:after="0" w:line="240" w:lineRule="auto"/>
              <w:jc w:val="both"/>
              <w:rPr>
                <w:szCs w:val="24"/>
              </w:rPr>
            </w:pPr>
            <w:r w:rsidRPr="00F73B3D">
              <w:rPr>
                <w:szCs w:val="24"/>
              </w:rPr>
              <w:t>Eğitim öğretim yılı boyunca</w:t>
            </w:r>
          </w:p>
        </w:tc>
      </w:tr>
      <w:tr w:rsidR="00DF1C91" w:rsidRPr="00987750" w14:paraId="190074A7" w14:textId="77777777" w:rsidTr="00DF1C91">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50BB2EB9" w14:textId="77777777" w:rsidR="00DF1C91" w:rsidRPr="00BE3FEB" w:rsidRDefault="00DF1C91" w:rsidP="00DF1C91">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37FC5F27" w14:textId="77777777" w:rsidR="00DF1C91" w:rsidRPr="002E66DF" w:rsidRDefault="00DF1C91" w:rsidP="00DF1C91">
            <w:pPr>
              <w:spacing w:after="0" w:line="240" w:lineRule="auto"/>
              <w:jc w:val="both"/>
              <w:rPr>
                <w:szCs w:val="22"/>
              </w:rPr>
            </w:pPr>
            <w:r w:rsidRPr="002E66DF">
              <w:rPr>
                <w:sz w:val="22"/>
                <w:szCs w:val="22"/>
              </w:rPr>
              <w:t>Okul personeli lisansüstü eğitime teşvik edilecektir.</w:t>
            </w:r>
          </w:p>
        </w:tc>
        <w:tc>
          <w:tcPr>
            <w:tcW w:w="1058" w:type="pct"/>
            <w:tcBorders>
              <w:top w:val="nil"/>
              <w:left w:val="nil"/>
              <w:bottom w:val="single" w:sz="8" w:space="0" w:color="auto"/>
              <w:right w:val="single" w:sz="8" w:space="0" w:color="auto"/>
            </w:tcBorders>
            <w:shd w:val="clear" w:color="auto" w:fill="auto"/>
            <w:vAlign w:val="center"/>
          </w:tcPr>
          <w:p w14:paraId="67DB1CE1" w14:textId="39E33B8E" w:rsidR="00DF1C91" w:rsidRPr="00F73B3D" w:rsidRDefault="00DF1C91" w:rsidP="00DF1C91">
            <w:pPr>
              <w:spacing w:after="0" w:line="240" w:lineRule="auto"/>
              <w:jc w:val="both"/>
              <w:rPr>
                <w:szCs w:val="24"/>
              </w:rPr>
            </w:pPr>
            <w:r w:rsidRPr="00F73B3D">
              <w:rPr>
                <w:szCs w:val="24"/>
              </w:rPr>
              <w:t>Kürşat BOYRAZ</w:t>
            </w:r>
          </w:p>
        </w:tc>
        <w:tc>
          <w:tcPr>
            <w:tcW w:w="1164" w:type="pct"/>
            <w:tcBorders>
              <w:top w:val="nil"/>
              <w:left w:val="nil"/>
              <w:bottom w:val="single" w:sz="8" w:space="0" w:color="auto"/>
              <w:right w:val="single" w:sz="8" w:space="0" w:color="auto"/>
            </w:tcBorders>
            <w:shd w:val="clear" w:color="auto" w:fill="auto"/>
            <w:vAlign w:val="center"/>
          </w:tcPr>
          <w:p w14:paraId="5BEFC90A" w14:textId="3D9C1F10" w:rsidR="00DF1C91" w:rsidRPr="00F73B3D" w:rsidRDefault="00DF1C91" w:rsidP="00DF1C91">
            <w:pPr>
              <w:spacing w:after="0" w:line="240" w:lineRule="auto"/>
              <w:jc w:val="both"/>
              <w:rPr>
                <w:szCs w:val="24"/>
              </w:rPr>
            </w:pPr>
            <w:r w:rsidRPr="00F73B3D">
              <w:rPr>
                <w:szCs w:val="24"/>
              </w:rPr>
              <w:t>01 Eylül – 30 Eylül</w:t>
            </w:r>
          </w:p>
        </w:tc>
      </w:tr>
      <w:tr w:rsidR="00DF1C91" w:rsidRPr="00987750" w14:paraId="6D8FA367" w14:textId="77777777" w:rsidTr="00DF1C91">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4187F359" w14:textId="77777777" w:rsidR="00DF1C91" w:rsidRPr="00BE3FEB" w:rsidRDefault="00DF1C91" w:rsidP="00DF1C91">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178F7E84" w14:textId="77777777" w:rsidR="00DF1C91" w:rsidRPr="002E66DF" w:rsidRDefault="00DF1C91" w:rsidP="00DF1C91">
            <w:pPr>
              <w:spacing w:after="0" w:line="240" w:lineRule="auto"/>
              <w:jc w:val="both"/>
              <w:rPr>
                <w:szCs w:val="22"/>
                <w:highlight w:val="green"/>
              </w:rPr>
            </w:pPr>
            <w:r w:rsidRPr="002E66DF">
              <w:rPr>
                <w:sz w:val="22"/>
                <w:szCs w:val="22"/>
              </w:rPr>
              <w:t>Personelin mesleki gelişim faaliyetlerine katılımı desteklenecektir.</w:t>
            </w:r>
          </w:p>
        </w:tc>
        <w:tc>
          <w:tcPr>
            <w:tcW w:w="1058" w:type="pct"/>
            <w:tcBorders>
              <w:top w:val="nil"/>
              <w:left w:val="nil"/>
              <w:bottom w:val="single" w:sz="8" w:space="0" w:color="auto"/>
              <w:right w:val="single" w:sz="8" w:space="0" w:color="auto"/>
            </w:tcBorders>
            <w:shd w:val="clear" w:color="auto" w:fill="auto"/>
            <w:vAlign w:val="center"/>
          </w:tcPr>
          <w:p w14:paraId="76F557FB" w14:textId="70664BE2" w:rsidR="00DF1C91" w:rsidRPr="00F73B3D" w:rsidRDefault="00DF1C91" w:rsidP="00DF1C91">
            <w:pPr>
              <w:spacing w:after="0" w:line="240" w:lineRule="auto"/>
              <w:jc w:val="both"/>
              <w:rPr>
                <w:szCs w:val="24"/>
              </w:rPr>
            </w:pPr>
            <w:r w:rsidRPr="00F73B3D">
              <w:rPr>
                <w:szCs w:val="24"/>
              </w:rPr>
              <w:t>Kürşat BOYRAZ</w:t>
            </w:r>
          </w:p>
        </w:tc>
        <w:tc>
          <w:tcPr>
            <w:tcW w:w="1164" w:type="pct"/>
            <w:tcBorders>
              <w:top w:val="nil"/>
              <w:left w:val="nil"/>
              <w:bottom w:val="single" w:sz="8" w:space="0" w:color="auto"/>
              <w:right w:val="single" w:sz="8" w:space="0" w:color="auto"/>
            </w:tcBorders>
            <w:shd w:val="clear" w:color="auto" w:fill="auto"/>
            <w:vAlign w:val="center"/>
          </w:tcPr>
          <w:p w14:paraId="3D3D23B5" w14:textId="26BDF962" w:rsidR="00DF1C91" w:rsidRPr="00F73B3D" w:rsidRDefault="00DF1C91" w:rsidP="00DF1C91">
            <w:pPr>
              <w:spacing w:after="0" w:line="240" w:lineRule="auto"/>
              <w:jc w:val="both"/>
              <w:rPr>
                <w:szCs w:val="24"/>
              </w:rPr>
            </w:pPr>
            <w:r w:rsidRPr="00F73B3D">
              <w:rPr>
                <w:szCs w:val="24"/>
              </w:rPr>
              <w:t>Eğitim öğretim yılı boyunca</w:t>
            </w:r>
          </w:p>
        </w:tc>
      </w:tr>
      <w:tr w:rsidR="00DF1C91" w:rsidRPr="00987750" w14:paraId="30ACB299" w14:textId="77777777" w:rsidTr="00DF1C91">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3A7C9FA7" w14:textId="77777777" w:rsidR="00DF1C91" w:rsidRPr="00BE3FEB" w:rsidRDefault="00DF1C91" w:rsidP="00DF1C91">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5A059F9C" w14:textId="77777777" w:rsidR="00DF1C91" w:rsidRPr="002E66DF" w:rsidRDefault="00DF1C91" w:rsidP="00DF1C91">
            <w:pPr>
              <w:spacing w:after="0" w:line="240" w:lineRule="auto"/>
              <w:jc w:val="both"/>
              <w:rPr>
                <w:szCs w:val="22"/>
              </w:rPr>
            </w:pPr>
            <w:r w:rsidRPr="002E66DF">
              <w:rPr>
                <w:sz w:val="22"/>
                <w:szCs w:val="22"/>
              </w:rPr>
              <w:t>Öğretmenlerin dijital içerik geliştirmelerine yönelik eğitimler almaları sağlanacaktır.</w:t>
            </w:r>
          </w:p>
        </w:tc>
        <w:tc>
          <w:tcPr>
            <w:tcW w:w="1058" w:type="pct"/>
            <w:tcBorders>
              <w:top w:val="nil"/>
              <w:left w:val="nil"/>
              <w:bottom w:val="single" w:sz="8" w:space="0" w:color="auto"/>
              <w:right w:val="single" w:sz="8" w:space="0" w:color="auto"/>
            </w:tcBorders>
            <w:shd w:val="clear" w:color="auto" w:fill="auto"/>
            <w:vAlign w:val="center"/>
          </w:tcPr>
          <w:p w14:paraId="24C90AA0" w14:textId="78810217" w:rsidR="00DF1C91" w:rsidRPr="00F73B3D" w:rsidRDefault="00DF1C91" w:rsidP="00DF1C91">
            <w:pPr>
              <w:spacing w:after="0" w:line="240" w:lineRule="auto"/>
              <w:jc w:val="both"/>
              <w:rPr>
                <w:szCs w:val="24"/>
              </w:rPr>
            </w:pPr>
            <w:r w:rsidRPr="00F73B3D">
              <w:rPr>
                <w:szCs w:val="24"/>
              </w:rPr>
              <w:t>Derya ADIGÜZEL</w:t>
            </w:r>
          </w:p>
        </w:tc>
        <w:tc>
          <w:tcPr>
            <w:tcW w:w="1164" w:type="pct"/>
            <w:tcBorders>
              <w:top w:val="nil"/>
              <w:left w:val="nil"/>
              <w:bottom w:val="single" w:sz="8" w:space="0" w:color="auto"/>
              <w:right w:val="single" w:sz="8" w:space="0" w:color="auto"/>
            </w:tcBorders>
            <w:shd w:val="clear" w:color="auto" w:fill="auto"/>
            <w:vAlign w:val="center"/>
          </w:tcPr>
          <w:p w14:paraId="4FA965A1" w14:textId="21BB33D7" w:rsidR="00DF1C91" w:rsidRPr="00F73B3D" w:rsidRDefault="00DF1C91" w:rsidP="00DF1C91">
            <w:pPr>
              <w:spacing w:after="0" w:line="240" w:lineRule="auto"/>
              <w:jc w:val="both"/>
              <w:rPr>
                <w:szCs w:val="24"/>
              </w:rPr>
            </w:pPr>
            <w:r w:rsidRPr="00F73B3D">
              <w:rPr>
                <w:szCs w:val="24"/>
              </w:rPr>
              <w:t>01 Eylül – 30 Haziran</w:t>
            </w:r>
          </w:p>
        </w:tc>
      </w:tr>
      <w:tr w:rsidR="00DF1C91" w:rsidRPr="00987750" w14:paraId="4D6C6F7A" w14:textId="77777777" w:rsidTr="00DF1C91">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6C4C5AA4" w14:textId="77777777" w:rsidR="00DF1C91" w:rsidRPr="00BE3FEB" w:rsidRDefault="00DF1C91" w:rsidP="00DF1C91">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14:paraId="483E3539" w14:textId="77777777" w:rsidR="00DF1C91" w:rsidRPr="002E66DF" w:rsidRDefault="00DF1C91" w:rsidP="00DF1C91">
            <w:pPr>
              <w:spacing w:after="0" w:line="240" w:lineRule="auto"/>
              <w:jc w:val="both"/>
              <w:rPr>
                <w:szCs w:val="22"/>
                <w:highlight w:val="green"/>
              </w:rPr>
            </w:pPr>
            <w:r w:rsidRPr="002E66DF">
              <w:rPr>
                <w:sz w:val="22"/>
                <w:szCs w:val="22"/>
              </w:rPr>
              <w:t>Personelin proje eğitimi almaları sağlanacaktır.</w:t>
            </w:r>
          </w:p>
        </w:tc>
        <w:tc>
          <w:tcPr>
            <w:tcW w:w="1058" w:type="pct"/>
            <w:tcBorders>
              <w:top w:val="nil"/>
              <w:left w:val="nil"/>
              <w:bottom w:val="single" w:sz="4" w:space="0" w:color="auto"/>
              <w:right w:val="single" w:sz="8" w:space="0" w:color="auto"/>
            </w:tcBorders>
            <w:shd w:val="clear" w:color="auto" w:fill="auto"/>
            <w:vAlign w:val="center"/>
          </w:tcPr>
          <w:p w14:paraId="158C9810" w14:textId="3D5CDE40" w:rsidR="00DF1C91" w:rsidRPr="00F73B3D" w:rsidRDefault="00DF1C91" w:rsidP="00DF1C91">
            <w:pPr>
              <w:spacing w:after="0" w:line="240" w:lineRule="auto"/>
              <w:jc w:val="both"/>
              <w:rPr>
                <w:szCs w:val="24"/>
              </w:rPr>
            </w:pPr>
            <w:r w:rsidRPr="00F73B3D">
              <w:rPr>
                <w:szCs w:val="24"/>
              </w:rPr>
              <w:t>Kürşat BOYRAZ</w:t>
            </w:r>
          </w:p>
        </w:tc>
        <w:tc>
          <w:tcPr>
            <w:tcW w:w="1164" w:type="pct"/>
            <w:tcBorders>
              <w:top w:val="nil"/>
              <w:left w:val="nil"/>
              <w:bottom w:val="single" w:sz="4" w:space="0" w:color="auto"/>
              <w:right w:val="single" w:sz="8" w:space="0" w:color="auto"/>
            </w:tcBorders>
            <w:shd w:val="clear" w:color="auto" w:fill="auto"/>
            <w:vAlign w:val="center"/>
          </w:tcPr>
          <w:p w14:paraId="4DB254CF" w14:textId="2EC71FC8" w:rsidR="00DF1C91" w:rsidRPr="00F73B3D" w:rsidRDefault="00DF1C91" w:rsidP="00DF1C91">
            <w:pPr>
              <w:spacing w:after="0" w:line="240" w:lineRule="auto"/>
              <w:jc w:val="both"/>
              <w:rPr>
                <w:szCs w:val="24"/>
              </w:rPr>
            </w:pPr>
            <w:r w:rsidRPr="00F73B3D">
              <w:rPr>
                <w:szCs w:val="24"/>
              </w:rPr>
              <w:t>Eğitim öğretim yılı boyunca</w:t>
            </w:r>
          </w:p>
        </w:tc>
      </w:tr>
      <w:tr w:rsidR="00DF1C91" w:rsidRPr="00987750" w14:paraId="708A5FBB" w14:textId="77777777" w:rsidTr="00DF1C91">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D72D6" w14:textId="77777777" w:rsidR="00DF1C91" w:rsidRPr="00BE3FEB" w:rsidRDefault="00DF1C91" w:rsidP="00DF1C91">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3D2B5B93" w14:textId="77777777" w:rsidR="00DF1C91" w:rsidRPr="002E66DF" w:rsidRDefault="00DF1C91" w:rsidP="00DF1C91">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4364FC74" w14:textId="3142A440" w:rsidR="00DF1C91" w:rsidRPr="00F73B3D" w:rsidRDefault="00DF1C91" w:rsidP="00DF1C91">
            <w:pPr>
              <w:spacing w:after="0" w:line="240" w:lineRule="auto"/>
              <w:jc w:val="both"/>
              <w:rPr>
                <w:szCs w:val="24"/>
              </w:rPr>
            </w:pPr>
            <w:r w:rsidRPr="00F73B3D">
              <w:rPr>
                <w:szCs w:val="24"/>
              </w:rPr>
              <w:t>Derya ADIGÜZEL</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1435D71E" w14:textId="5566DB13" w:rsidR="00DF1C91" w:rsidRPr="00F73B3D" w:rsidRDefault="00DF1C91" w:rsidP="00DF1C91">
            <w:pPr>
              <w:spacing w:after="0" w:line="240" w:lineRule="auto"/>
              <w:jc w:val="both"/>
              <w:rPr>
                <w:szCs w:val="24"/>
              </w:rPr>
            </w:pPr>
            <w:r w:rsidRPr="00F73B3D">
              <w:rPr>
                <w:szCs w:val="24"/>
              </w:rPr>
              <w:t>02 Mayıs – 15 Haziran</w:t>
            </w:r>
          </w:p>
        </w:tc>
      </w:tr>
      <w:tr w:rsidR="00DF1C91" w:rsidRPr="00987750" w14:paraId="62A82EE6" w14:textId="77777777" w:rsidTr="00931EB3">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76DDE" w14:textId="77777777" w:rsidR="00DF1C91" w:rsidRPr="00BE3FEB" w:rsidRDefault="00DF1C91" w:rsidP="00DF1C91">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718E8489" w14:textId="77777777" w:rsidR="00DF1C91" w:rsidRPr="002E66DF" w:rsidRDefault="00DF1C91" w:rsidP="00DF1C91">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037F6007" w14:textId="66679C19" w:rsidR="00DF1C91" w:rsidRPr="00F73B3D" w:rsidRDefault="00DF1C91" w:rsidP="00DF1C91">
            <w:pPr>
              <w:spacing w:after="0" w:line="240" w:lineRule="auto"/>
              <w:jc w:val="both"/>
              <w:rPr>
                <w:szCs w:val="24"/>
              </w:rPr>
            </w:pPr>
            <w:r w:rsidRPr="00F73B3D">
              <w:rPr>
                <w:szCs w:val="24"/>
              </w:rPr>
              <w:t>Kürşat BOYRAZ</w:t>
            </w: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4893A184" w14:textId="683922AB" w:rsidR="00DF1C91" w:rsidRPr="00F73B3D" w:rsidRDefault="00DF1C91" w:rsidP="00DF1C91">
            <w:pPr>
              <w:spacing w:after="0" w:line="240" w:lineRule="auto"/>
              <w:jc w:val="both"/>
              <w:rPr>
                <w:szCs w:val="24"/>
              </w:rPr>
            </w:pPr>
            <w:r w:rsidRPr="00F73B3D">
              <w:rPr>
                <w:szCs w:val="24"/>
              </w:rPr>
              <w:t>Eğitim öğretim yılı boyunca</w:t>
            </w:r>
          </w:p>
        </w:tc>
      </w:tr>
      <w:tr w:rsidR="00DF1C91" w:rsidRPr="00987750" w14:paraId="707C9BB1" w14:textId="77777777" w:rsidTr="00931EB3">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C279C" w14:textId="77777777" w:rsidR="00DF1C91" w:rsidRPr="00BE3FEB" w:rsidRDefault="00DF1C91" w:rsidP="00DF1C91">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782887C0" w14:textId="77777777" w:rsidR="00DF1C91" w:rsidRPr="002E66DF" w:rsidRDefault="00DF1C91" w:rsidP="00DF1C91">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45ECC929" w14:textId="00106862" w:rsidR="00DF1C91" w:rsidRPr="00F73B3D" w:rsidRDefault="00DF1C91" w:rsidP="00DF1C91">
            <w:pPr>
              <w:spacing w:after="0" w:line="240" w:lineRule="auto"/>
              <w:jc w:val="both"/>
              <w:rPr>
                <w:szCs w:val="24"/>
              </w:rPr>
            </w:pPr>
            <w:r w:rsidRPr="00F73B3D">
              <w:rPr>
                <w:szCs w:val="24"/>
              </w:rPr>
              <w:t>Derya ADIGÜZEL</w:t>
            </w: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27EDFFD7" w14:textId="72F3EBDC" w:rsidR="00DF1C91" w:rsidRPr="00F73B3D" w:rsidRDefault="00DF1C91" w:rsidP="00DF1C91">
            <w:pPr>
              <w:spacing w:after="0" w:line="240" w:lineRule="auto"/>
              <w:jc w:val="both"/>
              <w:rPr>
                <w:szCs w:val="24"/>
              </w:rPr>
            </w:pPr>
            <w:r w:rsidRPr="00F73B3D">
              <w:rPr>
                <w:szCs w:val="24"/>
              </w:rPr>
              <w:t>Eğitim öğretim yılı boyunca</w:t>
            </w:r>
          </w:p>
        </w:tc>
      </w:tr>
    </w:tbl>
    <w:p w14:paraId="776DC52A" w14:textId="77777777" w:rsidR="00C726D2" w:rsidRDefault="00C726D2" w:rsidP="006517D8"/>
    <w:p w14:paraId="4931E3CE" w14:textId="77777777" w:rsidR="00C726D2" w:rsidRDefault="00C726D2" w:rsidP="006517D8"/>
    <w:p w14:paraId="19FD1FF1" w14:textId="77777777" w:rsidR="00BC2FB5" w:rsidRDefault="00BC2FB5" w:rsidP="006517D8"/>
    <w:p w14:paraId="1EBF2CAE" w14:textId="77777777" w:rsidR="00C726D2" w:rsidRPr="00987750" w:rsidRDefault="00C726D2" w:rsidP="006517D8"/>
    <w:p w14:paraId="13EA5F7D" w14:textId="77777777" w:rsidR="00C24BFD" w:rsidRDefault="00C24BFD" w:rsidP="006517D8">
      <w:pPr>
        <w:rPr>
          <w:b/>
          <w:i/>
        </w:rPr>
      </w:pPr>
    </w:p>
    <w:p w14:paraId="585B8766" w14:textId="1DC1190A" w:rsidR="00C726D2" w:rsidRPr="00987750" w:rsidRDefault="00C726D2" w:rsidP="006517D8">
      <w:r w:rsidRPr="00987750">
        <w:rPr>
          <w:b/>
          <w:i/>
        </w:rPr>
        <w:lastRenderedPageBreak/>
        <w:t xml:space="preserve">Stratejik Hedef 3.2: </w:t>
      </w:r>
      <w:r w:rsidRPr="00987750">
        <w:t>Okulumuzun mali ve fiziksel altyapısı eğitim ve öğretim faaliyetlerinden bekl</w:t>
      </w:r>
      <w:r w:rsidR="009E6521">
        <w:t>enen sonuçların elde edilmesini sağlayacak</w:t>
      </w:r>
      <w:r w:rsidRPr="00987750">
        <w:t xml:space="preserve"> biçimde sürdürülebilirlik ve verimlilik esasına göre geliştirilecektir.</w:t>
      </w:r>
    </w:p>
    <w:p w14:paraId="4A662A72"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79"/>
        <w:gridCol w:w="1134"/>
        <w:gridCol w:w="851"/>
        <w:gridCol w:w="850"/>
        <w:gridCol w:w="992"/>
        <w:gridCol w:w="851"/>
        <w:gridCol w:w="992"/>
      </w:tblGrid>
      <w:tr w:rsidR="00E402D4" w:rsidRPr="00987750" w14:paraId="1BEE9851" w14:textId="77777777" w:rsidTr="00C24BFD">
        <w:trPr>
          <w:trHeight w:val="20"/>
        </w:trPr>
        <w:tc>
          <w:tcPr>
            <w:tcW w:w="1242" w:type="dxa"/>
            <w:vMerge w:val="restart"/>
            <w:shd w:val="clear" w:color="auto" w:fill="FBD4B4" w:themeFill="accent6" w:themeFillTint="66"/>
            <w:noWrap/>
            <w:vAlign w:val="center"/>
            <w:hideMark/>
          </w:tcPr>
          <w:p w14:paraId="4C7741D0"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379" w:type="dxa"/>
            <w:vMerge w:val="restart"/>
            <w:shd w:val="clear" w:color="auto" w:fill="FBD4B4" w:themeFill="accent6" w:themeFillTint="66"/>
            <w:vAlign w:val="center"/>
            <w:hideMark/>
          </w:tcPr>
          <w:p w14:paraId="16249FB5" w14:textId="77777777" w:rsidR="00E402D4" w:rsidRPr="00E402D4" w:rsidRDefault="00E402D4" w:rsidP="00BE6048">
            <w:pPr>
              <w:spacing w:after="0" w:line="240" w:lineRule="auto"/>
              <w:jc w:val="center"/>
              <w:rPr>
                <w:b/>
                <w:bCs/>
                <w:color w:val="000000"/>
                <w:szCs w:val="24"/>
              </w:rPr>
            </w:pPr>
            <w:commentRangeStart w:id="91"/>
            <w:r w:rsidRPr="00E402D4">
              <w:rPr>
                <w:b/>
                <w:bCs/>
                <w:color w:val="000000"/>
                <w:szCs w:val="24"/>
              </w:rPr>
              <w:t>PERFORMANS GÖSTERGESİ</w:t>
            </w:r>
            <w:commentRangeEnd w:id="91"/>
            <w:r w:rsidR="006024DE">
              <w:rPr>
                <w:rStyle w:val="AklamaBavurusu"/>
                <w:rFonts w:ascii="Calibri" w:hAnsi="Calibri"/>
              </w:rPr>
              <w:commentReference w:id="91"/>
            </w:r>
          </w:p>
        </w:tc>
        <w:tc>
          <w:tcPr>
            <w:tcW w:w="1134" w:type="dxa"/>
            <w:shd w:val="clear" w:color="auto" w:fill="FBD4B4" w:themeFill="accent6" w:themeFillTint="66"/>
            <w:vAlign w:val="center"/>
          </w:tcPr>
          <w:p w14:paraId="160F9FC0"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536" w:type="dxa"/>
            <w:gridSpan w:val="5"/>
            <w:shd w:val="clear" w:color="auto" w:fill="FBD4B4" w:themeFill="accent6" w:themeFillTint="66"/>
            <w:vAlign w:val="center"/>
          </w:tcPr>
          <w:p w14:paraId="707036AE"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676F522B" w14:textId="77777777" w:rsidTr="00C24BFD">
        <w:trPr>
          <w:trHeight w:val="20"/>
        </w:trPr>
        <w:tc>
          <w:tcPr>
            <w:tcW w:w="1242" w:type="dxa"/>
            <w:vMerge/>
            <w:shd w:val="clear" w:color="auto" w:fill="FBD4B4" w:themeFill="accent6" w:themeFillTint="66"/>
            <w:vAlign w:val="center"/>
            <w:hideMark/>
          </w:tcPr>
          <w:p w14:paraId="2B560C81" w14:textId="77777777" w:rsidR="00E402D4" w:rsidRPr="00E402D4" w:rsidRDefault="00E402D4" w:rsidP="00BE6048">
            <w:pPr>
              <w:spacing w:after="0" w:line="240" w:lineRule="auto"/>
              <w:rPr>
                <w:b/>
                <w:bCs/>
                <w:szCs w:val="24"/>
              </w:rPr>
            </w:pPr>
          </w:p>
        </w:tc>
        <w:tc>
          <w:tcPr>
            <w:tcW w:w="6379" w:type="dxa"/>
            <w:vMerge/>
            <w:shd w:val="clear" w:color="auto" w:fill="FBD4B4" w:themeFill="accent6" w:themeFillTint="66"/>
            <w:vAlign w:val="center"/>
            <w:hideMark/>
          </w:tcPr>
          <w:p w14:paraId="1F2A89BB" w14:textId="77777777" w:rsidR="00E402D4" w:rsidRPr="00E402D4" w:rsidRDefault="00E402D4" w:rsidP="00BE6048">
            <w:pPr>
              <w:spacing w:after="0" w:line="240" w:lineRule="auto"/>
              <w:rPr>
                <w:b/>
                <w:bCs/>
                <w:szCs w:val="24"/>
              </w:rPr>
            </w:pPr>
          </w:p>
        </w:tc>
        <w:tc>
          <w:tcPr>
            <w:tcW w:w="1134" w:type="dxa"/>
            <w:shd w:val="clear" w:color="auto" w:fill="FBD4B4" w:themeFill="accent6" w:themeFillTint="66"/>
            <w:noWrap/>
            <w:vAlign w:val="center"/>
            <w:hideMark/>
          </w:tcPr>
          <w:p w14:paraId="3DF28EBF" w14:textId="77777777" w:rsidR="00E402D4" w:rsidRPr="00E402D4" w:rsidRDefault="00E402D4" w:rsidP="00BE6048">
            <w:pPr>
              <w:spacing w:after="0" w:line="240" w:lineRule="auto"/>
              <w:jc w:val="center"/>
              <w:rPr>
                <w:b/>
                <w:bCs/>
                <w:szCs w:val="24"/>
              </w:rPr>
            </w:pPr>
            <w:r w:rsidRPr="00E402D4">
              <w:rPr>
                <w:b/>
                <w:bCs/>
                <w:szCs w:val="24"/>
              </w:rPr>
              <w:t>2018</w:t>
            </w:r>
          </w:p>
        </w:tc>
        <w:tc>
          <w:tcPr>
            <w:tcW w:w="851" w:type="dxa"/>
            <w:shd w:val="clear" w:color="auto" w:fill="FBD4B4" w:themeFill="accent6" w:themeFillTint="66"/>
            <w:noWrap/>
            <w:vAlign w:val="center"/>
            <w:hideMark/>
          </w:tcPr>
          <w:p w14:paraId="1D5AF7A0" w14:textId="77777777" w:rsidR="00E402D4" w:rsidRPr="00E402D4" w:rsidRDefault="00E402D4" w:rsidP="00BE6048">
            <w:pPr>
              <w:spacing w:after="0" w:line="240" w:lineRule="auto"/>
              <w:jc w:val="center"/>
              <w:rPr>
                <w:b/>
                <w:bCs/>
                <w:szCs w:val="24"/>
              </w:rPr>
            </w:pPr>
            <w:r w:rsidRPr="00E402D4">
              <w:rPr>
                <w:b/>
                <w:bCs/>
                <w:szCs w:val="24"/>
              </w:rPr>
              <w:t>2019</w:t>
            </w:r>
          </w:p>
        </w:tc>
        <w:tc>
          <w:tcPr>
            <w:tcW w:w="850" w:type="dxa"/>
            <w:shd w:val="clear" w:color="auto" w:fill="FBD4B4" w:themeFill="accent6" w:themeFillTint="66"/>
            <w:vAlign w:val="center"/>
          </w:tcPr>
          <w:p w14:paraId="45DA7E7B" w14:textId="77777777" w:rsidR="00E402D4" w:rsidRPr="00E402D4" w:rsidRDefault="00E402D4" w:rsidP="00BE6048">
            <w:pPr>
              <w:spacing w:after="0" w:line="240" w:lineRule="auto"/>
              <w:jc w:val="center"/>
              <w:rPr>
                <w:b/>
                <w:bCs/>
                <w:szCs w:val="24"/>
              </w:rPr>
            </w:pPr>
            <w:r w:rsidRPr="00E402D4">
              <w:rPr>
                <w:b/>
                <w:bCs/>
                <w:szCs w:val="24"/>
              </w:rPr>
              <w:t>2020</w:t>
            </w:r>
          </w:p>
        </w:tc>
        <w:tc>
          <w:tcPr>
            <w:tcW w:w="992" w:type="dxa"/>
            <w:shd w:val="clear" w:color="auto" w:fill="FBD4B4" w:themeFill="accent6" w:themeFillTint="66"/>
            <w:vAlign w:val="center"/>
          </w:tcPr>
          <w:p w14:paraId="6A3307DA" w14:textId="77777777" w:rsidR="00E402D4" w:rsidRPr="00E402D4" w:rsidRDefault="00E402D4" w:rsidP="00BE6048">
            <w:pPr>
              <w:spacing w:after="0" w:line="240" w:lineRule="auto"/>
              <w:jc w:val="center"/>
              <w:rPr>
                <w:b/>
                <w:bCs/>
                <w:szCs w:val="24"/>
              </w:rPr>
            </w:pPr>
            <w:r w:rsidRPr="00E402D4">
              <w:rPr>
                <w:b/>
                <w:bCs/>
                <w:szCs w:val="24"/>
              </w:rPr>
              <w:t>2021</w:t>
            </w:r>
          </w:p>
        </w:tc>
        <w:tc>
          <w:tcPr>
            <w:tcW w:w="851" w:type="dxa"/>
            <w:shd w:val="clear" w:color="auto" w:fill="FBD4B4" w:themeFill="accent6" w:themeFillTint="66"/>
            <w:vAlign w:val="center"/>
          </w:tcPr>
          <w:p w14:paraId="42C127DD"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072311D2" w14:textId="77777777" w:rsidR="00E402D4" w:rsidRPr="00E402D4" w:rsidRDefault="00E402D4" w:rsidP="00BE6048">
            <w:pPr>
              <w:spacing w:after="0" w:line="240" w:lineRule="auto"/>
              <w:jc w:val="center"/>
              <w:rPr>
                <w:b/>
                <w:bCs/>
                <w:szCs w:val="24"/>
              </w:rPr>
            </w:pPr>
            <w:r w:rsidRPr="00E402D4">
              <w:rPr>
                <w:b/>
                <w:bCs/>
                <w:szCs w:val="24"/>
              </w:rPr>
              <w:t>2023</w:t>
            </w:r>
          </w:p>
        </w:tc>
      </w:tr>
      <w:tr w:rsidR="00721655" w:rsidRPr="00987750" w14:paraId="06A762F4" w14:textId="77777777" w:rsidTr="00C24BFD">
        <w:trPr>
          <w:trHeight w:val="20"/>
        </w:trPr>
        <w:tc>
          <w:tcPr>
            <w:tcW w:w="1242" w:type="dxa"/>
            <w:shd w:val="clear" w:color="auto" w:fill="auto"/>
            <w:vAlign w:val="center"/>
          </w:tcPr>
          <w:p w14:paraId="34B03442" w14:textId="77777777" w:rsidR="00721655" w:rsidRPr="00E402D4" w:rsidRDefault="00721655" w:rsidP="00721655">
            <w:pPr>
              <w:spacing w:after="0" w:line="240" w:lineRule="auto"/>
              <w:rPr>
                <w:b/>
                <w:bCs/>
                <w:color w:val="FF0000"/>
                <w:szCs w:val="24"/>
              </w:rPr>
            </w:pPr>
            <w:r w:rsidRPr="00E402D4">
              <w:rPr>
                <w:b/>
                <w:bCs/>
                <w:color w:val="FF0000"/>
                <w:szCs w:val="24"/>
              </w:rPr>
              <w:t>PG.3.2.1</w:t>
            </w:r>
          </w:p>
        </w:tc>
        <w:tc>
          <w:tcPr>
            <w:tcW w:w="6379" w:type="dxa"/>
            <w:shd w:val="clear" w:color="auto" w:fill="auto"/>
            <w:vAlign w:val="center"/>
          </w:tcPr>
          <w:p w14:paraId="66D18C62" w14:textId="77777777" w:rsidR="00721655" w:rsidRPr="00FF163B" w:rsidRDefault="00721655" w:rsidP="00721655">
            <w:pPr>
              <w:spacing w:after="0" w:line="240" w:lineRule="auto"/>
              <w:jc w:val="both"/>
              <w:rPr>
                <w:szCs w:val="22"/>
              </w:rPr>
            </w:pPr>
            <w:r w:rsidRPr="00FF163B">
              <w:rPr>
                <w:sz w:val="22"/>
                <w:szCs w:val="22"/>
              </w:rPr>
              <w:t>Öğrenci başına düşen sosyal, sanatsal, sportif ve kültürel faaliyet alanı (metrekare)</w:t>
            </w:r>
          </w:p>
        </w:tc>
        <w:tc>
          <w:tcPr>
            <w:tcW w:w="1134" w:type="dxa"/>
            <w:shd w:val="clear" w:color="auto" w:fill="auto"/>
            <w:noWrap/>
            <w:vAlign w:val="center"/>
          </w:tcPr>
          <w:p w14:paraId="10038597" w14:textId="1893AAC7" w:rsidR="00721655" w:rsidRPr="00FF163B" w:rsidRDefault="00721655" w:rsidP="00721655">
            <w:pPr>
              <w:spacing w:after="0" w:line="240" w:lineRule="auto"/>
              <w:rPr>
                <w:szCs w:val="22"/>
              </w:rPr>
            </w:pPr>
            <w:r>
              <w:rPr>
                <w:szCs w:val="22"/>
              </w:rPr>
              <w:t>50</w:t>
            </w:r>
          </w:p>
        </w:tc>
        <w:tc>
          <w:tcPr>
            <w:tcW w:w="851" w:type="dxa"/>
            <w:shd w:val="clear" w:color="auto" w:fill="auto"/>
            <w:noWrap/>
            <w:vAlign w:val="center"/>
          </w:tcPr>
          <w:p w14:paraId="72289A3D" w14:textId="724B4586" w:rsidR="00721655" w:rsidRPr="00FF163B" w:rsidRDefault="00721655" w:rsidP="00721655">
            <w:pPr>
              <w:spacing w:after="0" w:line="240" w:lineRule="auto"/>
              <w:rPr>
                <w:szCs w:val="22"/>
              </w:rPr>
            </w:pPr>
            <w:r>
              <w:rPr>
                <w:szCs w:val="22"/>
              </w:rPr>
              <w:t>50</w:t>
            </w:r>
          </w:p>
        </w:tc>
        <w:tc>
          <w:tcPr>
            <w:tcW w:w="850" w:type="dxa"/>
            <w:vAlign w:val="center"/>
          </w:tcPr>
          <w:p w14:paraId="1AB212B2" w14:textId="008F28FE" w:rsidR="00721655" w:rsidRPr="00FF163B" w:rsidRDefault="00721655" w:rsidP="00721655">
            <w:pPr>
              <w:spacing w:after="0" w:line="240" w:lineRule="auto"/>
              <w:rPr>
                <w:szCs w:val="22"/>
              </w:rPr>
            </w:pPr>
            <w:r>
              <w:rPr>
                <w:szCs w:val="22"/>
              </w:rPr>
              <w:t>50</w:t>
            </w:r>
          </w:p>
        </w:tc>
        <w:tc>
          <w:tcPr>
            <w:tcW w:w="992" w:type="dxa"/>
            <w:vAlign w:val="center"/>
          </w:tcPr>
          <w:p w14:paraId="3C83E5F2" w14:textId="0F244C21" w:rsidR="00721655" w:rsidRPr="00FF163B" w:rsidRDefault="00721655" w:rsidP="00721655">
            <w:pPr>
              <w:spacing w:after="0" w:line="240" w:lineRule="auto"/>
              <w:rPr>
                <w:szCs w:val="22"/>
              </w:rPr>
            </w:pPr>
            <w:r>
              <w:rPr>
                <w:szCs w:val="22"/>
              </w:rPr>
              <w:t>50</w:t>
            </w:r>
          </w:p>
        </w:tc>
        <w:tc>
          <w:tcPr>
            <w:tcW w:w="851" w:type="dxa"/>
            <w:vAlign w:val="center"/>
          </w:tcPr>
          <w:p w14:paraId="2B193FFE" w14:textId="7E8935C6" w:rsidR="00721655" w:rsidRPr="00FF163B" w:rsidRDefault="00721655" w:rsidP="00721655">
            <w:pPr>
              <w:spacing w:after="0" w:line="240" w:lineRule="auto"/>
              <w:rPr>
                <w:szCs w:val="22"/>
              </w:rPr>
            </w:pPr>
            <w:r>
              <w:rPr>
                <w:szCs w:val="22"/>
              </w:rPr>
              <w:t>50</w:t>
            </w:r>
          </w:p>
        </w:tc>
        <w:tc>
          <w:tcPr>
            <w:tcW w:w="992" w:type="dxa"/>
            <w:vAlign w:val="center"/>
          </w:tcPr>
          <w:p w14:paraId="02B8CD44" w14:textId="70E0E393" w:rsidR="00721655" w:rsidRPr="00FF163B" w:rsidRDefault="00721655" w:rsidP="00721655">
            <w:pPr>
              <w:spacing w:after="0" w:line="240" w:lineRule="auto"/>
              <w:rPr>
                <w:szCs w:val="22"/>
              </w:rPr>
            </w:pPr>
            <w:r>
              <w:rPr>
                <w:szCs w:val="22"/>
              </w:rPr>
              <w:t>50</w:t>
            </w:r>
          </w:p>
        </w:tc>
      </w:tr>
      <w:tr w:rsidR="00E402D4" w:rsidRPr="00987750" w14:paraId="54034676" w14:textId="77777777" w:rsidTr="00C24BFD">
        <w:trPr>
          <w:trHeight w:hRule="exact" w:val="340"/>
        </w:trPr>
        <w:tc>
          <w:tcPr>
            <w:tcW w:w="1242" w:type="dxa"/>
            <w:shd w:val="clear" w:color="auto" w:fill="auto"/>
            <w:vAlign w:val="center"/>
          </w:tcPr>
          <w:p w14:paraId="5E8BD56D" w14:textId="77777777" w:rsidR="00E402D4" w:rsidRPr="00E402D4" w:rsidRDefault="00E402D4" w:rsidP="00BE6048">
            <w:pPr>
              <w:spacing w:after="0" w:line="240" w:lineRule="auto"/>
              <w:rPr>
                <w:szCs w:val="24"/>
              </w:rPr>
            </w:pPr>
            <w:r w:rsidRPr="00E402D4">
              <w:rPr>
                <w:b/>
                <w:bCs/>
                <w:color w:val="FF0000"/>
                <w:szCs w:val="24"/>
              </w:rPr>
              <w:t>PG.3.2.2</w:t>
            </w:r>
          </w:p>
        </w:tc>
        <w:tc>
          <w:tcPr>
            <w:tcW w:w="6379" w:type="dxa"/>
            <w:shd w:val="clear" w:color="auto" w:fill="auto"/>
            <w:vAlign w:val="center"/>
          </w:tcPr>
          <w:p w14:paraId="35879C91" w14:textId="77777777"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134" w:type="dxa"/>
            <w:shd w:val="clear" w:color="auto" w:fill="auto"/>
            <w:noWrap/>
            <w:vAlign w:val="center"/>
          </w:tcPr>
          <w:p w14:paraId="2E8E3966" w14:textId="77777777" w:rsidR="00E402D4" w:rsidRPr="00FF163B" w:rsidRDefault="00E402D4" w:rsidP="00BE6048">
            <w:pPr>
              <w:spacing w:after="0" w:line="240" w:lineRule="auto"/>
              <w:rPr>
                <w:szCs w:val="22"/>
              </w:rPr>
            </w:pPr>
          </w:p>
        </w:tc>
        <w:tc>
          <w:tcPr>
            <w:tcW w:w="851" w:type="dxa"/>
            <w:shd w:val="clear" w:color="auto" w:fill="auto"/>
            <w:noWrap/>
            <w:vAlign w:val="center"/>
          </w:tcPr>
          <w:p w14:paraId="213CC5EA" w14:textId="77777777" w:rsidR="00E402D4" w:rsidRPr="00FF163B" w:rsidRDefault="00E402D4" w:rsidP="00BE6048">
            <w:pPr>
              <w:spacing w:after="0" w:line="240" w:lineRule="auto"/>
              <w:rPr>
                <w:szCs w:val="22"/>
              </w:rPr>
            </w:pPr>
          </w:p>
        </w:tc>
        <w:tc>
          <w:tcPr>
            <w:tcW w:w="850" w:type="dxa"/>
          </w:tcPr>
          <w:p w14:paraId="33815CE7" w14:textId="77777777" w:rsidR="00E402D4" w:rsidRPr="00FF163B" w:rsidRDefault="00E402D4" w:rsidP="00BE6048">
            <w:pPr>
              <w:spacing w:after="0" w:line="240" w:lineRule="auto"/>
              <w:rPr>
                <w:szCs w:val="22"/>
              </w:rPr>
            </w:pPr>
          </w:p>
        </w:tc>
        <w:tc>
          <w:tcPr>
            <w:tcW w:w="992" w:type="dxa"/>
          </w:tcPr>
          <w:p w14:paraId="04D5DAEB" w14:textId="77777777" w:rsidR="00E402D4" w:rsidRPr="00FF163B" w:rsidRDefault="00E402D4" w:rsidP="00BE6048">
            <w:pPr>
              <w:spacing w:after="0" w:line="240" w:lineRule="auto"/>
              <w:rPr>
                <w:szCs w:val="22"/>
              </w:rPr>
            </w:pPr>
          </w:p>
        </w:tc>
        <w:tc>
          <w:tcPr>
            <w:tcW w:w="851" w:type="dxa"/>
          </w:tcPr>
          <w:p w14:paraId="1B3C2A69" w14:textId="77777777" w:rsidR="00E402D4" w:rsidRPr="00FF163B" w:rsidRDefault="00E402D4" w:rsidP="00BE6048">
            <w:pPr>
              <w:spacing w:after="0" w:line="240" w:lineRule="auto"/>
              <w:rPr>
                <w:szCs w:val="22"/>
              </w:rPr>
            </w:pPr>
          </w:p>
        </w:tc>
        <w:tc>
          <w:tcPr>
            <w:tcW w:w="992" w:type="dxa"/>
          </w:tcPr>
          <w:p w14:paraId="6E33CB18" w14:textId="77777777" w:rsidR="00E402D4" w:rsidRPr="00FF163B" w:rsidRDefault="00E402D4" w:rsidP="00BE6048">
            <w:pPr>
              <w:spacing w:after="0" w:line="240" w:lineRule="auto"/>
              <w:rPr>
                <w:szCs w:val="22"/>
              </w:rPr>
            </w:pPr>
          </w:p>
        </w:tc>
      </w:tr>
      <w:tr w:rsidR="00E402D4" w:rsidRPr="00987750" w14:paraId="5E51E784" w14:textId="77777777" w:rsidTr="00C24BFD">
        <w:trPr>
          <w:trHeight w:hRule="exact" w:val="340"/>
        </w:trPr>
        <w:tc>
          <w:tcPr>
            <w:tcW w:w="1242" w:type="dxa"/>
            <w:shd w:val="clear" w:color="auto" w:fill="auto"/>
            <w:vAlign w:val="center"/>
          </w:tcPr>
          <w:p w14:paraId="1CB308B1"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379" w:type="dxa"/>
            <w:shd w:val="clear" w:color="auto" w:fill="auto"/>
            <w:vAlign w:val="center"/>
          </w:tcPr>
          <w:p w14:paraId="1B613064" w14:textId="77777777" w:rsidR="00E402D4" w:rsidRPr="00FF163B" w:rsidRDefault="00E402D4" w:rsidP="00BE6048">
            <w:pPr>
              <w:spacing w:after="0" w:line="240" w:lineRule="auto"/>
              <w:jc w:val="both"/>
              <w:rPr>
                <w:szCs w:val="22"/>
              </w:rPr>
            </w:pPr>
            <w:commentRangeStart w:id="92"/>
            <w:r w:rsidRPr="00FF163B">
              <w:rPr>
                <w:bCs/>
                <w:sz w:val="22"/>
                <w:szCs w:val="22"/>
              </w:rPr>
              <w:t>Öğrenci başına düşen harcama miktarı</w:t>
            </w:r>
            <w:commentRangeEnd w:id="92"/>
            <w:r w:rsidR="00433C6C">
              <w:rPr>
                <w:rStyle w:val="AklamaBavurusu"/>
                <w:rFonts w:ascii="Calibri" w:hAnsi="Calibri"/>
              </w:rPr>
              <w:commentReference w:id="92"/>
            </w:r>
          </w:p>
        </w:tc>
        <w:tc>
          <w:tcPr>
            <w:tcW w:w="1134" w:type="dxa"/>
            <w:shd w:val="clear" w:color="auto" w:fill="auto"/>
            <w:noWrap/>
            <w:vAlign w:val="center"/>
          </w:tcPr>
          <w:p w14:paraId="7A8A27BE" w14:textId="47661F86" w:rsidR="00E402D4" w:rsidRPr="00FF163B" w:rsidRDefault="00721655" w:rsidP="00BE6048">
            <w:pPr>
              <w:spacing w:after="0" w:line="240" w:lineRule="auto"/>
              <w:rPr>
                <w:szCs w:val="22"/>
              </w:rPr>
            </w:pPr>
            <w:r>
              <w:rPr>
                <w:szCs w:val="22"/>
              </w:rPr>
              <w:t>100</w:t>
            </w:r>
          </w:p>
        </w:tc>
        <w:tc>
          <w:tcPr>
            <w:tcW w:w="851" w:type="dxa"/>
            <w:shd w:val="clear" w:color="auto" w:fill="auto"/>
            <w:noWrap/>
            <w:vAlign w:val="center"/>
          </w:tcPr>
          <w:p w14:paraId="2123A5CD" w14:textId="3584F31C" w:rsidR="00E402D4" w:rsidRPr="00FF163B" w:rsidRDefault="00721655" w:rsidP="00BE6048">
            <w:pPr>
              <w:spacing w:after="0" w:line="240" w:lineRule="auto"/>
              <w:rPr>
                <w:szCs w:val="22"/>
              </w:rPr>
            </w:pPr>
            <w:r>
              <w:rPr>
                <w:szCs w:val="22"/>
              </w:rPr>
              <w:t>100</w:t>
            </w:r>
          </w:p>
        </w:tc>
        <w:tc>
          <w:tcPr>
            <w:tcW w:w="850" w:type="dxa"/>
          </w:tcPr>
          <w:p w14:paraId="6F9C7406" w14:textId="7DB3A920" w:rsidR="00E402D4" w:rsidRPr="00FF163B" w:rsidRDefault="00721655" w:rsidP="00BE6048">
            <w:pPr>
              <w:spacing w:after="0" w:line="240" w:lineRule="auto"/>
              <w:rPr>
                <w:szCs w:val="22"/>
              </w:rPr>
            </w:pPr>
            <w:r>
              <w:rPr>
                <w:szCs w:val="22"/>
              </w:rPr>
              <w:t>120</w:t>
            </w:r>
          </w:p>
        </w:tc>
        <w:tc>
          <w:tcPr>
            <w:tcW w:w="992" w:type="dxa"/>
          </w:tcPr>
          <w:p w14:paraId="601C001D" w14:textId="5201BBA5" w:rsidR="00E402D4" w:rsidRPr="00FF163B" w:rsidRDefault="00721655" w:rsidP="00BE6048">
            <w:pPr>
              <w:spacing w:after="0" w:line="240" w:lineRule="auto"/>
              <w:rPr>
                <w:szCs w:val="22"/>
              </w:rPr>
            </w:pPr>
            <w:r>
              <w:rPr>
                <w:szCs w:val="22"/>
              </w:rPr>
              <w:t>130</w:t>
            </w:r>
          </w:p>
        </w:tc>
        <w:tc>
          <w:tcPr>
            <w:tcW w:w="851" w:type="dxa"/>
          </w:tcPr>
          <w:p w14:paraId="2D3D5524" w14:textId="252358CD" w:rsidR="00E402D4" w:rsidRPr="00FF163B" w:rsidRDefault="00721655" w:rsidP="00BE6048">
            <w:pPr>
              <w:spacing w:after="0" w:line="240" w:lineRule="auto"/>
              <w:rPr>
                <w:szCs w:val="22"/>
              </w:rPr>
            </w:pPr>
            <w:r>
              <w:rPr>
                <w:szCs w:val="22"/>
              </w:rPr>
              <w:t>140</w:t>
            </w:r>
          </w:p>
        </w:tc>
        <w:tc>
          <w:tcPr>
            <w:tcW w:w="992" w:type="dxa"/>
          </w:tcPr>
          <w:p w14:paraId="24F8228B" w14:textId="7EBD965F" w:rsidR="00E402D4" w:rsidRPr="00FF163B" w:rsidRDefault="00721655" w:rsidP="00BE6048">
            <w:pPr>
              <w:spacing w:after="0" w:line="240" w:lineRule="auto"/>
              <w:rPr>
                <w:szCs w:val="22"/>
              </w:rPr>
            </w:pPr>
            <w:r>
              <w:rPr>
                <w:szCs w:val="22"/>
              </w:rPr>
              <w:t>150</w:t>
            </w:r>
          </w:p>
        </w:tc>
      </w:tr>
      <w:tr w:rsidR="00E402D4" w:rsidRPr="00987750" w14:paraId="59419E83" w14:textId="77777777" w:rsidTr="00C24BFD">
        <w:trPr>
          <w:trHeight w:hRule="exact" w:val="340"/>
        </w:trPr>
        <w:tc>
          <w:tcPr>
            <w:tcW w:w="1242" w:type="dxa"/>
            <w:shd w:val="clear" w:color="auto" w:fill="auto"/>
            <w:vAlign w:val="center"/>
          </w:tcPr>
          <w:p w14:paraId="072B9590"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379" w:type="dxa"/>
            <w:shd w:val="clear" w:color="auto" w:fill="auto"/>
            <w:vAlign w:val="center"/>
          </w:tcPr>
          <w:p w14:paraId="2E156A4A" w14:textId="77777777"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134" w:type="dxa"/>
            <w:shd w:val="clear" w:color="auto" w:fill="auto"/>
            <w:noWrap/>
            <w:vAlign w:val="center"/>
          </w:tcPr>
          <w:p w14:paraId="069B5C79" w14:textId="77777777" w:rsidR="00E402D4" w:rsidRPr="00FF163B" w:rsidRDefault="00E402D4" w:rsidP="00BE6048">
            <w:pPr>
              <w:spacing w:after="0" w:line="240" w:lineRule="auto"/>
              <w:rPr>
                <w:szCs w:val="22"/>
              </w:rPr>
            </w:pPr>
          </w:p>
        </w:tc>
        <w:tc>
          <w:tcPr>
            <w:tcW w:w="851" w:type="dxa"/>
            <w:shd w:val="clear" w:color="auto" w:fill="auto"/>
            <w:noWrap/>
            <w:vAlign w:val="center"/>
          </w:tcPr>
          <w:p w14:paraId="11373B4B" w14:textId="77777777" w:rsidR="00E402D4" w:rsidRPr="00FF163B" w:rsidRDefault="00E402D4" w:rsidP="00BE6048">
            <w:pPr>
              <w:spacing w:after="0" w:line="240" w:lineRule="auto"/>
              <w:rPr>
                <w:szCs w:val="22"/>
              </w:rPr>
            </w:pPr>
          </w:p>
        </w:tc>
        <w:tc>
          <w:tcPr>
            <w:tcW w:w="850" w:type="dxa"/>
          </w:tcPr>
          <w:p w14:paraId="0EEA5B9B" w14:textId="77777777" w:rsidR="00E402D4" w:rsidRPr="00FF163B" w:rsidRDefault="00E402D4" w:rsidP="00BE6048">
            <w:pPr>
              <w:spacing w:after="0" w:line="240" w:lineRule="auto"/>
              <w:rPr>
                <w:szCs w:val="22"/>
              </w:rPr>
            </w:pPr>
          </w:p>
        </w:tc>
        <w:tc>
          <w:tcPr>
            <w:tcW w:w="992" w:type="dxa"/>
          </w:tcPr>
          <w:p w14:paraId="4FC8F4FE" w14:textId="77777777" w:rsidR="00E402D4" w:rsidRPr="00FF163B" w:rsidRDefault="00E402D4" w:rsidP="00BE6048">
            <w:pPr>
              <w:spacing w:after="0" w:line="240" w:lineRule="auto"/>
              <w:rPr>
                <w:szCs w:val="22"/>
              </w:rPr>
            </w:pPr>
          </w:p>
        </w:tc>
        <w:tc>
          <w:tcPr>
            <w:tcW w:w="851" w:type="dxa"/>
          </w:tcPr>
          <w:p w14:paraId="6B6B8A24" w14:textId="77777777" w:rsidR="00E402D4" w:rsidRPr="00FF163B" w:rsidRDefault="00E402D4" w:rsidP="00BE6048">
            <w:pPr>
              <w:spacing w:after="0" w:line="240" w:lineRule="auto"/>
              <w:rPr>
                <w:szCs w:val="22"/>
              </w:rPr>
            </w:pPr>
          </w:p>
        </w:tc>
        <w:tc>
          <w:tcPr>
            <w:tcW w:w="992" w:type="dxa"/>
          </w:tcPr>
          <w:p w14:paraId="179F6710" w14:textId="77777777" w:rsidR="00E402D4" w:rsidRPr="00FF163B" w:rsidRDefault="00E402D4" w:rsidP="00BE6048">
            <w:pPr>
              <w:spacing w:after="0" w:line="240" w:lineRule="auto"/>
              <w:rPr>
                <w:szCs w:val="22"/>
              </w:rPr>
            </w:pPr>
          </w:p>
        </w:tc>
      </w:tr>
      <w:tr w:rsidR="00E402D4" w:rsidRPr="00987750" w14:paraId="10D76B35" w14:textId="77777777" w:rsidTr="00C24BFD">
        <w:trPr>
          <w:trHeight w:hRule="exact" w:val="340"/>
        </w:trPr>
        <w:tc>
          <w:tcPr>
            <w:tcW w:w="1242" w:type="dxa"/>
            <w:shd w:val="clear" w:color="auto" w:fill="auto"/>
            <w:vAlign w:val="center"/>
          </w:tcPr>
          <w:p w14:paraId="456AEF4A"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379" w:type="dxa"/>
            <w:shd w:val="clear" w:color="auto" w:fill="auto"/>
            <w:vAlign w:val="center"/>
          </w:tcPr>
          <w:p w14:paraId="326AD2B5" w14:textId="77777777"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134" w:type="dxa"/>
            <w:shd w:val="clear" w:color="auto" w:fill="auto"/>
            <w:noWrap/>
            <w:vAlign w:val="center"/>
          </w:tcPr>
          <w:p w14:paraId="47224803" w14:textId="77777777" w:rsidR="00E402D4" w:rsidRPr="00FF163B" w:rsidRDefault="00E402D4" w:rsidP="00BE6048">
            <w:pPr>
              <w:spacing w:after="0" w:line="240" w:lineRule="auto"/>
              <w:rPr>
                <w:szCs w:val="22"/>
              </w:rPr>
            </w:pPr>
          </w:p>
        </w:tc>
        <w:tc>
          <w:tcPr>
            <w:tcW w:w="851" w:type="dxa"/>
            <w:shd w:val="clear" w:color="auto" w:fill="auto"/>
            <w:noWrap/>
            <w:vAlign w:val="center"/>
          </w:tcPr>
          <w:p w14:paraId="09318844" w14:textId="77777777" w:rsidR="00E402D4" w:rsidRPr="00FF163B" w:rsidRDefault="00E402D4" w:rsidP="00BE6048">
            <w:pPr>
              <w:spacing w:after="0" w:line="240" w:lineRule="auto"/>
              <w:rPr>
                <w:szCs w:val="22"/>
              </w:rPr>
            </w:pPr>
          </w:p>
        </w:tc>
        <w:tc>
          <w:tcPr>
            <w:tcW w:w="850" w:type="dxa"/>
          </w:tcPr>
          <w:p w14:paraId="4C453EC4" w14:textId="77777777" w:rsidR="00E402D4" w:rsidRPr="00FF163B" w:rsidRDefault="00E402D4" w:rsidP="00BE6048">
            <w:pPr>
              <w:spacing w:after="0" w:line="240" w:lineRule="auto"/>
              <w:rPr>
                <w:szCs w:val="22"/>
              </w:rPr>
            </w:pPr>
          </w:p>
        </w:tc>
        <w:tc>
          <w:tcPr>
            <w:tcW w:w="992" w:type="dxa"/>
          </w:tcPr>
          <w:p w14:paraId="1785C989" w14:textId="77777777" w:rsidR="00E402D4" w:rsidRPr="00FF163B" w:rsidRDefault="00E402D4" w:rsidP="00BE6048">
            <w:pPr>
              <w:spacing w:after="0" w:line="240" w:lineRule="auto"/>
              <w:rPr>
                <w:szCs w:val="22"/>
              </w:rPr>
            </w:pPr>
          </w:p>
        </w:tc>
        <w:tc>
          <w:tcPr>
            <w:tcW w:w="851" w:type="dxa"/>
          </w:tcPr>
          <w:p w14:paraId="02914891" w14:textId="77777777" w:rsidR="00E402D4" w:rsidRPr="00FF163B" w:rsidRDefault="00E402D4" w:rsidP="00BE6048">
            <w:pPr>
              <w:spacing w:after="0" w:line="240" w:lineRule="auto"/>
              <w:rPr>
                <w:szCs w:val="22"/>
              </w:rPr>
            </w:pPr>
          </w:p>
        </w:tc>
        <w:tc>
          <w:tcPr>
            <w:tcW w:w="992" w:type="dxa"/>
          </w:tcPr>
          <w:p w14:paraId="1A999435" w14:textId="77777777" w:rsidR="00E402D4" w:rsidRPr="00FF163B" w:rsidRDefault="00E402D4" w:rsidP="00BE6048">
            <w:pPr>
              <w:spacing w:after="0" w:line="240" w:lineRule="auto"/>
              <w:rPr>
                <w:szCs w:val="22"/>
              </w:rPr>
            </w:pPr>
          </w:p>
        </w:tc>
      </w:tr>
      <w:tr w:rsidR="00E402D4" w:rsidRPr="00987750" w14:paraId="53816F9B" w14:textId="77777777" w:rsidTr="00C24BFD">
        <w:trPr>
          <w:trHeight w:hRule="exact" w:val="340"/>
        </w:trPr>
        <w:tc>
          <w:tcPr>
            <w:tcW w:w="1242" w:type="dxa"/>
            <w:shd w:val="clear" w:color="auto" w:fill="auto"/>
            <w:vAlign w:val="center"/>
          </w:tcPr>
          <w:p w14:paraId="33389257"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379" w:type="dxa"/>
            <w:shd w:val="clear" w:color="auto" w:fill="auto"/>
            <w:vAlign w:val="center"/>
          </w:tcPr>
          <w:p w14:paraId="1C52F564" w14:textId="77777777"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134" w:type="dxa"/>
            <w:shd w:val="clear" w:color="auto" w:fill="auto"/>
            <w:noWrap/>
            <w:vAlign w:val="center"/>
          </w:tcPr>
          <w:p w14:paraId="359CB261" w14:textId="17FD216E" w:rsidR="00E402D4" w:rsidRPr="00FF163B" w:rsidRDefault="00721655" w:rsidP="00BE6048">
            <w:pPr>
              <w:spacing w:after="0" w:line="240" w:lineRule="auto"/>
              <w:rPr>
                <w:szCs w:val="22"/>
              </w:rPr>
            </w:pPr>
            <w:r>
              <w:rPr>
                <w:szCs w:val="22"/>
              </w:rPr>
              <w:t>-</w:t>
            </w:r>
          </w:p>
        </w:tc>
        <w:tc>
          <w:tcPr>
            <w:tcW w:w="851" w:type="dxa"/>
            <w:shd w:val="clear" w:color="auto" w:fill="auto"/>
            <w:noWrap/>
            <w:vAlign w:val="center"/>
          </w:tcPr>
          <w:p w14:paraId="5773FDCA" w14:textId="64F83E0B" w:rsidR="00E402D4" w:rsidRPr="00FF163B" w:rsidRDefault="00721655" w:rsidP="00BE6048">
            <w:pPr>
              <w:spacing w:after="0" w:line="240" w:lineRule="auto"/>
              <w:rPr>
                <w:szCs w:val="22"/>
              </w:rPr>
            </w:pPr>
            <w:r>
              <w:rPr>
                <w:szCs w:val="22"/>
              </w:rPr>
              <w:t>-</w:t>
            </w:r>
          </w:p>
        </w:tc>
        <w:tc>
          <w:tcPr>
            <w:tcW w:w="850" w:type="dxa"/>
          </w:tcPr>
          <w:p w14:paraId="17DC2453" w14:textId="227117F8" w:rsidR="00E402D4" w:rsidRPr="00FF163B" w:rsidRDefault="00721655" w:rsidP="00BE6048">
            <w:pPr>
              <w:spacing w:after="0" w:line="240" w:lineRule="auto"/>
              <w:rPr>
                <w:szCs w:val="22"/>
              </w:rPr>
            </w:pPr>
            <w:r>
              <w:rPr>
                <w:szCs w:val="22"/>
              </w:rPr>
              <w:t>1</w:t>
            </w:r>
          </w:p>
        </w:tc>
        <w:tc>
          <w:tcPr>
            <w:tcW w:w="992" w:type="dxa"/>
          </w:tcPr>
          <w:p w14:paraId="736A33E1" w14:textId="67B1551D" w:rsidR="00E402D4" w:rsidRPr="00FF163B" w:rsidRDefault="00721655" w:rsidP="00BE6048">
            <w:pPr>
              <w:spacing w:after="0" w:line="240" w:lineRule="auto"/>
              <w:rPr>
                <w:szCs w:val="22"/>
              </w:rPr>
            </w:pPr>
            <w:r>
              <w:rPr>
                <w:szCs w:val="22"/>
              </w:rPr>
              <w:t>1</w:t>
            </w:r>
          </w:p>
        </w:tc>
        <w:tc>
          <w:tcPr>
            <w:tcW w:w="851" w:type="dxa"/>
          </w:tcPr>
          <w:p w14:paraId="4C5533A0" w14:textId="191B3971" w:rsidR="00E402D4" w:rsidRPr="00FF163B" w:rsidRDefault="00721655" w:rsidP="00BE6048">
            <w:pPr>
              <w:spacing w:after="0" w:line="240" w:lineRule="auto"/>
              <w:rPr>
                <w:szCs w:val="22"/>
              </w:rPr>
            </w:pPr>
            <w:r>
              <w:rPr>
                <w:szCs w:val="22"/>
              </w:rPr>
              <w:t>1</w:t>
            </w:r>
          </w:p>
        </w:tc>
        <w:tc>
          <w:tcPr>
            <w:tcW w:w="992" w:type="dxa"/>
          </w:tcPr>
          <w:p w14:paraId="7BAA68BF" w14:textId="447759D9" w:rsidR="00E402D4" w:rsidRPr="00FF163B" w:rsidRDefault="00721655" w:rsidP="00BE6048">
            <w:pPr>
              <w:spacing w:after="0" w:line="240" w:lineRule="auto"/>
              <w:rPr>
                <w:szCs w:val="22"/>
              </w:rPr>
            </w:pPr>
            <w:r>
              <w:rPr>
                <w:szCs w:val="22"/>
              </w:rPr>
              <w:t>1</w:t>
            </w:r>
          </w:p>
        </w:tc>
      </w:tr>
      <w:tr w:rsidR="00E402D4" w:rsidRPr="00987750" w14:paraId="3B24D3DF" w14:textId="77777777" w:rsidTr="00C24BFD">
        <w:trPr>
          <w:trHeight w:hRule="exact" w:val="340"/>
        </w:trPr>
        <w:tc>
          <w:tcPr>
            <w:tcW w:w="1242" w:type="dxa"/>
            <w:shd w:val="clear" w:color="auto" w:fill="auto"/>
            <w:vAlign w:val="center"/>
          </w:tcPr>
          <w:p w14:paraId="27A36FD7" w14:textId="77777777"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379" w:type="dxa"/>
            <w:shd w:val="clear" w:color="auto" w:fill="auto"/>
            <w:vAlign w:val="center"/>
          </w:tcPr>
          <w:p w14:paraId="44065F7A" w14:textId="77777777"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134" w:type="dxa"/>
            <w:shd w:val="clear" w:color="auto" w:fill="auto"/>
            <w:noWrap/>
            <w:vAlign w:val="center"/>
          </w:tcPr>
          <w:p w14:paraId="43899307" w14:textId="144B1802" w:rsidR="00E402D4" w:rsidRPr="00FF163B" w:rsidRDefault="00721655" w:rsidP="00BE6048">
            <w:pPr>
              <w:spacing w:after="0" w:line="240" w:lineRule="auto"/>
              <w:rPr>
                <w:szCs w:val="22"/>
              </w:rPr>
            </w:pPr>
            <w:r>
              <w:rPr>
                <w:szCs w:val="22"/>
              </w:rPr>
              <w:t>%33</w:t>
            </w:r>
          </w:p>
        </w:tc>
        <w:tc>
          <w:tcPr>
            <w:tcW w:w="851" w:type="dxa"/>
            <w:shd w:val="clear" w:color="auto" w:fill="auto"/>
            <w:noWrap/>
            <w:vAlign w:val="center"/>
          </w:tcPr>
          <w:p w14:paraId="0FDA46DE" w14:textId="7D77402D" w:rsidR="00E402D4" w:rsidRPr="00FF163B" w:rsidRDefault="00721655" w:rsidP="00BE6048">
            <w:pPr>
              <w:spacing w:after="0" w:line="240" w:lineRule="auto"/>
              <w:rPr>
                <w:szCs w:val="22"/>
              </w:rPr>
            </w:pPr>
            <w:r>
              <w:rPr>
                <w:szCs w:val="22"/>
              </w:rPr>
              <w:t>%33</w:t>
            </w:r>
          </w:p>
        </w:tc>
        <w:tc>
          <w:tcPr>
            <w:tcW w:w="850" w:type="dxa"/>
          </w:tcPr>
          <w:p w14:paraId="43DD6586" w14:textId="1E98FDA1" w:rsidR="00E402D4" w:rsidRPr="00FF163B" w:rsidRDefault="00721655" w:rsidP="00BE6048">
            <w:pPr>
              <w:spacing w:after="0" w:line="240" w:lineRule="auto"/>
              <w:rPr>
                <w:szCs w:val="22"/>
              </w:rPr>
            </w:pPr>
            <w:r>
              <w:rPr>
                <w:szCs w:val="22"/>
              </w:rPr>
              <w:t>%20</w:t>
            </w:r>
          </w:p>
        </w:tc>
        <w:tc>
          <w:tcPr>
            <w:tcW w:w="992" w:type="dxa"/>
          </w:tcPr>
          <w:p w14:paraId="1F8CAC55" w14:textId="0D9E8948" w:rsidR="00E402D4" w:rsidRPr="00FF163B" w:rsidRDefault="00721655" w:rsidP="00BE6048">
            <w:pPr>
              <w:spacing w:after="0" w:line="240" w:lineRule="auto"/>
              <w:rPr>
                <w:szCs w:val="22"/>
              </w:rPr>
            </w:pPr>
            <w:r>
              <w:rPr>
                <w:szCs w:val="22"/>
              </w:rPr>
              <w:t>%10</w:t>
            </w:r>
          </w:p>
        </w:tc>
        <w:tc>
          <w:tcPr>
            <w:tcW w:w="851" w:type="dxa"/>
          </w:tcPr>
          <w:p w14:paraId="72BC0CDF" w14:textId="6AE9B869" w:rsidR="00E402D4" w:rsidRPr="00FF163B" w:rsidRDefault="00721655" w:rsidP="00BE6048">
            <w:pPr>
              <w:spacing w:after="0" w:line="240" w:lineRule="auto"/>
              <w:rPr>
                <w:szCs w:val="22"/>
              </w:rPr>
            </w:pPr>
            <w:r>
              <w:rPr>
                <w:szCs w:val="22"/>
              </w:rPr>
              <w:t>%5</w:t>
            </w:r>
          </w:p>
        </w:tc>
        <w:tc>
          <w:tcPr>
            <w:tcW w:w="992" w:type="dxa"/>
          </w:tcPr>
          <w:p w14:paraId="3346B89B" w14:textId="7F250824" w:rsidR="00E402D4" w:rsidRPr="00FF163B" w:rsidRDefault="00721655" w:rsidP="00BE6048">
            <w:pPr>
              <w:spacing w:after="0" w:line="240" w:lineRule="auto"/>
              <w:rPr>
                <w:szCs w:val="22"/>
              </w:rPr>
            </w:pPr>
            <w:r>
              <w:rPr>
                <w:szCs w:val="22"/>
              </w:rPr>
              <w:t>%5</w:t>
            </w:r>
          </w:p>
        </w:tc>
      </w:tr>
      <w:tr w:rsidR="00E611AC" w:rsidRPr="00987750" w14:paraId="514F6932" w14:textId="77777777" w:rsidTr="00C24BFD">
        <w:trPr>
          <w:trHeight w:hRule="exact" w:val="340"/>
        </w:trPr>
        <w:tc>
          <w:tcPr>
            <w:tcW w:w="1242" w:type="dxa"/>
            <w:shd w:val="clear" w:color="auto" w:fill="auto"/>
            <w:vAlign w:val="center"/>
          </w:tcPr>
          <w:p w14:paraId="0EE0E962" w14:textId="77777777" w:rsidR="00E611AC" w:rsidRPr="00E402D4" w:rsidRDefault="009C336A"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8</w:t>
            </w:r>
          </w:p>
        </w:tc>
        <w:tc>
          <w:tcPr>
            <w:tcW w:w="6379" w:type="dxa"/>
            <w:shd w:val="clear" w:color="auto" w:fill="auto"/>
            <w:vAlign w:val="center"/>
          </w:tcPr>
          <w:p w14:paraId="65660022" w14:textId="77777777" w:rsidR="00E611AC" w:rsidRPr="00BA151E" w:rsidRDefault="00E611AC" w:rsidP="00BE6048">
            <w:pPr>
              <w:spacing w:after="0" w:line="240" w:lineRule="auto"/>
              <w:rPr>
                <w:szCs w:val="22"/>
              </w:rPr>
            </w:pPr>
            <w:commentRangeStart w:id="93"/>
            <w:r>
              <w:rPr>
                <w:sz w:val="22"/>
                <w:szCs w:val="22"/>
              </w:rPr>
              <w:t>Pansiyon doluluk oranı</w:t>
            </w:r>
            <w:commentRangeEnd w:id="93"/>
            <w:r w:rsidR="00172144">
              <w:rPr>
                <w:rStyle w:val="AklamaBavurusu"/>
                <w:rFonts w:ascii="Calibri" w:hAnsi="Calibri"/>
              </w:rPr>
              <w:commentReference w:id="93"/>
            </w:r>
            <w:r w:rsidR="00CA4E86">
              <w:rPr>
                <w:sz w:val="22"/>
                <w:szCs w:val="22"/>
              </w:rPr>
              <w:t>(%)</w:t>
            </w:r>
          </w:p>
        </w:tc>
        <w:tc>
          <w:tcPr>
            <w:tcW w:w="1134" w:type="dxa"/>
            <w:shd w:val="clear" w:color="auto" w:fill="auto"/>
            <w:noWrap/>
            <w:vAlign w:val="center"/>
          </w:tcPr>
          <w:p w14:paraId="152006A6" w14:textId="4AB64E1B" w:rsidR="00E611AC" w:rsidRPr="00FF163B" w:rsidRDefault="00721655" w:rsidP="00BE6048">
            <w:pPr>
              <w:spacing w:after="0" w:line="240" w:lineRule="auto"/>
              <w:rPr>
                <w:szCs w:val="22"/>
              </w:rPr>
            </w:pPr>
            <w:r>
              <w:rPr>
                <w:szCs w:val="22"/>
              </w:rPr>
              <w:t>-</w:t>
            </w:r>
          </w:p>
        </w:tc>
        <w:tc>
          <w:tcPr>
            <w:tcW w:w="851" w:type="dxa"/>
            <w:shd w:val="clear" w:color="auto" w:fill="auto"/>
            <w:noWrap/>
            <w:vAlign w:val="center"/>
          </w:tcPr>
          <w:p w14:paraId="08ABD02C" w14:textId="4EDF338E" w:rsidR="00E611AC" w:rsidRPr="00FF163B" w:rsidRDefault="00721655" w:rsidP="00BE6048">
            <w:pPr>
              <w:spacing w:after="0" w:line="240" w:lineRule="auto"/>
              <w:rPr>
                <w:szCs w:val="22"/>
              </w:rPr>
            </w:pPr>
            <w:r>
              <w:rPr>
                <w:szCs w:val="22"/>
              </w:rPr>
              <w:t>-</w:t>
            </w:r>
          </w:p>
        </w:tc>
        <w:tc>
          <w:tcPr>
            <w:tcW w:w="850" w:type="dxa"/>
          </w:tcPr>
          <w:p w14:paraId="425DCE7F" w14:textId="63C9AEF1" w:rsidR="00E611AC" w:rsidRPr="00FF163B" w:rsidRDefault="00721655" w:rsidP="00BE6048">
            <w:pPr>
              <w:spacing w:after="0" w:line="240" w:lineRule="auto"/>
              <w:rPr>
                <w:szCs w:val="22"/>
              </w:rPr>
            </w:pPr>
            <w:r>
              <w:rPr>
                <w:szCs w:val="22"/>
              </w:rPr>
              <w:t>-</w:t>
            </w:r>
          </w:p>
        </w:tc>
        <w:tc>
          <w:tcPr>
            <w:tcW w:w="992" w:type="dxa"/>
          </w:tcPr>
          <w:p w14:paraId="23C7C5EA" w14:textId="4B494405" w:rsidR="00E611AC" w:rsidRPr="00FF163B" w:rsidRDefault="00721655" w:rsidP="00BE6048">
            <w:pPr>
              <w:spacing w:after="0" w:line="240" w:lineRule="auto"/>
              <w:rPr>
                <w:szCs w:val="22"/>
              </w:rPr>
            </w:pPr>
            <w:r>
              <w:rPr>
                <w:szCs w:val="22"/>
              </w:rPr>
              <w:t>-</w:t>
            </w:r>
          </w:p>
        </w:tc>
        <w:tc>
          <w:tcPr>
            <w:tcW w:w="851" w:type="dxa"/>
          </w:tcPr>
          <w:p w14:paraId="42006B70" w14:textId="54C33FF1" w:rsidR="00E611AC" w:rsidRPr="00FF163B" w:rsidRDefault="00721655" w:rsidP="00BE6048">
            <w:pPr>
              <w:spacing w:after="0" w:line="240" w:lineRule="auto"/>
              <w:rPr>
                <w:szCs w:val="22"/>
              </w:rPr>
            </w:pPr>
            <w:r>
              <w:rPr>
                <w:szCs w:val="22"/>
              </w:rPr>
              <w:t>-</w:t>
            </w:r>
          </w:p>
        </w:tc>
        <w:tc>
          <w:tcPr>
            <w:tcW w:w="992" w:type="dxa"/>
          </w:tcPr>
          <w:p w14:paraId="252681D4" w14:textId="6178EF5E" w:rsidR="00E611AC" w:rsidRPr="00FF163B" w:rsidRDefault="00721655" w:rsidP="00BE6048">
            <w:pPr>
              <w:spacing w:after="0" w:line="240" w:lineRule="auto"/>
              <w:rPr>
                <w:szCs w:val="22"/>
              </w:rPr>
            </w:pPr>
            <w:r>
              <w:rPr>
                <w:szCs w:val="22"/>
              </w:rPr>
              <w:t>-</w:t>
            </w:r>
          </w:p>
        </w:tc>
      </w:tr>
      <w:tr w:rsidR="00721655" w:rsidRPr="00987750" w14:paraId="2FA34470" w14:textId="77777777" w:rsidTr="00C24BFD">
        <w:trPr>
          <w:trHeight w:hRule="exact" w:val="595"/>
        </w:trPr>
        <w:tc>
          <w:tcPr>
            <w:tcW w:w="1242" w:type="dxa"/>
            <w:shd w:val="clear" w:color="auto" w:fill="auto"/>
            <w:vAlign w:val="center"/>
          </w:tcPr>
          <w:p w14:paraId="6E83926E" w14:textId="77777777" w:rsidR="00721655" w:rsidRPr="00E402D4" w:rsidRDefault="00721655" w:rsidP="00721655">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379" w:type="dxa"/>
            <w:shd w:val="clear" w:color="auto" w:fill="auto"/>
            <w:vAlign w:val="center"/>
          </w:tcPr>
          <w:p w14:paraId="48957C0C" w14:textId="77777777" w:rsidR="00721655" w:rsidRPr="007F5C80" w:rsidRDefault="00721655" w:rsidP="00721655">
            <w:pPr>
              <w:spacing w:after="0" w:line="240" w:lineRule="auto"/>
              <w:rPr>
                <w:szCs w:val="22"/>
              </w:rPr>
            </w:pPr>
            <w:r w:rsidRPr="007F5C80">
              <w:rPr>
                <w:sz w:val="22"/>
                <w:szCs w:val="22"/>
              </w:rPr>
              <w:t xml:space="preserve">Acil durum eğitimleri (tatbikat, seminer, planlama </w:t>
            </w:r>
            <w:proofErr w:type="spellStart"/>
            <w:r w:rsidRPr="007F5C80">
              <w:rPr>
                <w:sz w:val="22"/>
                <w:szCs w:val="22"/>
              </w:rPr>
              <w:t>vs</w:t>
            </w:r>
            <w:proofErr w:type="spellEnd"/>
            <w:r w:rsidRPr="007F5C80">
              <w:rPr>
                <w:sz w:val="22"/>
                <w:szCs w:val="22"/>
              </w:rPr>
              <w:t>) kapsamında yapılan faaliyet sayısı</w:t>
            </w:r>
          </w:p>
        </w:tc>
        <w:tc>
          <w:tcPr>
            <w:tcW w:w="1134" w:type="dxa"/>
            <w:shd w:val="clear" w:color="auto" w:fill="auto"/>
            <w:noWrap/>
            <w:vAlign w:val="center"/>
          </w:tcPr>
          <w:p w14:paraId="29C4BC64" w14:textId="2FCE8985" w:rsidR="00721655" w:rsidRPr="00FF163B" w:rsidRDefault="00721655" w:rsidP="00721655">
            <w:pPr>
              <w:spacing w:after="0" w:line="240" w:lineRule="auto"/>
              <w:rPr>
                <w:szCs w:val="22"/>
              </w:rPr>
            </w:pPr>
            <w:r>
              <w:rPr>
                <w:szCs w:val="22"/>
              </w:rPr>
              <w:t>5</w:t>
            </w:r>
          </w:p>
        </w:tc>
        <w:tc>
          <w:tcPr>
            <w:tcW w:w="851" w:type="dxa"/>
            <w:shd w:val="clear" w:color="auto" w:fill="auto"/>
            <w:noWrap/>
            <w:vAlign w:val="center"/>
          </w:tcPr>
          <w:p w14:paraId="7B7C0E9C" w14:textId="7E87838C" w:rsidR="00721655" w:rsidRPr="00FF163B" w:rsidRDefault="00721655" w:rsidP="00721655">
            <w:pPr>
              <w:spacing w:after="0" w:line="240" w:lineRule="auto"/>
              <w:rPr>
                <w:szCs w:val="22"/>
              </w:rPr>
            </w:pPr>
            <w:r>
              <w:rPr>
                <w:szCs w:val="22"/>
              </w:rPr>
              <w:t>5</w:t>
            </w:r>
          </w:p>
        </w:tc>
        <w:tc>
          <w:tcPr>
            <w:tcW w:w="850" w:type="dxa"/>
            <w:vAlign w:val="center"/>
          </w:tcPr>
          <w:p w14:paraId="61495F0C" w14:textId="65AEAFB6" w:rsidR="00721655" w:rsidRPr="00FF163B" w:rsidRDefault="00721655" w:rsidP="00721655">
            <w:pPr>
              <w:spacing w:after="0" w:line="240" w:lineRule="auto"/>
              <w:rPr>
                <w:szCs w:val="22"/>
              </w:rPr>
            </w:pPr>
            <w:r>
              <w:rPr>
                <w:szCs w:val="22"/>
              </w:rPr>
              <w:t>5</w:t>
            </w:r>
          </w:p>
        </w:tc>
        <w:tc>
          <w:tcPr>
            <w:tcW w:w="992" w:type="dxa"/>
            <w:vAlign w:val="center"/>
          </w:tcPr>
          <w:p w14:paraId="56D02A3F" w14:textId="1B8F0496" w:rsidR="00721655" w:rsidRPr="00FF163B" w:rsidRDefault="00721655" w:rsidP="00721655">
            <w:pPr>
              <w:spacing w:after="0" w:line="240" w:lineRule="auto"/>
              <w:rPr>
                <w:szCs w:val="22"/>
              </w:rPr>
            </w:pPr>
            <w:r>
              <w:rPr>
                <w:szCs w:val="22"/>
              </w:rPr>
              <w:t>5</w:t>
            </w:r>
          </w:p>
        </w:tc>
        <w:tc>
          <w:tcPr>
            <w:tcW w:w="851" w:type="dxa"/>
            <w:vAlign w:val="center"/>
          </w:tcPr>
          <w:p w14:paraId="0AF19964" w14:textId="65808D3F" w:rsidR="00721655" w:rsidRPr="00FF163B" w:rsidRDefault="00721655" w:rsidP="00721655">
            <w:pPr>
              <w:spacing w:after="0" w:line="240" w:lineRule="auto"/>
              <w:rPr>
                <w:szCs w:val="22"/>
              </w:rPr>
            </w:pPr>
            <w:r>
              <w:rPr>
                <w:szCs w:val="22"/>
              </w:rPr>
              <w:t>5</w:t>
            </w:r>
          </w:p>
        </w:tc>
        <w:tc>
          <w:tcPr>
            <w:tcW w:w="992" w:type="dxa"/>
            <w:vAlign w:val="center"/>
          </w:tcPr>
          <w:p w14:paraId="71965762" w14:textId="0FB7A260" w:rsidR="00721655" w:rsidRPr="00FF163B" w:rsidRDefault="00721655" w:rsidP="00721655">
            <w:pPr>
              <w:spacing w:after="0" w:line="240" w:lineRule="auto"/>
              <w:rPr>
                <w:szCs w:val="22"/>
              </w:rPr>
            </w:pPr>
            <w:r>
              <w:rPr>
                <w:szCs w:val="22"/>
              </w:rPr>
              <w:t>5</w:t>
            </w:r>
          </w:p>
        </w:tc>
      </w:tr>
      <w:tr w:rsidR="007F5C80" w:rsidRPr="00987750" w14:paraId="5D5D1272" w14:textId="77777777" w:rsidTr="00C24BFD">
        <w:trPr>
          <w:trHeight w:hRule="exact" w:val="419"/>
        </w:trPr>
        <w:tc>
          <w:tcPr>
            <w:tcW w:w="1242" w:type="dxa"/>
            <w:shd w:val="clear" w:color="auto" w:fill="auto"/>
            <w:vAlign w:val="center"/>
          </w:tcPr>
          <w:p w14:paraId="25853DA7" w14:textId="77777777" w:rsidR="007F5C80" w:rsidRPr="00E402D4" w:rsidRDefault="007F5C80"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10</w:t>
            </w:r>
          </w:p>
        </w:tc>
        <w:tc>
          <w:tcPr>
            <w:tcW w:w="6379" w:type="dxa"/>
            <w:shd w:val="clear" w:color="auto" w:fill="auto"/>
            <w:vAlign w:val="center"/>
          </w:tcPr>
          <w:p w14:paraId="039AF5A8" w14:textId="77777777" w:rsidR="007F5C80" w:rsidRPr="007F5C80" w:rsidRDefault="007F5C80" w:rsidP="007F5C80">
            <w:pPr>
              <w:spacing w:after="0" w:line="240" w:lineRule="auto"/>
              <w:rPr>
                <w:szCs w:val="22"/>
              </w:rPr>
            </w:pPr>
            <w:r w:rsidRPr="007F5C80">
              <w:rPr>
                <w:sz w:val="22"/>
                <w:szCs w:val="22"/>
              </w:rPr>
              <w:t xml:space="preserve">Z kütüphanesi bulunma durumu (Evet: 1, </w:t>
            </w:r>
            <w:proofErr w:type="gramStart"/>
            <w:r w:rsidRPr="007F5C80">
              <w:rPr>
                <w:sz w:val="22"/>
                <w:szCs w:val="22"/>
              </w:rPr>
              <w:t>Hayır</w:t>
            </w:r>
            <w:proofErr w:type="gramEnd"/>
            <w:r w:rsidRPr="007F5C80">
              <w:rPr>
                <w:sz w:val="22"/>
                <w:szCs w:val="22"/>
              </w:rPr>
              <w:t>: 0)</w:t>
            </w:r>
          </w:p>
        </w:tc>
        <w:tc>
          <w:tcPr>
            <w:tcW w:w="1134" w:type="dxa"/>
            <w:shd w:val="clear" w:color="auto" w:fill="auto"/>
            <w:noWrap/>
            <w:vAlign w:val="center"/>
          </w:tcPr>
          <w:p w14:paraId="6ACED42B" w14:textId="7CC32B89" w:rsidR="007F5C80" w:rsidRPr="00FF163B" w:rsidRDefault="00C24BFD" w:rsidP="00BE6048">
            <w:pPr>
              <w:spacing w:after="0" w:line="240" w:lineRule="auto"/>
              <w:rPr>
                <w:szCs w:val="22"/>
              </w:rPr>
            </w:pPr>
            <w:r>
              <w:rPr>
                <w:szCs w:val="22"/>
              </w:rPr>
              <w:t>0</w:t>
            </w:r>
          </w:p>
        </w:tc>
        <w:tc>
          <w:tcPr>
            <w:tcW w:w="851" w:type="dxa"/>
            <w:shd w:val="clear" w:color="auto" w:fill="auto"/>
            <w:noWrap/>
            <w:vAlign w:val="center"/>
          </w:tcPr>
          <w:p w14:paraId="1BAE60EC" w14:textId="666A1F1A" w:rsidR="007F5C80" w:rsidRPr="00FF163B" w:rsidRDefault="00C24BFD" w:rsidP="00BE6048">
            <w:pPr>
              <w:spacing w:after="0" w:line="240" w:lineRule="auto"/>
              <w:rPr>
                <w:szCs w:val="22"/>
              </w:rPr>
            </w:pPr>
            <w:r>
              <w:rPr>
                <w:szCs w:val="22"/>
              </w:rPr>
              <w:t>0</w:t>
            </w:r>
          </w:p>
        </w:tc>
        <w:tc>
          <w:tcPr>
            <w:tcW w:w="850" w:type="dxa"/>
          </w:tcPr>
          <w:p w14:paraId="0BC8F569" w14:textId="10381DDC" w:rsidR="007F5C80" w:rsidRPr="00FF163B" w:rsidRDefault="00C24BFD" w:rsidP="00BE6048">
            <w:pPr>
              <w:spacing w:after="0" w:line="240" w:lineRule="auto"/>
              <w:rPr>
                <w:szCs w:val="22"/>
              </w:rPr>
            </w:pPr>
            <w:r>
              <w:rPr>
                <w:szCs w:val="22"/>
              </w:rPr>
              <w:t>0</w:t>
            </w:r>
          </w:p>
        </w:tc>
        <w:tc>
          <w:tcPr>
            <w:tcW w:w="992" w:type="dxa"/>
          </w:tcPr>
          <w:p w14:paraId="377B6F0C" w14:textId="53DE4C99" w:rsidR="007F5C80" w:rsidRPr="00FF163B" w:rsidRDefault="00C24BFD" w:rsidP="00BE6048">
            <w:pPr>
              <w:spacing w:after="0" w:line="240" w:lineRule="auto"/>
              <w:rPr>
                <w:szCs w:val="22"/>
              </w:rPr>
            </w:pPr>
            <w:r>
              <w:rPr>
                <w:szCs w:val="22"/>
              </w:rPr>
              <w:t>0</w:t>
            </w:r>
          </w:p>
        </w:tc>
        <w:tc>
          <w:tcPr>
            <w:tcW w:w="851" w:type="dxa"/>
          </w:tcPr>
          <w:p w14:paraId="155FF827" w14:textId="122D74F5" w:rsidR="007F5C80" w:rsidRPr="00FF163B" w:rsidRDefault="00C24BFD" w:rsidP="00BE6048">
            <w:pPr>
              <w:spacing w:after="0" w:line="240" w:lineRule="auto"/>
              <w:rPr>
                <w:szCs w:val="22"/>
              </w:rPr>
            </w:pPr>
            <w:r>
              <w:rPr>
                <w:szCs w:val="22"/>
              </w:rPr>
              <w:t>0</w:t>
            </w:r>
          </w:p>
        </w:tc>
        <w:tc>
          <w:tcPr>
            <w:tcW w:w="992" w:type="dxa"/>
          </w:tcPr>
          <w:p w14:paraId="1DBFAD03" w14:textId="74EC99A4" w:rsidR="007F5C80" w:rsidRPr="00FF163B" w:rsidRDefault="00C24BFD" w:rsidP="00BE6048">
            <w:pPr>
              <w:spacing w:after="0" w:line="240" w:lineRule="auto"/>
              <w:rPr>
                <w:szCs w:val="22"/>
              </w:rPr>
            </w:pPr>
            <w:r>
              <w:rPr>
                <w:szCs w:val="22"/>
              </w:rPr>
              <w:t>0</w:t>
            </w:r>
          </w:p>
        </w:tc>
      </w:tr>
      <w:tr w:rsidR="007F5C80" w:rsidRPr="00987750" w14:paraId="32D9A536" w14:textId="77777777" w:rsidTr="00C24BFD">
        <w:trPr>
          <w:trHeight w:hRule="exact" w:val="595"/>
        </w:trPr>
        <w:tc>
          <w:tcPr>
            <w:tcW w:w="1242" w:type="dxa"/>
            <w:shd w:val="clear" w:color="auto" w:fill="auto"/>
            <w:vAlign w:val="center"/>
          </w:tcPr>
          <w:p w14:paraId="56998EC2" w14:textId="77777777"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379" w:type="dxa"/>
            <w:shd w:val="clear" w:color="auto" w:fill="auto"/>
            <w:vAlign w:val="center"/>
          </w:tcPr>
          <w:p w14:paraId="5C067F2B" w14:textId="77777777"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134" w:type="dxa"/>
            <w:shd w:val="clear" w:color="auto" w:fill="auto"/>
            <w:noWrap/>
            <w:vAlign w:val="center"/>
          </w:tcPr>
          <w:p w14:paraId="00497489" w14:textId="77777777" w:rsidR="007F5C80" w:rsidRPr="00FF163B" w:rsidRDefault="007F5C80" w:rsidP="00BE6048">
            <w:pPr>
              <w:spacing w:after="0" w:line="240" w:lineRule="auto"/>
              <w:rPr>
                <w:szCs w:val="22"/>
              </w:rPr>
            </w:pPr>
          </w:p>
        </w:tc>
        <w:tc>
          <w:tcPr>
            <w:tcW w:w="851" w:type="dxa"/>
            <w:shd w:val="clear" w:color="auto" w:fill="auto"/>
            <w:noWrap/>
            <w:vAlign w:val="center"/>
          </w:tcPr>
          <w:p w14:paraId="1D084C11" w14:textId="77777777" w:rsidR="007F5C80" w:rsidRPr="00FF163B" w:rsidRDefault="007F5C80" w:rsidP="00BE6048">
            <w:pPr>
              <w:spacing w:after="0" w:line="240" w:lineRule="auto"/>
              <w:rPr>
                <w:szCs w:val="22"/>
              </w:rPr>
            </w:pPr>
          </w:p>
        </w:tc>
        <w:tc>
          <w:tcPr>
            <w:tcW w:w="850" w:type="dxa"/>
          </w:tcPr>
          <w:p w14:paraId="625AE6AA" w14:textId="77777777" w:rsidR="007F5C80" w:rsidRPr="00FF163B" w:rsidRDefault="007F5C80" w:rsidP="00BE6048">
            <w:pPr>
              <w:spacing w:after="0" w:line="240" w:lineRule="auto"/>
              <w:rPr>
                <w:szCs w:val="22"/>
              </w:rPr>
            </w:pPr>
          </w:p>
        </w:tc>
        <w:tc>
          <w:tcPr>
            <w:tcW w:w="992" w:type="dxa"/>
          </w:tcPr>
          <w:p w14:paraId="545002B7" w14:textId="77777777" w:rsidR="007F5C80" w:rsidRPr="00FF163B" w:rsidRDefault="007F5C80" w:rsidP="00BE6048">
            <w:pPr>
              <w:spacing w:after="0" w:line="240" w:lineRule="auto"/>
              <w:rPr>
                <w:szCs w:val="22"/>
              </w:rPr>
            </w:pPr>
          </w:p>
        </w:tc>
        <w:tc>
          <w:tcPr>
            <w:tcW w:w="851" w:type="dxa"/>
          </w:tcPr>
          <w:p w14:paraId="1C850318" w14:textId="77777777" w:rsidR="007F5C80" w:rsidRPr="00FF163B" w:rsidRDefault="007F5C80" w:rsidP="00BE6048">
            <w:pPr>
              <w:spacing w:after="0" w:line="240" w:lineRule="auto"/>
              <w:rPr>
                <w:szCs w:val="22"/>
              </w:rPr>
            </w:pPr>
          </w:p>
        </w:tc>
        <w:tc>
          <w:tcPr>
            <w:tcW w:w="992" w:type="dxa"/>
          </w:tcPr>
          <w:p w14:paraId="35D476AD" w14:textId="77777777" w:rsidR="007F5C80" w:rsidRPr="00FF163B" w:rsidRDefault="007F5C80" w:rsidP="00BE6048">
            <w:pPr>
              <w:spacing w:after="0" w:line="240" w:lineRule="auto"/>
              <w:rPr>
                <w:szCs w:val="22"/>
              </w:rPr>
            </w:pPr>
          </w:p>
        </w:tc>
      </w:tr>
      <w:tr w:rsidR="007F5C80" w:rsidRPr="00987750" w14:paraId="0C0084AF" w14:textId="77777777" w:rsidTr="00C24BFD">
        <w:trPr>
          <w:trHeight w:hRule="exact" w:val="392"/>
        </w:trPr>
        <w:tc>
          <w:tcPr>
            <w:tcW w:w="1242" w:type="dxa"/>
            <w:shd w:val="clear" w:color="auto" w:fill="auto"/>
            <w:vAlign w:val="center"/>
          </w:tcPr>
          <w:p w14:paraId="62A3E4B4" w14:textId="77777777"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379" w:type="dxa"/>
            <w:shd w:val="clear" w:color="auto" w:fill="auto"/>
            <w:vAlign w:val="center"/>
          </w:tcPr>
          <w:p w14:paraId="4489B04C" w14:textId="77777777" w:rsidR="007F5C80" w:rsidRPr="006B023E" w:rsidRDefault="006B023E" w:rsidP="00BE6048">
            <w:pPr>
              <w:spacing w:after="0" w:line="240" w:lineRule="auto"/>
              <w:rPr>
                <w:szCs w:val="22"/>
              </w:rPr>
            </w:pPr>
            <w:r w:rsidRPr="006B023E">
              <w:rPr>
                <w:sz w:val="22"/>
                <w:szCs w:val="22"/>
              </w:rPr>
              <w:t xml:space="preserve">Beyaz Bayrağa sahiplik durumu (Evet: 1, </w:t>
            </w:r>
            <w:proofErr w:type="gramStart"/>
            <w:r w:rsidRPr="006B023E">
              <w:rPr>
                <w:sz w:val="22"/>
                <w:szCs w:val="22"/>
              </w:rPr>
              <w:t>Hayır</w:t>
            </w:r>
            <w:proofErr w:type="gramEnd"/>
            <w:r w:rsidRPr="006B023E">
              <w:rPr>
                <w:sz w:val="22"/>
                <w:szCs w:val="22"/>
              </w:rPr>
              <w:t>: 0)</w:t>
            </w:r>
          </w:p>
        </w:tc>
        <w:tc>
          <w:tcPr>
            <w:tcW w:w="1134" w:type="dxa"/>
            <w:shd w:val="clear" w:color="auto" w:fill="auto"/>
            <w:noWrap/>
            <w:vAlign w:val="center"/>
          </w:tcPr>
          <w:p w14:paraId="713D2474" w14:textId="17A3F3E4" w:rsidR="007F5C80" w:rsidRPr="00FF163B" w:rsidRDefault="007F5C80" w:rsidP="00BE6048">
            <w:pPr>
              <w:spacing w:after="0" w:line="240" w:lineRule="auto"/>
              <w:rPr>
                <w:szCs w:val="22"/>
              </w:rPr>
            </w:pPr>
          </w:p>
        </w:tc>
        <w:tc>
          <w:tcPr>
            <w:tcW w:w="851" w:type="dxa"/>
            <w:shd w:val="clear" w:color="auto" w:fill="auto"/>
            <w:noWrap/>
            <w:vAlign w:val="center"/>
          </w:tcPr>
          <w:p w14:paraId="51AC75F8" w14:textId="7646DD47" w:rsidR="007F5C80" w:rsidRPr="00FF163B" w:rsidRDefault="007F5C80" w:rsidP="00BE6048">
            <w:pPr>
              <w:spacing w:after="0" w:line="240" w:lineRule="auto"/>
              <w:rPr>
                <w:szCs w:val="22"/>
              </w:rPr>
            </w:pPr>
          </w:p>
        </w:tc>
        <w:tc>
          <w:tcPr>
            <w:tcW w:w="850" w:type="dxa"/>
          </w:tcPr>
          <w:p w14:paraId="6036806F" w14:textId="28BD03C8" w:rsidR="007F5C80" w:rsidRPr="00FF163B" w:rsidRDefault="007F5C80" w:rsidP="00BE6048">
            <w:pPr>
              <w:spacing w:after="0" w:line="240" w:lineRule="auto"/>
              <w:rPr>
                <w:szCs w:val="22"/>
              </w:rPr>
            </w:pPr>
          </w:p>
        </w:tc>
        <w:tc>
          <w:tcPr>
            <w:tcW w:w="992" w:type="dxa"/>
          </w:tcPr>
          <w:p w14:paraId="25EA1E42" w14:textId="42C55E3C" w:rsidR="007F5C80" w:rsidRPr="00FF163B" w:rsidRDefault="007F5C80" w:rsidP="00BE6048">
            <w:pPr>
              <w:spacing w:after="0" w:line="240" w:lineRule="auto"/>
              <w:rPr>
                <w:szCs w:val="22"/>
              </w:rPr>
            </w:pPr>
          </w:p>
        </w:tc>
        <w:tc>
          <w:tcPr>
            <w:tcW w:w="851" w:type="dxa"/>
          </w:tcPr>
          <w:p w14:paraId="21978E17" w14:textId="25F1A7F6" w:rsidR="007F5C80" w:rsidRPr="00FF163B" w:rsidRDefault="007F5C80" w:rsidP="00BE6048">
            <w:pPr>
              <w:spacing w:after="0" w:line="240" w:lineRule="auto"/>
              <w:rPr>
                <w:szCs w:val="22"/>
              </w:rPr>
            </w:pPr>
          </w:p>
        </w:tc>
        <w:tc>
          <w:tcPr>
            <w:tcW w:w="992" w:type="dxa"/>
          </w:tcPr>
          <w:p w14:paraId="4E32C01A" w14:textId="5A55BAF1" w:rsidR="007F5C80" w:rsidRPr="00FF163B" w:rsidRDefault="007F5C80" w:rsidP="00BE6048">
            <w:pPr>
              <w:spacing w:after="0" w:line="240" w:lineRule="auto"/>
              <w:rPr>
                <w:szCs w:val="22"/>
              </w:rPr>
            </w:pPr>
          </w:p>
        </w:tc>
      </w:tr>
      <w:tr w:rsidR="00C24BFD" w:rsidRPr="00987750" w14:paraId="1BA455A1" w14:textId="77777777" w:rsidTr="00C24BFD">
        <w:trPr>
          <w:trHeight w:hRule="exact" w:val="595"/>
        </w:trPr>
        <w:tc>
          <w:tcPr>
            <w:tcW w:w="1242" w:type="dxa"/>
            <w:shd w:val="clear" w:color="auto" w:fill="auto"/>
            <w:vAlign w:val="center"/>
          </w:tcPr>
          <w:p w14:paraId="0AEEDBE2" w14:textId="77777777" w:rsidR="00C24BFD" w:rsidRPr="00E402D4" w:rsidRDefault="00C24BFD" w:rsidP="00C24BFD">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379" w:type="dxa"/>
            <w:shd w:val="clear" w:color="auto" w:fill="auto"/>
            <w:vAlign w:val="center"/>
          </w:tcPr>
          <w:p w14:paraId="08762A52" w14:textId="77777777" w:rsidR="00C24BFD" w:rsidRPr="006B023E" w:rsidRDefault="00C24BFD" w:rsidP="00C24BFD">
            <w:pPr>
              <w:spacing w:after="0" w:line="240" w:lineRule="auto"/>
              <w:rPr>
                <w:szCs w:val="22"/>
              </w:rPr>
            </w:pPr>
            <w:r w:rsidRPr="006B023E">
              <w:rPr>
                <w:sz w:val="22"/>
                <w:szCs w:val="22"/>
              </w:rPr>
              <w:t xml:space="preserve">Beslenme Dostu Okul programının uygulanıp/uygulanmadığı (Evet: 1, </w:t>
            </w:r>
            <w:proofErr w:type="gramStart"/>
            <w:r w:rsidRPr="006B023E">
              <w:rPr>
                <w:sz w:val="22"/>
                <w:szCs w:val="22"/>
              </w:rPr>
              <w:t>Hayır</w:t>
            </w:r>
            <w:proofErr w:type="gramEnd"/>
            <w:r w:rsidRPr="006B023E">
              <w:rPr>
                <w:sz w:val="22"/>
                <w:szCs w:val="22"/>
              </w:rPr>
              <w:t>: 0)</w:t>
            </w:r>
          </w:p>
        </w:tc>
        <w:tc>
          <w:tcPr>
            <w:tcW w:w="1134" w:type="dxa"/>
            <w:shd w:val="clear" w:color="auto" w:fill="auto"/>
            <w:noWrap/>
            <w:vAlign w:val="center"/>
          </w:tcPr>
          <w:p w14:paraId="38424EA0" w14:textId="07D0387D" w:rsidR="00C24BFD" w:rsidRPr="00FF163B" w:rsidRDefault="00C24BFD" w:rsidP="00C24BFD">
            <w:pPr>
              <w:spacing w:after="0" w:line="240" w:lineRule="auto"/>
              <w:rPr>
                <w:szCs w:val="22"/>
              </w:rPr>
            </w:pPr>
            <w:r>
              <w:rPr>
                <w:szCs w:val="22"/>
              </w:rPr>
              <w:t>1</w:t>
            </w:r>
          </w:p>
        </w:tc>
        <w:tc>
          <w:tcPr>
            <w:tcW w:w="851" w:type="dxa"/>
            <w:shd w:val="clear" w:color="auto" w:fill="auto"/>
            <w:noWrap/>
            <w:vAlign w:val="center"/>
          </w:tcPr>
          <w:p w14:paraId="62CF2ADD" w14:textId="5A13D1E6" w:rsidR="00C24BFD" w:rsidRPr="00FF163B" w:rsidRDefault="00C24BFD" w:rsidP="00C24BFD">
            <w:pPr>
              <w:spacing w:after="0" w:line="240" w:lineRule="auto"/>
              <w:rPr>
                <w:szCs w:val="22"/>
              </w:rPr>
            </w:pPr>
            <w:r>
              <w:rPr>
                <w:szCs w:val="22"/>
              </w:rPr>
              <w:t>1</w:t>
            </w:r>
          </w:p>
        </w:tc>
        <w:tc>
          <w:tcPr>
            <w:tcW w:w="850" w:type="dxa"/>
            <w:vAlign w:val="center"/>
          </w:tcPr>
          <w:p w14:paraId="40AC38DA" w14:textId="0E61B308" w:rsidR="00C24BFD" w:rsidRPr="00FF163B" w:rsidRDefault="00C24BFD" w:rsidP="00C24BFD">
            <w:pPr>
              <w:spacing w:after="0" w:line="240" w:lineRule="auto"/>
              <w:rPr>
                <w:szCs w:val="22"/>
              </w:rPr>
            </w:pPr>
            <w:r>
              <w:rPr>
                <w:szCs w:val="22"/>
              </w:rPr>
              <w:t>1</w:t>
            </w:r>
          </w:p>
        </w:tc>
        <w:tc>
          <w:tcPr>
            <w:tcW w:w="992" w:type="dxa"/>
            <w:vAlign w:val="center"/>
          </w:tcPr>
          <w:p w14:paraId="2A0DD17F" w14:textId="776DC2AD" w:rsidR="00C24BFD" w:rsidRPr="00FF163B" w:rsidRDefault="00C24BFD" w:rsidP="00C24BFD">
            <w:pPr>
              <w:spacing w:after="0" w:line="240" w:lineRule="auto"/>
              <w:rPr>
                <w:szCs w:val="22"/>
              </w:rPr>
            </w:pPr>
            <w:r>
              <w:rPr>
                <w:szCs w:val="22"/>
              </w:rPr>
              <w:t>1</w:t>
            </w:r>
          </w:p>
        </w:tc>
        <w:tc>
          <w:tcPr>
            <w:tcW w:w="851" w:type="dxa"/>
            <w:vAlign w:val="center"/>
          </w:tcPr>
          <w:p w14:paraId="6F2AC7DB" w14:textId="4A9D1156" w:rsidR="00C24BFD" w:rsidRPr="00FF163B" w:rsidRDefault="00C24BFD" w:rsidP="00C24BFD">
            <w:pPr>
              <w:spacing w:after="0" w:line="240" w:lineRule="auto"/>
              <w:rPr>
                <w:szCs w:val="22"/>
              </w:rPr>
            </w:pPr>
            <w:r>
              <w:rPr>
                <w:szCs w:val="22"/>
              </w:rPr>
              <w:t>1</w:t>
            </w:r>
          </w:p>
        </w:tc>
        <w:tc>
          <w:tcPr>
            <w:tcW w:w="992" w:type="dxa"/>
            <w:vAlign w:val="center"/>
          </w:tcPr>
          <w:p w14:paraId="57420AC7" w14:textId="06AEDABA" w:rsidR="00C24BFD" w:rsidRPr="00FF163B" w:rsidRDefault="00C24BFD" w:rsidP="00C24BFD">
            <w:pPr>
              <w:spacing w:after="0" w:line="240" w:lineRule="auto"/>
              <w:rPr>
                <w:szCs w:val="22"/>
              </w:rPr>
            </w:pPr>
            <w:r>
              <w:rPr>
                <w:szCs w:val="22"/>
              </w:rPr>
              <w:t>1</w:t>
            </w:r>
          </w:p>
        </w:tc>
      </w:tr>
      <w:tr w:rsidR="00C24BFD" w:rsidRPr="00987750" w14:paraId="448E8AD2" w14:textId="77777777" w:rsidTr="00C24BFD">
        <w:trPr>
          <w:trHeight w:hRule="exact" w:val="395"/>
        </w:trPr>
        <w:tc>
          <w:tcPr>
            <w:tcW w:w="1242" w:type="dxa"/>
            <w:shd w:val="clear" w:color="auto" w:fill="auto"/>
            <w:vAlign w:val="center"/>
          </w:tcPr>
          <w:p w14:paraId="0A75B318" w14:textId="77777777" w:rsidR="00C24BFD" w:rsidRPr="00E402D4" w:rsidRDefault="00C24BFD" w:rsidP="00C24BFD">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14</w:t>
            </w:r>
          </w:p>
        </w:tc>
        <w:tc>
          <w:tcPr>
            <w:tcW w:w="6379" w:type="dxa"/>
            <w:shd w:val="clear" w:color="auto" w:fill="auto"/>
            <w:vAlign w:val="center"/>
          </w:tcPr>
          <w:p w14:paraId="60645CA2" w14:textId="77777777" w:rsidR="00C24BFD" w:rsidRPr="006B023E" w:rsidRDefault="00C24BFD" w:rsidP="00C24BFD">
            <w:pPr>
              <w:spacing w:after="0" w:line="240" w:lineRule="auto"/>
              <w:rPr>
                <w:szCs w:val="22"/>
              </w:rPr>
            </w:pPr>
            <w:r>
              <w:rPr>
                <w:sz w:val="22"/>
                <w:szCs w:val="22"/>
              </w:rPr>
              <w:t>Enerji verimliliğine yönelik etkinlik sayısı</w:t>
            </w:r>
          </w:p>
        </w:tc>
        <w:tc>
          <w:tcPr>
            <w:tcW w:w="1134" w:type="dxa"/>
            <w:shd w:val="clear" w:color="auto" w:fill="auto"/>
            <w:noWrap/>
            <w:vAlign w:val="center"/>
          </w:tcPr>
          <w:p w14:paraId="0542A68B" w14:textId="292A9374" w:rsidR="00C24BFD" w:rsidRPr="00FF163B" w:rsidRDefault="00C24BFD" w:rsidP="00C24BFD">
            <w:pPr>
              <w:spacing w:after="0" w:line="240" w:lineRule="auto"/>
              <w:rPr>
                <w:szCs w:val="22"/>
              </w:rPr>
            </w:pPr>
            <w:r>
              <w:rPr>
                <w:szCs w:val="22"/>
              </w:rPr>
              <w:t>1</w:t>
            </w:r>
          </w:p>
        </w:tc>
        <w:tc>
          <w:tcPr>
            <w:tcW w:w="851" w:type="dxa"/>
            <w:shd w:val="clear" w:color="auto" w:fill="auto"/>
            <w:noWrap/>
            <w:vAlign w:val="center"/>
          </w:tcPr>
          <w:p w14:paraId="68FBE75A" w14:textId="61678C20" w:rsidR="00C24BFD" w:rsidRPr="00FF163B" w:rsidRDefault="00C24BFD" w:rsidP="00C24BFD">
            <w:pPr>
              <w:spacing w:after="0" w:line="240" w:lineRule="auto"/>
              <w:rPr>
                <w:szCs w:val="22"/>
              </w:rPr>
            </w:pPr>
            <w:r>
              <w:rPr>
                <w:szCs w:val="22"/>
              </w:rPr>
              <w:t>3</w:t>
            </w:r>
          </w:p>
        </w:tc>
        <w:tc>
          <w:tcPr>
            <w:tcW w:w="850" w:type="dxa"/>
            <w:vAlign w:val="center"/>
          </w:tcPr>
          <w:p w14:paraId="22E76521" w14:textId="2FF21B50" w:rsidR="00C24BFD" w:rsidRPr="00FF163B" w:rsidRDefault="00C24BFD" w:rsidP="00C24BFD">
            <w:pPr>
              <w:spacing w:after="0" w:line="240" w:lineRule="auto"/>
              <w:rPr>
                <w:szCs w:val="22"/>
              </w:rPr>
            </w:pPr>
            <w:r>
              <w:rPr>
                <w:szCs w:val="22"/>
              </w:rPr>
              <w:t>5</w:t>
            </w:r>
          </w:p>
        </w:tc>
        <w:tc>
          <w:tcPr>
            <w:tcW w:w="992" w:type="dxa"/>
            <w:vAlign w:val="center"/>
          </w:tcPr>
          <w:p w14:paraId="221F5904" w14:textId="760E9723" w:rsidR="00C24BFD" w:rsidRPr="00FF163B" w:rsidRDefault="00C24BFD" w:rsidP="00C24BFD">
            <w:pPr>
              <w:spacing w:after="0" w:line="240" w:lineRule="auto"/>
              <w:rPr>
                <w:szCs w:val="22"/>
              </w:rPr>
            </w:pPr>
            <w:r>
              <w:rPr>
                <w:szCs w:val="22"/>
              </w:rPr>
              <w:t>5</w:t>
            </w:r>
          </w:p>
        </w:tc>
        <w:tc>
          <w:tcPr>
            <w:tcW w:w="851" w:type="dxa"/>
            <w:vAlign w:val="center"/>
          </w:tcPr>
          <w:p w14:paraId="27A6A082" w14:textId="28C91A12" w:rsidR="00C24BFD" w:rsidRPr="00FF163B" w:rsidRDefault="00C24BFD" w:rsidP="00C24BFD">
            <w:pPr>
              <w:spacing w:after="0" w:line="240" w:lineRule="auto"/>
              <w:rPr>
                <w:szCs w:val="22"/>
              </w:rPr>
            </w:pPr>
            <w:r>
              <w:rPr>
                <w:szCs w:val="22"/>
              </w:rPr>
              <w:t>5</w:t>
            </w:r>
          </w:p>
        </w:tc>
        <w:tc>
          <w:tcPr>
            <w:tcW w:w="992" w:type="dxa"/>
            <w:vAlign w:val="center"/>
          </w:tcPr>
          <w:p w14:paraId="3E685B97" w14:textId="45F9DDDC" w:rsidR="00C24BFD" w:rsidRPr="00FF163B" w:rsidRDefault="00C24BFD" w:rsidP="00C24BFD">
            <w:pPr>
              <w:spacing w:after="0" w:line="240" w:lineRule="auto"/>
              <w:rPr>
                <w:szCs w:val="22"/>
              </w:rPr>
            </w:pPr>
            <w:r>
              <w:rPr>
                <w:szCs w:val="22"/>
              </w:rPr>
              <w:t>5</w:t>
            </w:r>
          </w:p>
        </w:tc>
      </w:tr>
      <w:tr w:rsidR="007F5C80" w:rsidRPr="00987750" w14:paraId="35803BB9" w14:textId="77777777" w:rsidTr="00C24BFD">
        <w:trPr>
          <w:trHeight w:hRule="exact" w:val="392"/>
        </w:trPr>
        <w:tc>
          <w:tcPr>
            <w:tcW w:w="1242" w:type="dxa"/>
            <w:shd w:val="clear" w:color="auto" w:fill="auto"/>
            <w:vAlign w:val="center"/>
          </w:tcPr>
          <w:p w14:paraId="2B706166" w14:textId="77777777"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379" w:type="dxa"/>
            <w:shd w:val="clear" w:color="auto" w:fill="auto"/>
            <w:vAlign w:val="center"/>
          </w:tcPr>
          <w:p w14:paraId="115547FF" w14:textId="77777777"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134" w:type="dxa"/>
            <w:shd w:val="clear" w:color="auto" w:fill="auto"/>
            <w:noWrap/>
            <w:vAlign w:val="center"/>
          </w:tcPr>
          <w:p w14:paraId="0FB7AF1F" w14:textId="7D09B3CF" w:rsidR="007F5C80" w:rsidRPr="00FF163B" w:rsidRDefault="00C24BFD" w:rsidP="00BE6048">
            <w:pPr>
              <w:spacing w:after="0" w:line="240" w:lineRule="auto"/>
              <w:rPr>
                <w:szCs w:val="22"/>
              </w:rPr>
            </w:pPr>
            <w:r>
              <w:rPr>
                <w:szCs w:val="22"/>
              </w:rPr>
              <w:t>-</w:t>
            </w:r>
          </w:p>
        </w:tc>
        <w:tc>
          <w:tcPr>
            <w:tcW w:w="851" w:type="dxa"/>
            <w:shd w:val="clear" w:color="auto" w:fill="auto"/>
            <w:noWrap/>
            <w:vAlign w:val="center"/>
          </w:tcPr>
          <w:p w14:paraId="14C5F58E" w14:textId="78440CC6" w:rsidR="007F5C80" w:rsidRPr="00FF163B" w:rsidRDefault="00C24BFD" w:rsidP="00BE6048">
            <w:pPr>
              <w:spacing w:after="0" w:line="240" w:lineRule="auto"/>
              <w:rPr>
                <w:szCs w:val="22"/>
              </w:rPr>
            </w:pPr>
            <w:r>
              <w:rPr>
                <w:szCs w:val="22"/>
              </w:rPr>
              <w:t>-</w:t>
            </w:r>
          </w:p>
        </w:tc>
        <w:tc>
          <w:tcPr>
            <w:tcW w:w="850" w:type="dxa"/>
          </w:tcPr>
          <w:p w14:paraId="096A1265" w14:textId="65AAFC71" w:rsidR="007F5C80" w:rsidRPr="00FF163B" w:rsidRDefault="00C24BFD" w:rsidP="00BE6048">
            <w:pPr>
              <w:spacing w:after="0" w:line="240" w:lineRule="auto"/>
              <w:rPr>
                <w:szCs w:val="22"/>
              </w:rPr>
            </w:pPr>
            <w:r>
              <w:rPr>
                <w:szCs w:val="22"/>
              </w:rPr>
              <w:t>-</w:t>
            </w:r>
          </w:p>
        </w:tc>
        <w:tc>
          <w:tcPr>
            <w:tcW w:w="992" w:type="dxa"/>
          </w:tcPr>
          <w:p w14:paraId="45505CF2" w14:textId="6BA36645" w:rsidR="007F5C80" w:rsidRPr="00FF163B" w:rsidRDefault="00C24BFD" w:rsidP="00BE6048">
            <w:pPr>
              <w:spacing w:after="0" w:line="240" w:lineRule="auto"/>
              <w:rPr>
                <w:szCs w:val="22"/>
              </w:rPr>
            </w:pPr>
            <w:r>
              <w:rPr>
                <w:szCs w:val="22"/>
              </w:rPr>
              <w:t>-</w:t>
            </w:r>
          </w:p>
        </w:tc>
        <w:tc>
          <w:tcPr>
            <w:tcW w:w="851" w:type="dxa"/>
          </w:tcPr>
          <w:p w14:paraId="370A88DB" w14:textId="7697627E" w:rsidR="007F5C80" w:rsidRPr="00FF163B" w:rsidRDefault="00C24BFD" w:rsidP="00BE6048">
            <w:pPr>
              <w:spacing w:after="0" w:line="240" w:lineRule="auto"/>
              <w:rPr>
                <w:szCs w:val="22"/>
              </w:rPr>
            </w:pPr>
            <w:r>
              <w:rPr>
                <w:szCs w:val="22"/>
              </w:rPr>
              <w:t>-</w:t>
            </w:r>
          </w:p>
        </w:tc>
        <w:tc>
          <w:tcPr>
            <w:tcW w:w="992" w:type="dxa"/>
          </w:tcPr>
          <w:p w14:paraId="2A310457" w14:textId="28AA7EAD" w:rsidR="007F5C80" w:rsidRPr="00FF163B" w:rsidRDefault="00C24BFD" w:rsidP="00BE6048">
            <w:pPr>
              <w:spacing w:after="0" w:line="240" w:lineRule="auto"/>
              <w:rPr>
                <w:szCs w:val="22"/>
              </w:rPr>
            </w:pPr>
            <w:r>
              <w:rPr>
                <w:szCs w:val="22"/>
              </w:rPr>
              <w:t>-</w:t>
            </w:r>
          </w:p>
        </w:tc>
      </w:tr>
      <w:tr w:rsidR="00C24BFD" w:rsidRPr="00987750" w14:paraId="676D2F70" w14:textId="77777777" w:rsidTr="00047B7D">
        <w:trPr>
          <w:trHeight w:hRule="exact" w:val="595"/>
        </w:trPr>
        <w:tc>
          <w:tcPr>
            <w:tcW w:w="1242" w:type="dxa"/>
            <w:shd w:val="clear" w:color="auto" w:fill="auto"/>
            <w:vAlign w:val="center"/>
          </w:tcPr>
          <w:p w14:paraId="137FF1F1" w14:textId="77777777" w:rsidR="00C24BFD" w:rsidRPr="00E402D4" w:rsidRDefault="00C24BFD" w:rsidP="00C24BFD">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379" w:type="dxa"/>
            <w:shd w:val="clear" w:color="auto" w:fill="auto"/>
            <w:vAlign w:val="center"/>
          </w:tcPr>
          <w:p w14:paraId="2E7153D6" w14:textId="77777777" w:rsidR="00C24BFD" w:rsidRPr="006B023E" w:rsidRDefault="00C24BFD" w:rsidP="00C24BFD">
            <w:pPr>
              <w:spacing w:after="0" w:line="240" w:lineRule="auto"/>
              <w:rPr>
                <w:szCs w:val="22"/>
              </w:rPr>
            </w:pPr>
            <w:r w:rsidRPr="006B023E">
              <w:rPr>
                <w:sz w:val="22"/>
                <w:szCs w:val="22"/>
              </w:rPr>
              <w:t>Okul kantini ve yemekhaneden yararlanan öğrencilerin memnuniyet oranı</w:t>
            </w:r>
            <w:r>
              <w:rPr>
                <w:sz w:val="22"/>
                <w:szCs w:val="22"/>
              </w:rPr>
              <w:t xml:space="preserve"> (%)</w:t>
            </w:r>
          </w:p>
        </w:tc>
        <w:tc>
          <w:tcPr>
            <w:tcW w:w="1134" w:type="dxa"/>
            <w:shd w:val="clear" w:color="auto" w:fill="auto"/>
            <w:noWrap/>
            <w:vAlign w:val="center"/>
          </w:tcPr>
          <w:p w14:paraId="4CAA15CD" w14:textId="1C984C98" w:rsidR="00C24BFD" w:rsidRPr="00FF163B" w:rsidRDefault="00C24BFD" w:rsidP="00C24BFD">
            <w:pPr>
              <w:spacing w:after="0" w:line="240" w:lineRule="auto"/>
              <w:rPr>
                <w:szCs w:val="22"/>
              </w:rPr>
            </w:pPr>
            <w:r>
              <w:rPr>
                <w:szCs w:val="22"/>
              </w:rPr>
              <w:t>%60</w:t>
            </w:r>
          </w:p>
        </w:tc>
        <w:tc>
          <w:tcPr>
            <w:tcW w:w="851" w:type="dxa"/>
            <w:shd w:val="clear" w:color="auto" w:fill="auto"/>
            <w:noWrap/>
            <w:vAlign w:val="center"/>
          </w:tcPr>
          <w:p w14:paraId="34134A3E" w14:textId="36242EF5" w:rsidR="00C24BFD" w:rsidRPr="00FF163B" w:rsidRDefault="00C24BFD" w:rsidP="00C24BFD">
            <w:pPr>
              <w:spacing w:after="0" w:line="240" w:lineRule="auto"/>
              <w:rPr>
                <w:szCs w:val="22"/>
              </w:rPr>
            </w:pPr>
            <w:r>
              <w:rPr>
                <w:szCs w:val="22"/>
              </w:rPr>
              <w:t>%75</w:t>
            </w:r>
          </w:p>
        </w:tc>
        <w:tc>
          <w:tcPr>
            <w:tcW w:w="850" w:type="dxa"/>
            <w:vAlign w:val="center"/>
          </w:tcPr>
          <w:p w14:paraId="6313EE29" w14:textId="616A1AF8" w:rsidR="00C24BFD" w:rsidRPr="00FF163B" w:rsidRDefault="00C24BFD" w:rsidP="00C24BFD">
            <w:pPr>
              <w:spacing w:after="0" w:line="240" w:lineRule="auto"/>
              <w:rPr>
                <w:szCs w:val="22"/>
              </w:rPr>
            </w:pPr>
            <w:r>
              <w:rPr>
                <w:szCs w:val="22"/>
              </w:rPr>
              <w:t>%</w:t>
            </w:r>
            <w:r>
              <w:rPr>
                <w:szCs w:val="22"/>
              </w:rPr>
              <w:t>80</w:t>
            </w:r>
          </w:p>
        </w:tc>
        <w:tc>
          <w:tcPr>
            <w:tcW w:w="992" w:type="dxa"/>
            <w:vAlign w:val="center"/>
          </w:tcPr>
          <w:p w14:paraId="0EA4793C" w14:textId="47572763" w:rsidR="00C24BFD" w:rsidRPr="00FF163B" w:rsidRDefault="00C24BFD" w:rsidP="00C24BFD">
            <w:pPr>
              <w:spacing w:after="0" w:line="240" w:lineRule="auto"/>
              <w:rPr>
                <w:szCs w:val="22"/>
              </w:rPr>
            </w:pPr>
            <w:r>
              <w:rPr>
                <w:szCs w:val="22"/>
              </w:rPr>
              <w:t>%</w:t>
            </w:r>
            <w:r>
              <w:rPr>
                <w:szCs w:val="22"/>
              </w:rPr>
              <w:t>85</w:t>
            </w:r>
          </w:p>
        </w:tc>
        <w:tc>
          <w:tcPr>
            <w:tcW w:w="851" w:type="dxa"/>
            <w:vAlign w:val="center"/>
          </w:tcPr>
          <w:p w14:paraId="56CB9A35" w14:textId="35F4584C" w:rsidR="00C24BFD" w:rsidRPr="00FF163B" w:rsidRDefault="00C24BFD" w:rsidP="00C24BFD">
            <w:pPr>
              <w:spacing w:after="0" w:line="240" w:lineRule="auto"/>
              <w:rPr>
                <w:szCs w:val="22"/>
              </w:rPr>
            </w:pPr>
            <w:r>
              <w:rPr>
                <w:szCs w:val="22"/>
              </w:rPr>
              <w:t>%</w:t>
            </w:r>
            <w:r>
              <w:rPr>
                <w:szCs w:val="22"/>
              </w:rPr>
              <w:t>90</w:t>
            </w:r>
          </w:p>
        </w:tc>
        <w:tc>
          <w:tcPr>
            <w:tcW w:w="992" w:type="dxa"/>
            <w:vAlign w:val="center"/>
          </w:tcPr>
          <w:p w14:paraId="5BE7D1EC" w14:textId="55BBE96D" w:rsidR="00C24BFD" w:rsidRPr="00FF163B" w:rsidRDefault="00C24BFD" w:rsidP="00C24BFD">
            <w:pPr>
              <w:spacing w:after="0" w:line="240" w:lineRule="auto"/>
              <w:rPr>
                <w:szCs w:val="22"/>
              </w:rPr>
            </w:pPr>
            <w:r>
              <w:rPr>
                <w:szCs w:val="22"/>
              </w:rPr>
              <w:t>%</w:t>
            </w:r>
            <w:r>
              <w:rPr>
                <w:szCs w:val="22"/>
              </w:rPr>
              <w:t>9</w:t>
            </w:r>
            <w:r>
              <w:rPr>
                <w:szCs w:val="22"/>
              </w:rPr>
              <w:t>5</w:t>
            </w:r>
          </w:p>
        </w:tc>
      </w:tr>
    </w:tbl>
    <w:p w14:paraId="3D15C570" w14:textId="77777777" w:rsidR="0017737A" w:rsidRPr="00987750" w:rsidRDefault="0017737A" w:rsidP="0017737A">
      <w:r w:rsidRPr="00987750">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2977"/>
        <w:gridCol w:w="3117"/>
      </w:tblGrid>
      <w:tr w:rsidR="001E295A" w:rsidRPr="00987750" w14:paraId="5C8E7C76" w14:textId="77777777" w:rsidTr="005D3A49">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74437E0"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F204C36"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518AA87"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E52E0FF"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14:paraId="54A97EFB" w14:textId="77777777" w:rsidTr="005D3A49">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6149B54C" w14:textId="77777777"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14:paraId="63BD1D2B" w14:textId="77777777"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23" w:type="pct"/>
            <w:tcBorders>
              <w:top w:val="nil"/>
              <w:left w:val="nil"/>
              <w:bottom w:val="single" w:sz="8" w:space="0" w:color="auto"/>
              <w:right w:val="single" w:sz="8" w:space="0" w:color="auto"/>
            </w:tcBorders>
            <w:shd w:val="clear" w:color="auto" w:fill="auto"/>
            <w:vAlign w:val="center"/>
          </w:tcPr>
          <w:p w14:paraId="6914DE6C" w14:textId="49695497" w:rsidR="0017737A" w:rsidRPr="00F73B3D" w:rsidRDefault="005D3A49" w:rsidP="00BE6048">
            <w:pPr>
              <w:spacing w:after="0" w:line="240" w:lineRule="auto"/>
              <w:jc w:val="both"/>
              <w:rPr>
                <w:szCs w:val="22"/>
              </w:rPr>
            </w:pPr>
            <w:r w:rsidRPr="00F73B3D">
              <w:rPr>
                <w:szCs w:val="22"/>
              </w:rPr>
              <w:t>Kürşat BOYRAZ</w:t>
            </w:r>
          </w:p>
        </w:tc>
        <w:tc>
          <w:tcPr>
            <w:tcW w:w="1176" w:type="pct"/>
            <w:tcBorders>
              <w:top w:val="nil"/>
              <w:left w:val="nil"/>
              <w:bottom w:val="single" w:sz="8" w:space="0" w:color="auto"/>
              <w:right w:val="single" w:sz="8" w:space="0" w:color="auto"/>
            </w:tcBorders>
            <w:shd w:val="clear" w:color="auto" w:fill="auto"/>
            <w:vAlign w:val="center"/>
          </w:tcPr>
          <w:p w14:paraId="60A5D356" w14:textId="3E5F6551" w:rsidR="0017737A" w:rsidRPr="00F73B3D" w:rsidRDefault="005D3A49" w:rsidP="00BE6048">
            <w:pPr>
              <w:spacing w:after="0" w:line="240" w:lineRule="auto"/>
              <w:jc w:val="both"/>
              <w:rPr>
                <w:szCs w:val="22"/>
              </w:rPr>
            </w:pPr>
            <w:r w:rsidRPr="00F73B3D">
              <w:rPr>
                <w:szCs w:val="24"/>
              </w:rPr>
              <w:t>Eğitim öğretim yılı boyunca</w:t>
            </w:r>
          </w:p>
        </w:tc>
      </w:tr>
      <w:tr w:rsidR="001E295A" w:rsidRPr="00C45D02" w14:paraId="065ADC03" w14:textId="77777777" w:rsidTr="005D3A49">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5793CE0"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1721211D" w14:textId="77777777"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23" w:type="pct"/>
            <w:tcBorders>
              <w:top w:val="nil"/>
              <w:left w:val="nil"/>
              <w:bottom w:val="single" w:sz="8" w:space="0" w:color="auto"/>
              <w:right w:val="single" w:sz="8" w:space="0" w:color="auto"/>
            </w:tcBorders>
            <w:shd w:val="clear" w:color="auto" w:fill="auto"/>
            <w:vAlign w:val="center"/>
          </w:tcPr>
          <w:p w14:paraId="6D0010CD" w14:textId="1B311222" w:rsidR="0017737A" w:rsidRPr="00F73B3D" w:rsidRDefault="005D3A49" w:rsidP="00BE6048">
            <w:pPr>
              <w:spacing w:after="0" w:line="240" w:lineRule="auto"/>
              <w:jc w:val="both"/>
              <w:rPr>
                <w:szCs w:val="22"/>
              </w:rPr>
            </w:pPr>
            <w:r w:rsidRPr="00F73B3D">
              <w:rPr>
                <w:szCs w:val="22"/>
              </w:rPr>
              <w:t>Kürşat BOYRAZ</w:t>
            </w:r>
          </w:p>
        </w:tc>
        <w:tc>
          <w:tcPr>
            <w:tcW w:w="1176" w:type="pct"/>
            <w:tcBorders>
              <w:top w:val="nil"/>
              <w:left w:val="nil"/>
              <w:bottom w:val="single" w:sz="8" w:space="0" w:color="auto"/>
              <w:right w:val="single" w:sz="8" w:space="0" w:color="auto"/>
            </w:tcBorders>
            <w:shd w:val="clear" w:color="auto" w:fill="auto"/>
            <w:vAlign w:val="center"/>
          </w:tcPr>
          <w:p w14:paraId="36917C50" w14:textId="718B9DF6" w:rsidR="0017737A" w:rsidRPr="00F73B3D" w:rsidRDefault="005D3A49" w:rsidP="00BE6048">
            <w:pPr>
              <w:spacing w:after="0" w:line="240" w:lineRule="auto"/>
              <w:jc w:val="both"/>
              <w:rPr>
                <w:szCs w:val="22"/>
              </w:rPr>
            </w:pPr>
            <w:r w:rsidRPr="00F73B3D">
              <w:rPr>
                <w:szCs w:val="24"/>
              </w:rPr>
              <w:t>Eğitim öğretim yılı boyunca</w:t>
            </w:r>
          </w:p>
        </w:tc>
      </w:tr>
      <w:tr w:rsidR="001E295A" w:rsidRPr="00C45D02" w14:paraId="59639D77" w14:textId="77777777" w:rsidTr="005D3A49">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6B7157C"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18C0314E" w14:textId="77777777"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23" w:type="pct"/>
            <w:tcBorders>
              <w:top w:val="nil"/>
              <w:left w:val="nil"/>
              <w:bottom w:val="single" w:sz="8" w:space="0" w:color="auto"/>
              <w:right w:val="single" w:sz="8" w:space="0" w:color="auto"/>
            </w:tcBorders>
            <w:shd w:val="clear" w:color="auto" w:fill="auto"/>
            <w:vAlign w:val="center"/>
          </w:tcPr>
          <w:p w14:paraId="20304F76" w14:textId="2FA655A9" w:rsidR="0017737A" w:rsidRPr="00F73B3D" w:rsidRDefault="005D3A49" w:rsidP="00BE6048">
            <w:pPr>
              <w:spacing w:after="0" w:line="240" w:lineRule="auto"/>
              <w:jc w:val="both"/>
              <w:rPr>
                <w:szCs w:val="22"/>
              </w:rPr>
            </w:pPr>
            <w:r w:rsidRPr="00F73B3D">
              <w:rPr>
                <w:szCs w:val="22"/>
              </w:rPr>
              <w:t>Kürşat BOYRAZ</w:t>
            </w:r>
          </w:p>
        </w:tc>
        <w:tc>
          <w:tcPr>
            <w:tcW w:w="1176" w:type="pct"/>
            <w:tcBorders>
              <w:top w:val="nil"/>
              <w:left w:val="nil"/>
              <w:bottom w:val="single" w:sz="8" w:space="0" w:color="auto"/>
              <w:right w:val="single" w:sz="8" w:space="0" w:color="auto"/>
            </w:tcBorders>
            <w:shd w:val="clear" w:color="auto" w:fill="auto"/>
            <w:vAlign w:val="center"/>
          </w:tcPr>
          <w:p w14:paraId="78651856" w14:textId="1437E35A" w:rsidR="0017737A" w:rsidRPr="00F73B3D" w:rsidRDefault="005D3A49" w:rsidP="00BE6048">
            <w:pPr>
              <w:spacing w:after="0" w:line="240" w:lineRule="auto"/>
              <w:jc w:val="both"/>
              <w:rPr>
                <w:szCs w:val="22"/>
              </w:rPr>
            </w:pPr>
            <w:r w:rsidRPr="00F73B3D">
              <w:rPr>
                <w:szCs w:val="24"/>
              </w:rPr>
              <w:t>Eğitim öğretim yılı boyunca</w:t>
            </w:r>
          </w:p>
        </w:tc>
      </w:tr>
      <w:tr w:rsidR="00102A4E" w:rsidRPr="00C45D02" w14:paraId="0E4152C2" w14:textId="77777777" w:rsidTr="005D3A49">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D9CD2BE" w14:textId="77777777"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644DAE2B" w14:textId="77777777"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23" w:type="pct"/>
            <w:tcBorders>
              <w:top w:val="nil"/>
              <w:left w:val="nil"/>
              <w:bottom w:val="single" w:sz="8" w:space="0" w:color="auto"/>
              <w:right w:val="single" w:sz="8" w:space="0" w:color="auto"/>
            </w:tcBorders>
            <w:shd w:val="clear" w:color="auto" w:fill="auto"/>
            <w:vAlign w:val="center"/>
          </w:tcPr>
          <w:p w14:paraId="131F9E16" w14:textId="30494FAA" w:rsidR="00102A4E" w:rsidRPr="00F73B3D" w:rsidRDefault="005D3A49" w:rsidP="00BE6048">
            <w:pPr>
              <w:spacing w:after="0" w:line="240" w:lineRule="auto"/>
              <w:jc w:val="both"/>
              <w:rPr>
                <w:szCs w:val="22"/>
              </w:rPr>
            </w:pPr>
            <w:r w:rsidRPr="00F73B3D">
              <w:rPr>
                <w:szCs w:val="22"/>
              </w:rPr>
              <w:t>Derya ADIGÜZEL</w:t>
            </w:r>
          </w:p>
        </w:tc>
        <w:tc>
          <w:tcPr>
            <w:tcW w:w="1176" w:type="pct"/>
            <w:tcBorders>
              <w:top w:val="nil"/>
              <w:left w:val="nil"/>
              <w:bottom w:val="single" w:sz="8" w:space="0" w:color="auto"/>
              <w:right w:val="single" w:sz="8" w:space="0" w:color="auto"/>
            </w:tcBorders>
            <w:shd w:val="clear" w:color="auto" w:fill="auto"/>
            <w:vAlign w:val="center"/>
          </w:tcPr>
          <w:p w14:paraId="3F006C23" w14:textId="3F19A646" w:rsidR="00102A4E" w:rsidRPr="00F73B3D" w:rsidRDefault="005D3A49" w:rsidP="00BE6048">
            <w:pPr>
              <w:spacing w:after="0" w:line="240" w:lineRule="auto"/>
              <w:jc w:val="both"/>
              <w:rPr>
                <w:szCs w:val="22"/>
              </w:rPr>
            </w:pPr>
            <w:r w:rsidRPr="00F73B3D">
              <w:rPr>
                <w:szCs w:val="24"/>
              </w:rPr>
              <w:t>Eğitim öğretim yılı boyunca</w:t>
            </w:r>
          </w:p>
        </w:tc>
      </w:tr>
      <w:tr w:rsidR="00102A4E" w:rsidRPr="00C45D02" w14:paraId="3523A89A" w14:textId="77777777" w:rsidTr="005D3A49">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B10A05C"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47E4D8FD" w14:textId="77777777"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23" w:type="pct"/>
            <w:tcBorders>
              <w:top w:val="nil"/>
              <w:left w:val="nil"/>
              <w:bottom w:val="single" w:sz="8" w:space="0" w:color="auto"/>
              <w:right w:val="single" w:sz="8" w:space="0" w:color="auto"/>
            </w:tcBorders>
            <w:shd w:val="clear" w:color="auto" w:fill="auto"/>
            <w:vAlign w:val="center"/>
          </w:tcPr>
          <w:p w14:paraId="31654D95" w14:textId="33E68CB6" w:rsidR="00102A4E" w:rsidRPr="00F73B3D" w:rsidRDefault="005D3A49" w:rsidP="00BE6048">
            <w:pPr>
              <w:spacing w:after="0" w:line="240" w:lineRule="auto"/>
              <w:jc w:val="both"/>
              <w:rPr>
                <w:szCs w:val="22"/>
              </w:rPr>
            </w:pPr>
            <w:r w:rsidRPr="00F73B3D">
              <w:rPr>
                <w:szCs w:val="22"/>
              </w:rPr>
              <w:t>Mümtaz Uğur KÜÇÜKER</w:t>
            </w:r>
          </w:p>
        </w:tc>
        <w:tc>
          <w:tcPr>
            <w:tcW w:w="1176" w:type="pct"/>
            <w:tcBorders>
              <w:top w:val="nil"/>
              <w:left w:val="nil"/>
              <w:bottom w:val="single" w:sz="8" w:space="0" w:color="auto"/>
              <w:right w:val="single" w:sz="8" w:space="0" w:color="auto"/>
            </w:tcBorders>
            <w:shd w:val="clear" w:color="auto" w:fill="auto"/>
            <w:vAlign w:val="center"/>
          </w:tcPr>
          <w:p w14:paraId="165E27A5" w14:textId="560C9635" w:rsidR="00102A4E" w:rsidRPr="00F73B3D" w:rsidRDefault="005D3A49" w:rsidP="00BE6048">
            <w:pPr>
              <w:spacing w:after="0" w:line="240" w:lineRule="auto"/>
              <w:jc w:val="both"/>
              <w:rPr>
                <w:szCs w:val="22"/>
              </w:rPr>
            </w:pPr>
            <w:r w:rsidRPr="00F73B3D">
              <w:rPr>
                <w:szCs w:val="24"/>
              </w:rPr>
              <w:t>Eğitim öğretim yılı boyunca</w:t>
            </w:r>
          </w:p>
        </w:tc>
      </w:tr>
      <w:tr w:rsidR="00102A4E" w:rsidRPr="00C45D02" w14:paraId="0D4117DC" w14:textId="77777777" w:rsidTr="005D3A49">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407F69C"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308C9045" w14:textId="77777777"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23" w:type="pct"/>
            <w:tcBorders>
              <w:top w:val="nil"/>
              <w:left w:val="nil"/>
              <w:bottom w:val="single" w:sz="8" w:space="0" w:color="auto"/>
              <w:right w:val="single" w:sz="8" w:space="0" w:color="auto"/>
            </w:tcBorders>
            <w:shd w:val="clear" w:color="auto" w:fill="auto"/>
            <w:vAlign w:val="center"/>
          </w:tcPr>
          <w:p w14:paraId="1B87797D" w14:textId="778D6909" w:rsidR="00102A4E" w:rsidRPr="00F73B3D" w:rsidRDefault="005D3A49" w:rsidP="00BE6048">
            <w:pPr>
              <w:spacing w:after="0" w:line="240" w:lineRule="auto"/>
              <w:jc w:val="both"/>
              <w:rPr>
                <w:szCs w:val="22"/>
              </w:rPr>
            </w:pPr>
            <w:r w:rsidRPr="00F73B3D">
              <w:rPr>
                <w:szCs w:val="22"/>
              </w:rPr>
              <w:t>Derya ADIGÜZEL</w:t>
            </w:r>
          </w:p>
        </w:tc>
        <w:tc>
          <w:tcPr>
            <w:tcW w:w="1176" w:type="pct"/>
            <w:tcBorders>
              <w:top w:val="nil"/>
              <w:left w:val="nil"/>
              <w:bottom w:val="single" w:sz="8" w:space="0" w:color="auto"/>
              <w:right w:val="single" w:sz="8" w:space="0" w:color="auto"/>
            </w:tcBorders>
            <w:shd w:val="clear" w:color="auto" w:fill="auto"/>
            <w:vAlign w:val="center"/>
          </w:tcPr>
          <w:p w14:paraId="374C82C2" w14:textId="79F04C5F" w:rsidR="00102A4E" w:rsidRPr="00F73B3D" w:rsidRDefault="00EE1A88" w:rsidP="00BE6048">
            <w:pPr>
              <w:spacing w:after="0" w:line="240" w:lineRule="auto"/>
              <w:jc w:val="both"/>
              <w:rPr>
                <w:szCs w:val="22"/>
              </w:rPr>
            </w:pPr>
            <w:r w:rsidRPr="00F73B3D">
              <w:rPr>
                <w:szCs w:val="24"/>
              </w:rPr>
              <w:t>Eğitim öğretim yılı boyunca</w:t>
            </w:r>
          </w:p>
        </w:tc>
      </w:tr>
      <w:tr w:rsidR="005D3A49" w:rsidRPr="00C45D02" w14:paraId="7B8DC74E" w14:textId="77777777" w:rsidTr="005D3A49">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FC1B859" w14:textId="2D3A0C92" w:rsidR="005D3A49" w:rsidRPr="0017737A" w:rsidRDefault="005D3A49" w:rsidP="005D3A49">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14:paraId="15C9F2E6" w14:textId="45649CA0" w:rsidR="005D3A49" w:rsidRPr="00F415FB" w:rsidRDefault="005D3A49" w:rsidP="005D3A49">
            <w:pPr>
              <w:spacing w:after="0" w:line="240" w:lineRule="auto"/>
              <w:jc w:val="both"/>
              <w:rPr>
                <w:szCs w:val="22"/>
              </w:rPr>
            </w:pPr>
            <w:r w:rsidRPr="00F415FB">
              <w:rPr>
                <w:sz w:val="22"/>
                <w:szCs w:val="22"/>
              </w:rPr>
              <w:t>Okul sağlığı ve güvenliği için gerekli düzenlemeler yapılacaktır.</w:t>
            </w:r>
          </w:p>
        </w:tc>
        <w:tc>
          <w:tcPr>
            <w:tcW w:w="1123" w:type="pct"/>
            <w:tcBorders>
              <w:top w:val="nil"/>
              <w:left w:val="nil"/>
              <w:bottom w:val="single" w:sz="8" w:space="0" w:color="auto"/>
              <w:right w:val="single" w:sz="8" w:space="0" w:color="auto"/>
            </w:tcBorders>
            <w:shd w:val="clear" w:color="auto" w:fill="auto"/>
            <w:vAlign w:val="center"/>
          </w:tcPr>
          <w:p w14:paraId="7F780D62" w14:textId="206D8142" w:rsidR="005D3A49" w:rsidRPr="00F73B3D" w:rsidRDefault="005D3A49" w:rsidP="005D3A49">
            <w:pPr>
              <w:spacing w:after="0" w:line="240" w:lineRule="auto"/>
              <w:jc w:val="both"/>
              <w:rPr>
                <w:szCs w:val="22"/>
              </w:rPr>
            </w:pPr>
            <w:r w:rsidRPr="00F73B3D">
              <w:rPr>
                <w:szCs w:val="22"/>
              </w:rPr>
              <w:t>Tekin KARADAVUT</w:t>
            </w:r>
          </w:p>
        </w:tc>
        <w:tc>
          <w:tcPr>
            <w:tcW w:w="1176" w:type="pct"/>
            <w:tcBorders>
              <w:top w:val="nil"/>
              <w:left w:val="nil"/>
              <w:bottom w:val="single" w:sz="8" w:space="0" w:color="auto"/>
              <w:right w:val="single" w:sz="8" w:space="0" w:color="auto"/>
            </w:tcBorders>
            <w:shd w:val="clear" w:color="auto" w:fill="auto"/>
            <w:vAlign w:val="center"/>
          </w:tcPr>
          <w:p w14:paraId="3BA672C5" w14:textId="12AEC5D6" w:rsidR="005D3A49" w:rsidRPr="00F73B3D" w:rsidRDefault="00EE1A88" w:rsidP="005D3A49">
            <w:pPr>
              <w:spacing w:after="0" w:line="240" w:lineRule="auto"/>
              <w:jc w:val="both"/>
              <w:rPr>
                <w:szCs w:val="22"/>
              </w:rPr>
            </w:pPr>
            <w:r w:rsidRPr="00F73B3D">
              <w:rPr>
                <w:szCs w:val="24"/>
              </w:rPr>
              <w:t>Eğitim öğretim yılı boyunca</w:t>
            </w:r>
          </w:p>
        </w:tc>
      </w:tr>
      <w:tr w:rsidR="005D3A49" w:rsidRPr="00C45D02" w14:paraId="47A11950" w14:textId="77777777" w:rsidTr="005D3A49">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923F014" w14:textId="6AE3E071" w:rsidR="005D3A49" w:rsidRPr="0017737A" w:rsidRDefault="005D3A49" w:rsidP="005D3A49">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14:paraId="42BDE2BE" w14:textId="3FD988A8" w:rsidR="005D3A49" w:rsidRPr="00F415FB" w:rsidRDefault="005D3A49" w:rsidP="005D3A49">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23" w:type="pct"/>
            <w:tcBorders>
              <w:top w:val="nil"/>
              <w:left w:val="nil"/>
              <w:bottom w:val="single" w:sz="8" w:space="0" w:color="auto"/>
              <w:right w:val="single" w:sz="8" w:space="0" w:color="auto"/>
            </w:tcBorders>
            <w:shd w:val="clear" w:color="auto" w:fill="auto"/>
            <w:vAlign w:val="center"/>
          </w:tcPr>
          <w:p w14:paraId="09B064B3" w14:textId="327AF775" w:rsidR="005D3A49" w:rsidRPr="00F73B3D" w:rsidRDefault="005D3A49" w:rsidP="005D3A49">
            <w:pPr>
              <w:spacing w:after="0" w:line="240" w:lineRule="auto"/>
              <w:jc w:val="both"/>
              <w:rPr>
                <w:szCs w:val="22"/>
              </w:rPr>
            </w:pPr>
            <w:r w:rsidRPr="00F73B3D">
              <w:rPr>
                <w:szCs w:val="22"/>
              </w:rPr>
              <w:t>Necdet KALYONCU</w:t>
            </w:r>
          </w:p>
        </w:tc>
        <w:tc>
          <w:tcPr>
            <w:tcW w:w="1176" w:type="pct"/>
            <w:tcBorders>
              <w:top w:val="nil"/>
              <w:left w:val="nil"/>
              <w:bottom w:val="single" w:sz="8" w:space="0" w:color="auto"/>
              <w:right w:val="single" w:sz="8" w:space="0" w:color="auto"/>
            </w:tcBorders>
            <w:shd w:val="clear" w:color="auto" w:fill="auto"/>
            <w:vAlign w:val="center"/>
          </w:tcPr>
          <w:p w14:paraId="4F13DA0E" w14:textId="55E856D1" w:rsidR="005D3A49" w:rsidRPr="00F73B3D" w:rsidRDefault="00EE1A88" w:rsidP="005D3A49">
            <w:pPr>
              <w:spacing w:after="0" w:line="240" w:lineRule="auto"/>
              <w:jc w:val="both"/>
              <w:rPr>
                <w:szCs w:val="22"/>
              </w:rPr>
            </w:pPr>
            <w:r w:rsidRPr="00F73B3D">
              <w:rPr>
                <w:szCs w:val="24"/>
              </w:rPr>
              <w:t>Eğitim öğretim yılı boyunca</w:t>
            </w:r>
          </w:p>
        </w:tc>
      </w:tr>
      <w:tr w:rsidR="005D3A49" w:rsidRPr="00C45D02" w14:paraId="74D78DC9" w14:textId="77777777" w:rsidTr="005D3A49">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A54DDD2" w14:textId="61F981A9" w:rsidR="005D3A49" w:rsidRPr="0017737A" w:rsidRDefault="005D3A49" w:rsidP="005D3A49">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14:paraId="74CE66E6" w14:textId="175C6967" w:rsidR="005D3A49" w:rsidRPr="00F415FB" w:rsidRDefault="005D3A49" w:rsidP="005D3A49">
            <w:pPr>
              <w:spacing w:after="0" w:line="240" w:lineRule="auto"/>
              <w:jc w:val="both"/>
              <w:rPr>
                <w:szCs w:val="22"/>
              </w:rPr>
            </w:pPr>
            <w:r w:rsidRPr="00F415FB">
              <w:rPr>
                <w:sz w:val="22"/>
                <w:szCs w:val="22"/>
              </w:rPr>
              <w:t>Mali destek sağlayan tüm kurum/kuruluşlara proje sunulacaktır.</w:t>
            </w:r>
          </w:p>
        </w:tc>
        <w:tc>
          <w:tcPr>
            <w:tcW w:w="1123" w:type="pct"/>
            <w:tcBorders>
              <w:top w:val="nil"/>
              <w:left w:val="nil"/>
              <w:bottom w:val="single" w:sz="8" w:space="0" w:color="auto"/>
              <w:right w:val="single" w:sz="8" w:space="0" w:color="auto"/>
            </w:tcBorders>
            <w:shd w:val="clear" w:color="auto" w:fill="auto"/>
            <w:vAlign w:val="center"/>
          </w:tcPr>
          <w:p w14:paraId="2D4E8CCD" w14:textId="32741447" w:rsidR="005D3A49" w:rsidRPr="00F73B3D" w:rsidRDefault="005D3A49" w:rsidP="005D3A49">
            <w:pPr>
              <w:spacing w:after="0" w:line="240" w:lineRule="auto"/>
              <w:jc w:val="both"/>
              <w:rPr>
                <w:szCs w:val="22"/>
              </w:rPr>
            </w:pPr>
            <w:r w:rsidRPr="00F73B3D">
              <w:rPr>
                <w:szCs w:val="22"/>
              </w:rPr>
              <w:t>Kürşat BOYRAZ</w:t>
            </w:r>
          </w:p>
        </w:tc>
        <w:tc>
          <w:tcPr>
            <w:tcW w:w="1176" w:type="pct"/>
            <w:tcBorders>
              <w:top w:val="nil"/>
              <w:left w:val="nil"/>
              <w:bottom w:val="single" w:sz="8" w:space="0" w:color="auto"/>
              <w:right w:val="single" w:sz="8" w:space="0" w:color="auto"/>
            </w:tcBorders>
            <w:shd w:val="clear" w:color="auto" w:fill="auto"/>
            <w:vAlign w:val="center"/>
          </w:tcPr>
          <w:p w14:paraId="397C6911" w14:textId="4D5772FB" w:rsidR="005D3A49" w:rsidRPr="00F73B3D" w:rsidRDefault="00EE1A88" w:rsidP="005D3A49">
            <w:pPr>
              <w:spacing w:after="0" w:line="240" w:lineRule="auto"/>
              <w:jc w:val="both"/>
              <w:rPr>
                <w:szCs w:val="22"/>
              </w:rPr>
            </w:pPr>
            <w:r w:rsidRPr="00F73B3D">
              <w:rPr>
                <w:szCs w:val="24"/>
              </w:rPr>
              <w:t>Eğitim öğretim yılı boyunca</w:t>
            </w:r>
          </w:p>
        </w:tc>
      </w:tr>
      <w:tr w:rsidR="005D3A49" w:rsidRPr="00C45D02" w14:paraId="4DD05331" w14:textId="77777777" w:rsidTr="005D3A49">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C674558" w14:textId="05AB101B" w:rsidR="005D3A49" w:rsidRPr="0017737A" w:rsidRDefault="005D3A49" w:rsidP="005D3A49">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14:paraId="70DBF50B" w14:textId="4F445C20" w:rsidR="005D3A49" w:rsidRPr="00F415FB" w:rsidRDefault="005D3A49" w:rsidP="005D3A49">
            <w:pPr>
              <w:spacing w:after="0" w:line="240" w:lineRule="auto"/>
              <w:jc w:val="both"/>
              <w:rPr>
                <w:szCs w:val="22"/>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23" w:type="pct"/>
            <w:tcBorders>
              <w:top w:val="nil"/>
              <w:left w:val="nil"/>
              <w:bottom w:val="single" w:sz="8" w:space="0" w:color="auto"/>
              <w:right w:val="single" w:sz="8" w:space="0" w:color="auto"/>
            </w:tcBorders>
            <w:shd w:val="clear" w:color="auto" w:fill="auto"/>
            <w:vAlign w:val="center"/>
          </w:tcPr>
          <w:p w14:paraId="41548A0D" w14:textId="7076BD83" w:rsidR="005D3A49" w:rsidRPr="00F73B3D" w:rsidRDefault="005D3A49" w:rsidP="005D3A49">
            <w:pPr>
              <w:spacing w:after="0" w:line="240" w:lineRule="auto"/>
              <w:jc w:val="both"/>
              <w:rPr>
                <w:szCs w:val="22"/>
              </w:rPr>
            </w:pPr>
            <w:r w:rsidRPr="00F73B3D">
              <w:rPr>
                <w:szCs w:val="22"/>
              </w:rPr>
              <w:t>Ayçin PARLAK</w:t>
            </w:r>
          </w:p>
        </w:tc>
        <w:tc>
          <w:tcPr>
            <w:tcW w:w="1176" w:type="pct"/>
            <w:tcBorders>
              <w:top w:val="nil"/>
              <w:left w:val="nil"/>
              <w:bottom w:val="single" w:sz="8" w:space="0" w:color="auto"/>
              <w:right w:val="single" w:sz="8" w:space="0" w:color="auto"/>
            </w:tcBorders>
            <w:shd w:val="clear" w:color="auto" w:fill="auto"/>
            <w:vAlign w:val="center"/>
          </w:tcPr>
          <w:p w14:paraId="6340F3A8" w14:textId="2EE2E5F8" w:rsidR="005D3A49" w:rsidRPr="00F73B3D" w:rsidRDefault="00EE1A88" w:rsidP="005D3A49">
            <w:pPr>
              <w:spacing w:after="0" w:line="240" w:lineRule="auto"/>
              <w:jc w:val="both"/>
              <w:rPr>
                <w:szCs w:val="22"/>
              </w:rPr>
            </w:pPr>
            <w:r w:rsidRPr="00F73B3D">
              <w:rPr>
                <w:szCs w:val="24"/>
              </w:rPr>
              <w:t>Eğitim öğretim yılı boyunca</w:t>
            </w:r>
          </w:p>
        </w:tc>
      </w:tr>
      <w:tr w:rsidR="005D3A49" w:rsidRPr="00C45D02" w14:paraId="01525ED1" w14:textId="77777777" w:rsidTr="005D3A49">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C144C80" w14:textId="1C392317" w:rsidR="005D3A49" w:rsidRPr="0017737A" w:rsidRDefault="005D3A49" w:rsidP="005D3A49">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14:paraId="41C7B233" w14:textId="0C8F0AF3" w:rsidR="005D3A49" w:rsidRPr="00F415FB" w:rsidRDefault="005D3A49" w:rsidP="005D3A49">
            <w:pPr>
              <w:spacing w:after="0" w:line="240" w:lineRule="auto"/>
              <w:jc w:val="both"/>
              <w:rPr>
                <w:szCs w:val="22"/>
                <w:highlight w:val="green"/>
              </w:rPr>
            </w:pPr>
            <w:r>
              <w:rPr>
                <w:sz w:val="22"/>
                <w:szCs w:val="22"/>
              </w:rPr>
              <w:t>Enerji verimliliği ve tasarrufu konusunda öğrenci farkındalığı için çalışmalar yapılacaktır.</w:t>
            </w:r>
          </w:p>
        </w:tc>
        <w:tc>
          <w:tcPr>
            <w:tcW w:w="1123" w:type="pct"/>
            <w:tcBorders>
              <w:top w:val="nil"/>
              <w:left w:val="nil"/>
              <w:bottom w:val="single" w:sz="8" w:space="0" w:color="auto"/>
              <w:right w:val="single" w:sz="8" w:space="0" w:color="auto"/>
            </w:tcBorders>
            <w:shd w:val="clear" w:color="auto" w:fill="auto"/>
            <w:vAlign w:val="center"/>
          </w:tcPr>
          <w:p w14:paraId="250C375B" w14:textId="7B9EE815" w:rsidR="005D3A49" w:rsidRPr="00F73B3D" w:rsidRDefault="005D3A49" w:rsidP="005D3A49">
            <w:pPr>
              <w:spacing w:after="0" w:line="240" w:lineRule="auto"/>
              <w:jc w:val="both"/>
              <w:rPr>
                <w:szCs w:val="22"/>
              </w:rPr>
            </w:pPr>
            <w:r w:rsidRPr="00F73B3D">
              <w:rPr>
                <w:szCs w:val="22"/>
              </w:rPr>
              <w:t>Sevinç USUL</w:t>
            </w:r>
          </w:p>
        </w:tc>
        <w:tc>
          <w:tcPr>
            <w:tcW w:w="1176" w:type="pct"/>
            <w:tcBorders>
              <w:top w:val="nil"/>
              <w:left w:val="nil"/>
              <w:bottom w:val="single" w:sz="8" w:space="0" w:color="auto"/>
              <w:right w:val="single" w:sz="8" w:space="0" w:color="auto"/>
            </w:tcBorders>
            <w:shd w:val="clear" w:color="auto" w:fill="auto"/>
            <w:vAlign w:val="center"/>
          </w:tcPr>
          <w:p w14:paraId="60B455F4" w14:textId="519D2C51" w:rsidR="005D3A49" w:rsidRPr="00F73B3D" w:rsidRDefault="00EE1A88" w:rsidP="005D3A49">
            <w:pPr>
              <w:spacing w:after="0" w:line="240" w:lineRule="auto"/>
              <w:jc w:val="both"/>
              <w:rPr>
                <w:szCs w:val="22"/>
              </w:rPr>
            </w:pPr>
            <w:r w:rsidRPr="00F73B3D">
              <w:rPr>
                <w:szCs w:val="24"/>
              </w:rPr>
              <w:t>Eğitim öğretim yılı boyunca</w:t>
            </w:r>
          </w:p>
        </w:tc>
      </w:tr>
      <w:tr w:rsidR="005D3A49" w:rsidRPr="00C45D02" w14:paraId="6DBBC0F4" w14:textId="77777777" w:rsidTr="005D3A49">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00C1DFD" w14:textId="49F0EC6A" w:rsidR="005D3A49" w:rsidRPr="0017737A" w:rsidRDefault="005D3A49" w:rsidP="005D3A49">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14:paraId="7BE7573D" w14:textId="66A3BF27" w:rsidR="005D3A49" w:rsidRPr="00F415FB" w:rsidRDefault="005D3A49" w:rsidP="005D3A49">
            <w:pPr>
              <w:spacing w:after="0" w:line="240" w:lineRule="auto"/>
              <w:jc w:val="both"/>
              <w:rPr>
                <w:szCs w:val="22"/>
              </w:rPr>
            </w:pPr>
            <w:r>
              <w:rPr>
                <w:sz w:val="22"/>
                <w:szCs w:val="22"/>
              </w:rPr>
              <w:t>Okul güvenlik kameralarının sürekli kontrolü ve bakımı yapılacaktır.</w:t>
            </w:r>
          </w:p>
        </w:tc>
        <w:tc>
          <w:tcPr>
            <w:tcW w:w="1123" w:type="pct"/>
            <w:tcBorders>
              <w:top w:val="nil"/>
              <w:left w:val="nil"/>
              <w:bottom w:val="single" w:sz="8" w:space="0" w:color="auto"/>
              <w:right w:val="single" w:sz="8" w:space="0" w:color="auto"/>
            </w:tcBorders>
            <w:shd w:val="clear" w:color="auto" w:fill="auto"/>
            <w:vAlign w:val="center"/>
          </w:tcPr>
          <w:p w14:paraId="750AACC7" w14:textId="1A3A69A3" w:rsidR="005D3A49" w:rsidRPr="00F73B3D" w:rsidRDefault="005D3A49" w:rsidP="005D3A49">
            <w:pPr>
              <w:spacing w:after="0" w:line="240" w:lineRule="auto"/>
              <w:jc w:val="both"/>
              <w:rPr>
                <w:szCs w:val="22"/>
              </w:rPr>
            </w:pPr>
            <w:r w:rsidRPr="00F73B3D">
              <w:rPr>
                <w:szCs w:val="22"/>
              </w:rPr>
              <w:t>Kürşat BOYRAZ</w:t>
            </w:r>
          </w:p>
        </w:tc>
        <w:tc>
          <w:tcPr>
            <w:tcW w:w="1176" w:type="pct"/>
            <w:tcBorders>
              <w:top w:val="nil"/>
              <w:left w:val="nil"/>
              <w:bottom w:val="single" w:sz="8" w:space="0" w:color="auto"/>
              <w:right w:val="single" w:sz="8" w:space="0" w:color="auto"/>
            </w:tcBorders>
            <w:shd w:val="clear" w:color="auto" w:fill="auto"/>
            <w:vAlign w:val="center"/>
          </w:tcPr>
          <w:p w14:paraId="3593449B" w14:textId="15B9F55F" w:rsidR="005D3A49" w:rsidRPr="00F73B3D" w:rsidRDefault="00EE1A88" w:rsidP="005D3A49">
            <w:pPr>
              <w:spacing w:after="0" w:line="240" w:lineRule="auto"/>
              <w:jc w:val="both"/>
              <w:rPr>
                <w:szCs w:val="22"/>
              </w:rPr>
            </w:pPr>
            <w:r w:rsidRPr="00F73B3D">
              <w:rPr>
                <w:szCs w:val="24"/>
              </w:rPr>
              <w:t>Eğitim öğretim yılı boyunca</w:t>
            </w:r>
          </w:p>
        </w:tc>
      </w:tr>
      <w:tr w:rsidR="005D3A49" w:rsidRPr="00C45D02" w14:paraId="1EF92FA2" w14:textId="77777777" w:rsidTr="005D3A49">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F0013DE" w14:textId="77777777" w:rsidR="005D3A49" w:rsidRPr="0017737A" w:rsidRDefault="005D3A49" w:rsidP="005D3A49">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14:paraId="6106FFCB" w14:textId="77777777" w:rsidR="005D3A49" w:rsidRDefault="005D3A49" w:rsidP="005D3A49">
            <w:pPr>
              <w:spacing w:after="0" w:line="240" w:lineRule="auto"/>
              <w:jc w:val="both"/>
              <w:rPr>
                <w:szCs w:val="22"/>
              </w:rPr>
            </w:pPr>
            <w:r>
              <w:rPr>
                <w:sz w:val="22"/>
                <w:szCs w:val="22"/>
              </w:rPr>
              <w:t>İş güvenliği kapsamında okulun tüm birimlerinin risk analizi yapılacak ve gerekli tedbirler alınacaktır.</w:t>
            </w:r>
          </w:p>
        </w:tc>
        <w:tc>
          <w:tcPr>
            <w:tcW w:w="1123" w:type="pct"/>
            <w:tcBorders>
              <w:top w:val="nil"/>
              <w:left w:val="nil"/>
              <w:bottom w:val="single" w:sz="8" w:space="0" w:color="auto"/>
              <w:right w:val="single" w:sz="8" w:space="0" w:color="auto"/>
            </w:tcBorders>
            <w:shd w:val="clear" w:color="auto" w:fill="auto"/>
            <w:vAlign w:val="center"/>
          </w:tcPr>
          <w:p w14:paraId="648FE7E9" w14:textId="4F986CA3" w:rsidR="005D3A49" w:rsidRPr="00F73B3D" w:rsidRDefault="005D3A49" w:rsidP="005D3A49">
            <w:pPr>
              <w:spacing w:after="0" w:line="240" w:lineRule="auto"/>
              <w:jc w:val="both"/>
              <w:rPr>
                <w:szCs w:val="22"/>
              </w:rPr>
            </w:pPr>
            <w:r w:rsidRPr="00F73B3D">
              <w:rPr>
                <w:szCs w:val="22"/>
              </w:rPr>
              <w:t>Erol AKSU</w:t>
            </w:r>
          </w:p>
        </w:tc>
        <w:tc>
          <w:tcPr>
            <w:tcW w:w="1176" w:type="pct"/>
            <w:tcBorders>
              <w:top w:val="nil"/>
              <w:left w:val="nil"/>
              <w:bottom w:val="single" w:sz="8" w:space="0" w:color="auto"/>
              <w:right w:val="single" w:sz="8" w:space="0" w:color="auto"/>
            </w:tcBorders>
            <w:shd w:val="clear" w:color="auto" w:fill="auto"/>
            <w:vAlign w:val="center"/>
          </w:tcPr>
          <w:p w14:paraId="7FC0B553" w14:textId="1A06FE1A" w:rsidR="005D3A49" w:rsidRPr="00F73B3D" w:rsidRDefault="00EE1A88" w:rsidP="005D3A49">
            <w:pPr>
              <w:spacing w:after="0" w:line="240" w:lineRule="auto"/>
              <w:jc w:val="both"/>
              <w:rPr>
                <w:szCs w:val="22"/>
              </w:rPr>
            </w:pPr>
            <w:r w:rsidRPr="00F73B3D">
              <w:rPr>
                <w:szCs w:val="24"/>
              </w:rPr>
              <w:t>Eğitim öğretim yılı boyunca</w:t>
            </w:r>
          </w:p>
        </w:tc>
      </w:tr>
      <w:tr w:rsidR="005D3A49" w:rsidRPr="00C45D02" w14:paraId="2FF77767" w14:textId="77777777" w:rsidTr="005D3A49">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8A524B4" w14:textId="77777777" w:rsidR="005D3A49" w:rsidRPr="0017737A" w:rsidRDefault="005D3A49" w:rsidP="005D3A49">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14:paraId="527DF8D6" w14:textId="77777777" w:rsidR="005D3A49" w:rsidRPr="00F415FB" w:rsidRDefault="005D3A49" w:rsidP="005D3A49">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23" w:type="pct"/>
            <w:tcBorders>
              <w:top w:val="nil"/>
              <w:left w:val="nil"/>
              <w:bottom w:val="single" w:sz="8" w:space="0" w:color="auto"/>
              <w:right w:val="single" w:sz="8" w:space="0" w:color="auto"/>
            </w:tcBorders>
            <w:shd w:val="clear" w:color="auto" w:fill="auto"/>
            <w:vAlign w:val="center"/>
          </w:tcPr>
          <w:p w14:paraId="45C015B7" w14:textId="2FF4FD01" w:rsidR="005D3A49" w:rsidRPr="00F73B3D" w:rsidRDefault="00DF2BB3" w:rsidP="005D3A49">
            <w:pPr>
              <w:spacing w:after="0" w:line="240" w:lineRule="auto"/>
              <w:jc w:val="both"/>
              <w:rPr>
                <w:szCs w:val="22"/>
              </w:rPr>
            </w:pPr>
            <w:r w:rsidRPr="00F73B3D">
              <w:rPr>
                <w:szCs w:val="22"/>
              </w:rPr>
              <w:t>Sevinç USUL</w:t>
            </w:r>
          </w:p>
        </w:tc>
        <w:tc>
          <w:tcPr>
            <w:tcW w:w="1176" w:type="pct"/>
            <w:tcBorders>
              <w:top w:val="nil"/>
              <w:left w:val="nil"/>
              <w:bottom w:val="single" w:sz="8" w:space="0" w:color="auto"/>
              <w:right w:val="single" w:sz="8" w:space="0" w:color="auto"/>
            </w:tcBorders>
            <w:shd w:val="clear" w:color="auto" w:fill="auto"/>
            <w:vAlign w:val="center"/>
          </w:tcPr>
          <w:p w14:paraId="750DDD80" w14:textId="2166E43E" w:rsidR="005D3A49" w:rsidRPr="00F73B3D" w:rsidRDefault="00DF2BB3" w:rsidP="005D3A49">
            <w:pPr>
              <w:spacing w:after="0" w:line="240" w:lineRule="auto"/>
              <w:jc w:val="both"/>
              <w:rPr>
                <w:szCs w:val="22"/>
              </w:rPr>
            </w:pPr>
            <w:r w:rsidRPr="00F73B3D">
              <w:rPr>
                <w:szCs w:val="22"/>
              </w:rPr>
              <w:t>Mayıs</w:t>
            </w:r>
          </w:p>
        </w:tc>
      </w:tr>
    </w:tbl>
    <w:p w14:paraId="43AC86A8" w14:textId="77777777" w:rsidR="00985B59" w:rsidRDefault="00985B59" w:rsidP="006517D8"/>
    <w:p w14:paraId="2558E86B" w14:textId="77777777" w:rsidR="00DF2BB3" w:rsidRDefault="00DF2BB3" w:rsidP="006517D8">
      <w:pPr>
        <w:rPr>
          <w:b/>
          <w:i/>
        </w:rPr>
      </w:pPr>
    </w:p>
    <w:p w14:paraId="0343158F" w14:textId="649AE53B"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14:paraId="4A73CEDE" w14:textId="77777777" w:rsidR="00DF2BB3" w:rsidRDefault="00DF2BB3" w:rsidP="00C00FDB"/>
    <w:p w14:paraId="3F9ECFB0" w14:textId="5ED91E7F"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306C709B" w14:textId="77777777" w:rsidTr="00C00FDB">
        <w:trPr>
          <w:trHeight w:val="20"/>
        </w:trPr>
        <w:tc>
          <w:tcPr>
            <w:tcW w:w="1384" w:type="dxa"/>
            <w:vMerge w:val="restart"/>
            <w:shd w:val="clear" w:color="auto" w:fill="FBD4B4" w:themeFill="accent6" w:themeFillTint="66"/>
            <w:noWrap/>
            <w:vAlign w:val="center"/>
            <w:hideMark/>
          </w:tcPr>
          <w:p w14:paraId="4A926A61"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6E07FB1B"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43391BEA"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00F0C970"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2681268D" w14:textId="77777777" w:rsidTr="00C00FDB">
        <w:trPr>
          <w:trHeight w:val="378"/>
        </w:trPr>
        <w:tc>
          <w:tcPr>
            <w:tcW w:w="1384" w:type="dxa"/>
            <w:vMerge/>
            <w:shd w:val="clear" w:color="auto" w:fill="FBD4B4" w:themeFill="accent6" w:themeFillTint="66"/>
            <w:vAlign w:val="center"/>
            <w:hideMark/>
          </w:tcPr>
          <w:p w14:paraId="4B28B683"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73EE9A83"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23AA90B9"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617EC9DE"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5813407C"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759DB208"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3DC3C6B5"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1AAAD384"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6F76A570" w14:textId="77777777" w:rsidTr="008856D0">
        <w:trPr>
          <w:trHeight w:val="696"/>
        </w:trPr>
        <w:tc>
          <w:tcPr>
            <w:tcW w:w="1384" w:type="dxa"/>
            <w:shd w:val="clear" w:color="auto" w:fill="auto"/>
            <w:vAlign w:val="center"/>
          </w:tcPr>
          <w:p w14:paraId="43B0C085"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6ED68B3A"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37A812E7" w14:textId="77777777" w:rsidR="00C00FDB" w:rsidRPr="00C00FDB" w:rsidRDefault="00C00FDB" w:rsidP="00BE6048">
            <w:pPr>
              <w:spacing w:after="0" w:line="240" w:lineRule="auto"/>
              <w:rPr>
                <w:szCs w:val="22"/>
              </w:rPr>
            </w:pPr>
          </w:p>
        </w:tc>
        <w:tc>
          <w:tcPr>
            <w:tcW w:w="1013" w:type="dxa"/>
            <w:shd w:val="clear" w:color="auto" w:fill="auto"/>
            <w:noWrap/>
            <w:vAlign w:val="center"/>
          </w:tcPr>
          <w:p w14:paraId="45E9F1DF" w14:textId="77777777" w:rsidR="00C00FDB" w:rsidRPr="00C00FDB" w:rsidRDefault="00C00FDB" w:rsidP="00BE6048">
            <w:pPr>
              <w:spacing w:after="0" w:line="240" w:lineRule="auto"/>
              <w:rPr>
                <w:szCs w:val="22"/>
              </w:rPr>
            </w:pPr>
          </w:p>
        </w:tc>
        <w:tc>
          <w:tcPr>
            <w:tcW w:w="992" w:type="dxa"/>
          </w:tcPr>
          <w:p w14:paraId="3AF0DC91" w14:textId="77777777" w:rsidR="00C00FDB" w:rsidRPr="00C00FDB" w:rsidRDefault="00C00FDB" w:rsidP="00BE6048">
            <w:pPr>
              <w:spacing w:after="0" w:line="240" w:lineRule="auto"/>
              <w:rPr>
                <w:szCs w:val="22"/>
              </w:rPr>
            </w:pPr>
          </w:p>
        </w:tc>
        <w:tc>
          <w:tcPr>
            <w:tcW w:w="992" w:type="dxa"/>
          </w:tcPr>
          <w:p w14:paraId="454A7760" w14:textId="77777777" w:rsidR="00C00FDB" w:rsidRPr="00C00FDB" w:rsidRDefault="00C00FDB" w:rsidP="00BE6048">
            <w:pPr>
              <w:spacing w:after="0" w:line="240" w:lineRule="auto"/>
              <w:rPr>
                <w:szCs w:val="22"/>
              </w:rPr>
            </w:pPr>
          </w:p>
        </w:tc>
        <w:tc>
          <w:tcPr>
            <w:tcW w:w="993" w:type="dxa"/>
          </w:tcPr>
          <w:p w14:paraId="54D26967" w14:textId="77777777" w:rsidR="00C00FDB" w:rsidRPr="00C00FDB" w:rsidRDefault="00C00FDB" w:rsidP="00BE6048">
            <w:pPr>
              <w:spacing w:after="0" w:line="240" w:lineRule="auto"/>
              <w:rPr>
                <w:szCs w:val="22"/>
              </w:rPr>
            </w:pPr>
          </w:p>
        </w:tc>
        <w:tc>
          <w:tcPr>
            <w:tcW w:w="992" w:type="dxa"/>
          </w:tcPr>
          <w:p w14:paraId="272271DB" w14:textId="77777777" w:rsidR="00C00FDB" w:rsidRPr="00C00FDB" w:rsidRDefault="00C00FDB" w:rsidP="00BE6048">
            <w:pPr>
              <w:spacing w:after="0" w:line="240" w:lineRule="auto"/>
              <w:rPr>
                <w:szCs w:val="22"/>
              </w:rPr>
            </w:pPr>
          </w:p>
        </w:tc>
      </w:tr>
      <w:tr w:rsidR="00C00FDB" w:rsidRPr="00987750" w14:paraId="5094D0E3" w14:textId="77777777" w:rsidTr="008856D0">
        <w:trPr>
          <w:trHeight w:val="434"/>
        </w:trPr>
        <w:tc>
          <w:tcPr>
            <w:tcW w:w="1384" w:type="dxa"/>
            <w:shd w:val="clear" w:color="auto" w:fill="auto"/>
            <w:vAlign w:val="center"/>
          </w:tcPr>
          <w:p w14:paraId="35B5B372"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16B1FCB3"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4538222A" w14:textId="77777777" w:rsidR="00C00FDB" w:rsidRPr="00C00FDB" w:rsidRDefault="00C00FDB" w:rsidP="00BE6048">
            <w:pPr>
              <w:spacing w:after="0" w:line="240" w:lineRule="auto"/>
              <w:rPr>
                <w:szCs w:val="22"/>
              </w:rPr>
            </w:pPr>
          </w:p>
        </w:tc>
        <w:tc>
          <w:tcPr>
            <w:tcW w:w="1013" w:type="dxa"/>
            <w:shd w:val="clear" w:color="auto" w:fill="auto"/>
            <w:noWrap/>
            <w:vAlign w:val="center"/>
          </w:tcPr>
          <w:p w14:paraId="15837582" w14:textId="77777777" w:rsidR="00C00FDB" w:rsidRPr="00C00FDB" w:rsidRDefault="00C00FDB" w:rsidP="00BE6048">
            <w:pPr>
              <w:spacing w:after="0" w:line="240" w:lineRule="auto"/>
              <w:rPr>
                <w:szCs w:val="22"/>
              </w:rPr>
            </w:pPr>
          </w:p>
        </w:tc>
        <w:tc>
          <w:tcPr>
            <w:tcW w:w="992" w:type="dxa"/>
          </w:tcPr>
          <w:p w14:paraId="6F3FC44E" w14:textId="77777777" w:rsidR="00C00FDB" w:rsidRPr="00C00FDB" w:rsidRDefault="00C00FDB" w:rsidP="00BE6048">
            <w:pPr>
              <w:spacing w:after="0" w:line="240" w:lineRule="auto"/>
              <w:rPr>
                <w:szCs w:val="22"/>
              </w:rPr>
            </w:pPr>
          </w:p>
        </w:tc>
        <w:tc>
          <w:tcPr>
            <w:tcW w:w="992" w:type="dxa"/>
          </w:tcPr>
          <w:p w14:paraId="7C5ADA7F" w14:textId="77777777" w:rsidR="00C00FDB" w:rsidRPr="00C00FDB" w:rsidRDefault="00C00FDB" w:rsidP="00BE6048">
            <w:pPr>
              <w:spacing w:after="0" w:line="240" w:lineRule="auto"/>
              <w:rPr>
                <w:szCs w:val="22"/>
              </w:rPr>
            </w:pPr>
          </w:p>
        </w:tc>
        <w:tc>
          <w:tcPr>
            <w:tcW w:w="993" w:type="dxa"/>
          </w:tcPr>
          <w:p w14:paraId="447D2536" w14:textId="77777777" w:rsidR="00C00FDB" w:rsidRPr="00C00FDB" w:rsidRDefault="00C00FDB" w:rsidP="00BE6048">
            <w:pPr>
              <w:spacing w:after="0" w:line="240" w:lineRule="auto"/>
              <w:rPr>
                <w:szCs w:val="22"/>
              </w:rPr>
            </w:pPr>
          </w:p>
        </w:tc>
        <w:tc>
          <w:tcPr>
            <w:tcW w:w="992" w:type="dxa"/>
          </w:tcPr>
          <w:p w14:paraId="100951D3" w14:textId="77777777" w:rsidR="00C00FDB" w:rsidRPr="00C00FDB" w:rsidRDefault="00C00FDB" w:rsidP="00BE6048">
            <w:pPr>
              <w:spacing w:after="0" w:line="240" w:lineRule="auto"/>
              <w:rPr>
                <w:szCs w:val="22"/>
              </w:rPr>
            </w:pPr>
          </w:p>
        </w:tc>
      </w:tr>
      <w:tr w:rsidR="005E1AB4" w:rsidRPr="00987750" w14:paraId="6C585CF8" w14:textId="77777777" w:rsidTr="00891F1A">
        <w:trPr>
          <w:trHeight w:val="410"/>
        </w:trPr>
        <w:tc>
          <w:tcPr>
            <w:tcW w:w="1384" w:type="dxa"/>
            <w:shd w:val="clear" w:color="auto" w:fill="auto"/>
            <w:vAlign w:val="center"/>
          </w:tcPr>
          <w:p w14:paraId="781E6802" w14:textId="77777777" w:rsidR="005E1AB4" w:rsidRPr="00C00FDB" w:rsidRDefault="005E1AB4" w:rsidP="005E1AB4">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418902DF" w14:textId="77777777" w:rsidR="005E1AB4" w:rsidRPr="00C00FDB" w:rsidRDefault="005E1AB4" w:rsidP="005E1AB4">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14:paraId="403FFF73" w14:textId="541E501D" w:rsidR="005E1AB4" w:rsidRPr="00C00FDB" w:rsidRDefault="005E1AB4" w:rsidP="005E1AB4">
            <w:pPr>
              <w:spacing w:after="0" w:line="240" w:lineRule="auto"/>
              <w:rPr>
                <w:szCs w:val="22"/>
              </w:rPr>
            </w:pPr>
            <w:r>
              <w:rPr>
                <w:szCs w:val="22"/>
              </w:rPr>
              <w:t>%35</w:t>
            </w:r>
          </w:p>
        </w:tc>
        <w:tc>
          <w:tcPr>
            <w:tcW w:w="1013" w:type="dxa"/>
            <w:shd w:val="clear" w:color="auto" w:fill="auto"/>
            <w:noWrap/>
            <w:vAlign w:val="center"/>
          </w:tcPr>
          <w:p w14:paraId="7237C1D4" w14:textId="29F45675" w:rsidR="005E1AB4" w:rsidRPr="00C00FDB" w:rsidRDefault="005E1AB4" w:rsidP="005E1AB4">
            <w:pPr>
              <w:spacing w:after="0" w:line="240" w:lineRule="auto"/>
              <w:rPr>
                <w:szCs w:val="22"/>
              </w:rPr>
            </w:pPr>
            <w:r>
              <w:rPr>
                <w:szCs w:val="22"/>
              </w:rPr>
              <w:t>%52</w:t>
            </w:r>
          </w:p>
        </w:tc>
        <w:tc>
          <w:tcPr>
            <w:tcW w:w="992" w:type="dxa"/>
            <w:vAlign w:val="center"/>
          </w:tcPr>
          <w:p w14:paraId="6013E729" w14:textId="1DA58BE4" w:rsidR="005E1AB4" w:rsidRPr="00C00FDB" w:rsidRDefault="005E1AB4" w:rsidP="005E1AB4">
            <w:pPr>
              <w:spacing w:after="0" w:line="240" w:lineRule="auto"/>
              <w:rPr>
                <w:szCs w:val="22"/>
              </w:rPr>
            </w:pPr>
            <w:r>
              <w:rPr>
                <w:szCs w:val="22"/>
              </w:rPr>
              <w:t>%60</w:t>
            </w:r>
          </w:p>
        </w:tc>
        <w:tc>
          <w:tcPr>
            <w:tcW w:w="992" w:type="dxa"/>
            <w:vAlign w:val="center"/>
          </w:tcPr>
          <w:p w14:paraId="7698078D" w14:textId="72F464F2" w:rsidR="005E1AB4" w:rsidRPr="00C00FDB" w:rsidRDefault="005E1AB4" w:rsidP="005E1AB4">
            <w:pPr>
              <w:spacing w:after="0" w:line="240" w:lineRule="auto"/>
              <w:rPr>
                <w:szCs w:val="22"/>
              </w:rPr>
            </w:pPr>
            <w:r>
              <w:rPr>
                <w:szCs w:val="22"/>
              </w:rPr>
              <w:t>%70</w:t>
            </w:r>
          </w:p>
        </w:tc>
        <w:tc>
          <w:tcPr>
            <w:tcW w:w="993" w:type="dxa"/>
            <w:vAlign w:val="center"/>
          </w:tcPr>
          <w:p w14:paraId="4166AF7F" w14:textId="24D17DD2" w:rsidR="005E1AB4" w:rsidRPr="00C00FDB" w:rsidRDefault="005E1AB4" w:rsidP="005E1AB4">
            <w:pPr>
              <w:spacing w:after="0" w:line="240" w:lineRule="auto"/>
              <w:rPr>
                <w:szCs w:val="22"/>
              </w:rPr>
            </w:pPr>
            <w:r>
              <w:rPr>
                <w:szCs w:val="22"/>
              </w:rPr>
              <w:t>%80</w:t>
            </w:r>
          </w:p>
        </w:tc>
        <w:tc>
          <w:tcPr>
            <w:tcW w:w="992" w:type="dxa"/>
            <w:vAlign w:val="center"/>
          </w:tcPr>
          <w:p w14:paraId="1B677DF8" w14:textId="13D495F7" w:rsidR="005E1AB4" w:rsidRPr="00C00FDB" w:rsidRDefault="005E1AB4" w:rsidP="005E1AB4">
            <w:pPr>
              <w:spacing w:after="0" w:line="240" w:lineRule="auto"/>
              <w:rPr>
                <w:szCs w:val="22"/>
              </w:rPr>
            </w:pPr>
            <w:r>
              <w:rPr>
                <w:szCs w:val="22"/>
              </w:rPr>
              <w:t>%90</w:t>
            </w:r>
          </w:p>
        </w:tc>
      </w:tr>
      <w:tr w:rsidR="005E1AB4" w:rsidRPr="00987750" w14:paraId="23ACF90A" w14:textId="77777777" w:rsidTr="00336E67">
        <w:trPr>
          <w:trHeight w:val="20"/>
        </w:trPr>
        <w:tc>
          <w:tcPr>
            <w:tcW w:w="1384" w:type="dxa"/>
            <w:shd w:val="clear" w:color="auto" w:fill="auto"/>
            <w:vAlign w:val="center"/>
          </w:tcPr>
          <w:p w14:paraId="14F39A0C" w14:textId="77777777" w:rsidR="005E1AB4" w:rsidRPr="00C00FDB" w:rsidRDefault="005E1AB4" w:rsidP="005E1AB4">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60696CE3" w14:textId="77777777" w:rsidR="005E1AB4" w:rsidRPr="00C00FDB" w:rsidRDefault="005E1AB4" w:rsidP="005E1AB4">
            <w:pPr>
              <w:spacing w:after="0" w:line="240" w:lineRule="auto"/>
              <w:jc w:val="both"/>
              <w:rPr>
                <w:szCs w:val="22"/>
              </w:rPr>
            </w:pPr>
            <w:proofErr w:type="gramStart"/>
            <w:r w:rsidRPr="00C00FDB">
              <w:rPr>
                <w:sz w:val="22"/>
                <w:szCs w:val="22"/>
              </w:rPr>
              <w:t>İşbirliği</w:t>
            </w:r>
            <w:proofErr w:type="gramEnd"/>
            <w:r w:rsidRPr="00C00FDB">
              <w:rPr>
                <w:sz w:val="22"/>
                <w:szCs w:val="22"/>
              </w:rPr>
              <w:t xml:space="preserve"> yapılan STK, </w:t>
            </w:r>
            <w:r>
              <w:rPr>
                <w:sz w:val="22"/>
                <w:szCs w:val="22"/>
              </w:rPr>
              <w:t>ü</w:t>
            </w:r>
            <w:r w:rsidRPr="00C00FDB">
              <w:rPr>
                <w:sz w:val="22"/>
                <w:szCs w:val="22"/>
              </w:rPr>
              <w:t>niversite ve diğer kurumsal paydaş sayısı</w:t>
            </w:r>
          </w:p>
        </w:tc>
        <w:tc>
          <w:tcPr>
            <w:tcW w:w="1113" w:type="dxa"/>
            <w:shd w:val="clear" w:color="auto" w:fill="auto"/>
            <w:noWrap/>
            <w:vAlign w:val="center"/>
          </w:tcPr>
          <w:p w14:paraId="478338F3" w14:textId="5D89F2CE" w:rsidR="005E1AB4" w:rsidRPr="00C00FDB" w:rsidRDefault="005E1AB4" w:rsidP="005E1AB4">
            <w:pPr>
              <w:spacing w:after="0" w:line="240" w:lineRule="auto"/>
              <w:rPr>
                <w:szCs w:val="22"/>
              </w:rPr>
            </w:pPr>
            <w:r>
              <w:rPr>
                <w:szCs w:val="22"/>
              </w:rPr>
              <w:t>1</w:t>
            </w:r>
          </w:p>
        </w:tc>
        <w:tc>
          <w:tcPr>
            <w:tcW w:w="1013" w:type="dxa"/>
            <w:shd w:val="clear" w:color="auto" w:fill="auto"/>
            <w:noWrap/>
            <w:vAlign w:val="center"/>
          </w:tcPr>
          <w:p w14:paraId="102C9F1E" w14:textId="1034AD05" w:rsidR="005E1AB4" w:rsidRPr="00C00FDB" w:rsidRDefault="005E1AB4" w:rsidP="005E1AB4">
            <w:pPr>
              <w:spacing w:after="0" w:line="240" w:lineRule="auto"/>
              <w:rPr>
                <w:szCs w:val="22"/>
              </w:rPr>
            </w:pPr>
            <w:r>
              <w:rPr>
                <w:szCs w:val="22"/>
              </w:rPr>
              <w:t>5</w:t>
            </w:r>
          </w:p>
        </w:tc>
        <w:tc>
          <w:tcPr>
            <w:tcW w:w="992" w:type="dxa"/>
            <w:vAlign w:val="center"/>
          </w:tcPr>
          <w:p w14:paraId="1AE0F766" w14:textId="20646485" w:rsidR="005E1AB4" w:rsidRPr="00C00FDB" w:rsidRDefault="005E1AB4" w:rsidP="005E1AB4">
            <w:pPr>
              <w:spacing w:after="0" w:line="240" w:lineRule="auto"/>
              <w:rPr>
                <w:szCs w:val="22"/>
              </w:rPr>
            </w:pPr>
            <w:r>
              <w:rPr>
                <w:szCs w:val="22"/>
              </w:rPr>
              <w:t>7</w:t>
            </w:r>
          </w:p>
        </w:tc>
        <w:tc>
          <w:tcPr>
            <w:tcW w:w="992" w:type="dxa"/>
            <w:vAlign w:val="center"/>
          </w:tcPr>
          <w:p w14:paraId="437FD20E" w14:textId="78F8C67F" w:rsidR="005E1AB4" w:rsidRPr="00C00FDB" w:rsidRDefault="005E1AB4" w:rsidP="005E1AB4">
            <w:pPr>
              <w:spacing w:after="0" w:line="240" w:lineRule="auto"/>
              <w:rPr>
                <w:szCs w:val="22"/>
              </w:rPr>
            </w:pPr>
            <w:r>
              <w:rPr>
                <w:szCs w:val="22"/>
              </w:rPr>
              <w:t>10</w:t>
            </w:r>
          </w:p>
        </w:tc>
        <w:tc>
          <w:tcPr>
            <w:tcW w:w="993" w:type="dxa"/>
            <w:vAlign w:val="center"/>
          </w:tcPr>
          <w:p w14:paraId="19AA404D" w14:textId="37CA043E" w:rsidR="005E1AB4" w:rsidRPr="00C00FDB" w:rsidRDefault="005E1AB4" w:rsidP="005E1AB4">
            <w:pPr>
              <w:spacing w:after="0" w:line="240" w:lineRule="auto"/>
              <w:rPr>
                <w:szCs w:val="22"/>
              </w:rPr>
            </w:pPr>
            <w:r>
              <w:rPr>
                <w:szCs w:val="22"/>
              </w:rPr>
              <w:t>12</w:t>
            </w:r>
          </w:p>
        </w:tc>
        <w:tc>
          <w:tcPr>
            <w:tcW w:w="992" w:type="dxa"/>
            <w:vAlign w:val="center"/>
          </w:tcPr>
          <w:p w14:paraId="33717BF3" w14:textId="5C118DCC" w:rsidR="005E1AB4" w:rsidRPr="00C00FDB" w:rsidRDefault="005E1AB4" w:rsidP="005E1AB4">
            <w:pPr>
              <w:spacing w:after="0" w:line="240" w:lineRule="auto"/>
              <w:rPr>
                <w:szCs w:val="22"/>
              </w:rPr>
            </w:pPr>
            <w:r>
              <w:rPr>
                <w:szCs w:val="22"/>
              </w:rPr>
              <w:t>1</w:t>
            </w:r>
            <w:r>
              <w:rPr>
                <w:szCs w:val="22"/>
              </w:rPr>
              <w:t>5</w:t>
            </w:r>
          </w:p>
        </w:tc>
      </w:tr>
      <w:tr w:rsidR="005E1AB4" w:rsidRPr="00987750" w14:paraId="5ECAA29E" w14:textId="77777777" w:rsidTr="00C00FDB">
        <w:trPr>
          <w:trHeight w:val="20"/>
        </w:trPr>
        <w:tc>
          <w:tcPr>
            <w:tcW w:w="1384" w:type="dxa"/>
            <w:shd w:val="clear" w:color="auto" w:fill="auto"/>
            <w:vAlign w:val="center"/>
          </w:tcPr>
          <w:p w14:paraId="3DDAAD5B" w14:textId="77777777" w:rsidR="005E1AB4" w:rsidRPr="00C00FDB" w:rsidRDefault="005E1AB4" w:rsidP="005E1AB4">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14:paraId="093942CB" w14:textId="77777777" w:rsidR="005E1AB4" w:rsidRPr="00C00FDB" w:rsidRDefault="005E1AB4" w:rsidP="005E1AB4">
            <w:pPr>
              <w:spacing w:after="0" w:line="240" w:lineRule="auto"/>
              <w:jc w:val="both"/>
              <w:rPr>
                <w:szCs w:val="22"/>
              </w:rPr>
            </w:pPr>
            <w:commentRangeStart w:id="94"/>
            <w:r w:rsidRPr="00C00FDB">
              <w:rPr>
                <w:sz w:val="22"/>
                <w:szCs w:val="22"/>
              </w:rPr>
              <w:t xml:space="preserve">Kalite Takip Sistemi genel memnuniyet </w:t>
            </w:r>
            <w:proofErr w:type="gramStart"/>
            <w:r w:rsidRPr="00C00FDB">
              <w:rPr>
                <w:sz w:val="22"/>
                <w:szCs w:val="22"/>
              </w:rPr>
              <w:t>oranı</w:t>
            </w:r>
            <w:r>
              <w:rPr>
                <w:sz w:val="22"/>
                <w:szCs w:val="22"/>
              </w:rPr>
              <w:t>(</w:t>
            </w:r>
            <w:proofErr w:type="gramEnd"/>
            <w:r>
              <w:rPr>
                <w:sz w:val="22"/>
                <w:szCs w:val="22"/>
              </w:rPr>
              <w:t>%)</w:t>
            </w:r>
            <w:r w:rsidRPr="00C00FDB">
              <w:rPr>
                <w:sz w:val="22"/>
                <w:szCs w:val="22"/>
              </w:rPr>
              <w:t>(İmam Hatip Lisesi)</w:t>
            </w:r>
            <w:commentRangeEnd w:id="94"/>
            <w:r>
              <w:rPr>
                <w:rStyle w:val="AklamaBavurusu"/>
                <w:rFonts w:ascii="Calibri" w:hAnsi="Calibri"/>
              </w:rPr>
              <w:commentReference w:id="94"/>
            </w:r>
          </w:p>
        </w:tc>
        <w:tc>
          <w:tcPr>
            <w:tcW w:w="1113" w:type="dxa"/>
            <w:shd w:val="clear" w:color="auto" w:fill="auto"/>
            <w:noWrap/>
            <w:vAlign w:val="center"/>
          </w:tcPr>
          <w:p w14:paraId="74C42B34" w14:textId="77777777" w:rsidR="005E1AB4" w:rsidRPr="00C00FDB" w:rsidRDefault="005E1AB4" w:rsidP="005E1AB4">
            <w:pPr>
              <w:spacing w:after="0" w:line="240" w:lineRule="auto"/>
              <w:rPr>
                <w:szCs w:val="22"/>
              </w:rPr>
            </w:pPr>
          </w:p>
        </w:tc>
        <w:tc>
          <w:tcPr>
            <w:tcW w:w="1013" w:type="dxa"/>
            <w:shd w:val="clear" w:color="auto" w:fill="auto"/>
            <w:noWrap/>
            <w:vAlign w:val="center"/>
          </w:tcPr>
          <w:p w14:paraId="24BA5258" w14:textId="77777777" w:rsidR="005E1AB4" w:rsidRPr="00C00FDB" w:rsidRDefault="005E1AB4" w:rsidP="005E1AB4">
            <w:pPr>
              <w:spacing w:after="0" w:line="240" w:lineRule="auto"/>
              <w:rPr>
                <w:szCs w:val="22"/>
              </w:rPr>
            </w:pPr>
          </w:p>
        </w:tc>
        <w:tc>
          <w:tcPr>
            <w:tcW w:w="992" w:type="dxa"/>
          </w:tcPr>
          <w:p w14:paraId="1AF5B58A" w14:textId="77777777" w:rsidR="005E1AB4" w:rsidRPr="00C00FDB" w:rsidRDefault="005E1AB4" w:rsidP="005E1AB4">
            <w:pPr>
              <w:spacing w:after="0" w:line="240" w:lineRule="auto"/>
              <w:rPr>
                <w:szCs w:val="22"/>
              </w:rPr>
            </w:pPr>
          </w:p>
        </w:tc>
        <w:tc>
          <w:tcPr>
            <w:tcW w:w="992" w:type="dxa"/>
          </w:tcPr>
          <w:p w14:paraId="5F42321E" w14:textId="77777777" w:rsidR="005E1AB4" w:rsidRPr="00C00FDB" w:rsidRDefault="005E1AB4" w:rsidP="005E1AB4">
            <w:pPr>
              <w:spacing w:after="0" w:line="240" w:lineRule="auto"/>
              <w:rPr>
                <w:szCs w:val="22"/>
              </w:rPr>
            </w:pPr>
          </w:p>
        </w:tc>
        <w:tc>
          <w:tcPr>
            <w:tcW w:w="993" w:type="dxa"/>
          </w:tcPr>
          <w:p w14:paraId="09899194" w14:textId="77777777" w:rsidR="005E1AB4" w:rsidRPr="00C00FDB" w:rsidRDefault="005E1AB4" w:rsidP="005E1AB4">
            <w:pPr>
              <w:spacing w:after="0" w:line="240" w:lineRule="auto"/>
              <w:rPr>
                <w:szCs w:val="22"/>
              </w:rPr>
            </w:pPr>
          </w:p>
        </w:tc>
        <w:tc>
          <w:tcPr>
            <w:tcW w:w="992" w:type="dxa"/>
          </w:tcPr>
          <w:p w14:paraId="7DA284B9" w14:textId="77777777" w:rsidR="005E1AB4" w:rsidRPr="00C00FDB" w:rsidRDefault="005E1AB4" w:rsidP="005E1AB4">
            <w:pPr>
              <w:spacing w:after="0" w:line="240" w:lineRule="auto"/>
              <w:rPr>
                <w:szCs w:val="22"/>
              </w:rPr>
            </w:pPr>
          </w:p>
        </w:tc>
      </w:tr>
    </w:tbl>
    <w:p w14:paraId="1ECD7984" w14:textId="77777777" w:rsidR="00C00FDB" w:rsidRPr="00E272AE" w:rsidRDefault="00C00FDB" w:rsidP="00C00FDB">
      <w:pPr>
        <w:rPr>
          <w:b/>
          <w:szCs w:val="24"/>
        </w:rPr>
      </w:pPr>
    </w:p>
    <w:p w14:paraId="7C34301A" w14:textId="77777777" w:rsidR="00DF2BB3" w:rsidRDefault="00DF2BB3" w:rsidP="00E272AE">
      <w:pPr>
        <w:rPr>
          <w:b/>
          <w:szCs w:val="24"/>
        </w:rPr>
      </w:pPr>
    </w:p>
    <w:p w14:paraId="4BBB88EE" w14:textId="57D40798" w:rsidR="00E272AE" w:rsidRPr="00E272AE" w:rsidRDefault="00E272AE" w:rsidP="00E272AE">
      <w:pPr>
        <w:rPr>
          <w:b/>
          <w:szCs w:val="24"/>
        </w:rPr>
      </w:pPr>
      <w:r w:rsidRPr="00E272AE">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14:paraId="73D7493E"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480F357" w14:textId="77777777" w:rsidR="00E272AE" w:rsidRPr="00E272AE" w:rsidRDefault="00E272AE" w:rsidP="00954800">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2044B7E" w14:textId="77777777" w:rsidR="00E272AE" w:rsidRPr="00E272AE" w:rsidRDefault="00E272AE" w:rsidP="00954800">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9D0D00E" w14:textId="77777777" w:rsidR="00E272AE" w:rsidRPr="00E272AE" w:rsidRDefault="00E272AE" w:rsidP="00954800">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ACA7429" w14:textId="77777777" w:rsidR="00E272AE" w:rsidRPr="00E272AE" w:rsidRDefault="00E272AE" w:rsidP="00954800">
            <w:pPr>
              <w:spacing w:after="0" w:line="240" w:lineRule="auto"/>
              <w:jc w:val="center"/>
              <w:rPr>
                <w:b/>
                <w:bCs/>
                <w:color w:val="000000"/>
                <w:szCs w:val="24"/>
              </w:rPr>
            </w:pPr>
            <w:r w:rsidRPr="00E272AE">
              <w:rPr>
                <w:b/>
                <w:bCs/>
                <w:color w:val="000000"/>
                <w:szCs w:val="24"/>
              </w:rPr>
              <w:t>Eylem Tarihi</w:t>
            </w:r>
          </w:p>
        </w:tc>
      </w:tr>
      <w:tr w:rsidR="005E1AB4" w:rsidRPr="00987750" w14:paraId="5810AA88"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521D592" w14:textId="77777777" w:rsidR="005E1AB4" w:rsidRPr="00E272AE" w:rsidRDefault="005E1AB4" w:rsidP="005E1AB4">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1E0B1A3B" w14:textId="77777777" w:rsidR="005E1AB4" w:rsidRPr="00E272AE" w:rsidRDefault="005E1AB4" w:rsidP="005E1AB4">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2AFA1B42" w14:textId="45C5FCD2" w:rsidR="005E1AB4" w:rsidRPr="005E1AB4" w:rsidRDefault="005E1AB4" w:rsidP="005E1AB4">
            <w:pPr>
              <w:spacing w:after="0" w:line="240" w:lineRule="auto"/>
              <w:rPr>
                <w:szCs w:val="24"/>
              </w:rPr>
            </w:pPr>
            <w:r w:rsidRPr="005E1AB4">
              <w:rPr>
                <w:szCs w:val="22"/>
              </w:rPr>
              <w:t>Kürşat BOYRAZ</w:t>
            </w:r>
          </w:p>
        </w:tc>
        <w:tc>
          <w:tcPr>
            <w:tcW w:w="1163" w:type="pct"/>
            <w:tcBorders>
              <w:top w:val="nil"/>
              <w:left w:val="nil"/>
              <w:bottom w:val="single" w:sz="8" w:space="0" w:color="auto"/>
              <w:right w:val="single" w:sz="8" w:space="0" w:color="auto"/>
            </w:tcBorders>
            <w:shd w:val="clear" w:color="auto" w:fill="auto"/>
            <w:vAlign w:val="center"/>
          </w:tcPr>
          <w:p w14:paraId="57F473F0" w14:textId="5780D895" w:rsidR="005E1AB4" w:rsidRPr="005E1AB4" w:rsidRDefault="005E1AB4" w:rsidP="005E1AB4">
            <w:pPr>
              <w:spacing w:after="0" w:line="240" w:lineRule="auto"/>
              <w:rPr>
                <w:szCs w:val="24"/>
              </w:rPr>
            </w:pPr>
            <w:r w:rsidRPr="005E1AB4">
              <w:rPr>
                <w:szCs w:val="24"/>
              </w:rPr>
              <w:t>Eğitim öğretim yılı boyunca</w:t>
            </w:r>
          </w:p>
        </w:tc>
      </w:tr>
      <w:tr w:rsidR="005E1AB4" w:rsidRPr="00987750" w14:paraId="0ACA6561" w14:textId="77777777" w:rsidTr="004C3F29">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126B1646" w14:textId="77777777" w:rsidR="005E1AB4" w:rsidRPr="00E272AE" w:rsidRDefault="005E1AB4" w:rsidP="005E1AB4">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3142405D" w14:textId="77777777" w:rsidR="005E1AB4" w:rsidRPr="00E272AE" w:rsidRDefault="005E1AB4" w:rsidP="005E1AB4">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55AC0DD2" w14:textId="43BE213C" w:rsidR="005E1AB4" w:rsidRPr="005E1AB4" w:rsidRDefault="005E1AB4" w:rsidP="005E1AB4">
            <w:pPr>
              <w:spacing w:after="0" w:line="240" w:lineRule="auto"/>
              <w:rPr>
                <w:szCs w:val="24"/>
              </w:rPr>
            </w:pPr>
            <w:r w:rsidRPr="005E1AB4">
              <w:rPr>
                <w:szCs w:val="24"/>
              </w:rPr>
              <w:t>Meltem TÜKEL YİĞİT</w:t>
            </w:r>
          </w:p>
        </w:tc>
        <w:tc>
          <w:tcPr>
            <w:tcW w:w="1163" w:type="pct"/>
            <w:tcBorders>
              <w:top w:val="nil"/>
              <w:left w:val="nil"/>
              <w:bottom w:val="single" w:sz="8" w:space="0" w:color="auto"/>
              <w:right w:val="single" w:sz="8" w:space="0" w:color="auto"/>
            </w:tcBorders>
            <w:shd w:val="clear" w:color="auto" w:fill="auto"/>
          </w:tcPr>
          <w:p w14:paraId="449B098E" w14:textId="56768BFD" w:rsidR="005E1AB4" w:rsidRPr="005E1AB4" w:rsidRDefault="005E1AB4" w:rsidP="005E1AB4">
            <w:pPr>
              <w:spacing w:after="0" w:line="240" w:lineRule="auto"/>
              <w:rPr>
                <w:szCs w:val="24"/>
              </w:rPr>
            </w:pPr>
            <w:r w:rsidRPr="005E1AB4">
              <w:rPr>
                <w:szCs w:val="24"/>
              </w:rPr>
              <w:t>Eğitim öğretim yılı boyunca</w:t>
            </w:r>
          </w:p>
        </w:tc>
      </w:tr>
      <w:tr w:rsidR="005E1AB4" w:rsidRPr="00987750" w14:paraId="53732B39" w14:textId="77777777" w:rsidTr="004C3F29">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119FF715" w14:textId="77777777" w:rsidR="005E1AB4" w:rsidRPr="00E272AE" w:rsidRDefault="005E1AB4" w:rsidP="005E1AB4">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40D6A6FD" w14:textId="77777777" w:rsidR="005E1AB4" w:rsidRPr="00970FBE" w:rsidRDefault="005E1AB4" w:rsidP="005E1AB4">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05D100E5" w14:textId="3344813F" w:rsidR="005E1AB4" w:rsidRPr="005E1AB4" w:rsidRDefault="005E1AB4" w:rsidP="005E1AB4">
            <w:pPr>
              <w:spacing w:after="0" w:line="240" w:lineRule="auto"/>
              <w:rPr>
                <w:szCs w:val="24"/>
              </w:rPr>
            </w:pPr>
            <w:r w:rsidRPr="005E1AB4">
              <w:rPr>
                <w:szCs w:val="24"/>
              </w:rPr>
              <w:t>Derya ADIGÜZEL</w:t>
            </w:r>
          </w:p>
        </w:tc>
        <w:tc>
          <w:tcPr>
            <w:tcW w:w="1163" w:type="pct"/>
            <w:tcBorders>
              <w:top w:val="nil"/>
              <w:left w:val="nil"/>
              <w:bottom w:val="single" w:sz="8" w:space="0" w:color="auto"/>
              <w:right w:val="single" w:sz="8" w:space="0" w:color="auto"/>
            </w:tcBorders>
            <w:shd w:val="clear" w:color="auto" w:fill="auto"/>
          </w:tcPr>
          <w:p w14:paraId="3E1C0185" w14:textId="1CE55E2D" w:rsidR="005E1AB4" w:rsidRPr="005E1AB4" w:rsidRDefault="005E1AB4" w:rsidP="005E1AB4">
            <w:pPr>
              <w:spacing w:after="0" w:line="240" w:lineRule="auto"/>
              <w:rPr>
                <w:szCs w:val="24"/>
              </w:rPr>
            </w:pPr>
            <w:r w:rsidRPr="005E1AB4">
              <w:rPr>
                <w:szCs w:val="24"/>
              </w:rPr>
              <w:t>Eğitim öğretim yılı boyunca</w:t>
            </w:r>
          </w:p>
        </w:tc>
      </w:tr>
      <w:tr w:rsidR="005E1AB4" w:rsidRPr="00987750" w14:paraId="7FC9E674" w14:textId="77777777" w:rsidTr="004C3F29">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044E16BB" w14:textId="77777777" w:rsidR="005E1AB4" w:rsidRPr="00E272AE" w:rsidRDefault="005E1AB4" w:rsidP="005E1AB4">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42CAC26D" w14:textId="77777777" w:rsidR="005E1AB4" w:rsidRPr="00E272AE" w:rsidRDefault="005E1AB4" w:rsidP="005E1AB4">
            <w:pPr>
              <w:spacing w:after="0" w:line="240" w:lineRule="auto"/>
              <w:jc w:val="both"/>
              <w:rPr>
                <w:szCs w:val="22"/>
                <w:highlight w:val="green"/>
              </w:rPr>
            </w:pPr>
            <w:r w:rsidRPr="00E272AE">
              <w:rPr>
                <w:sz w:val="22"/>
                <w:szCs w:val="22"/>
              </w:rPr>
              <w:t xml:space="preserve">STK, </w:t>
            </w:r>
            <w:r>
              <w:rPr>
                <w:sz w:val="22"/>
                <w:szCs w:val="22"/>
              </w:rPr>
              <w:t>ü</w:t>
            </w:r>
            <w:r w:rsidRPr="00E272AE">
              <w:rPr>
                <w:sz w:val="22"/>
                <w:szCs w:val="22"/>
              </w:rPr>
              <w:t xml:space="preserve">niversite ve diğer kurumsal paydaşlarla </w:t>
            </w:r>
            <w:proofErr w:type="gramStart"/>
            <w:r w:rsidRPr="00E272AE">
              <w:rPr>
                <w:sz w:val="22"/>
                <w:szCs w:val="22"/>
              </w:rPr>
              <w:t>işbirliği</w:t>
            </w:r>
            <w:proofErr w:type="gramEnd"/>
            <w:r w:rsidRPr="00E272AE">
              <w:rPr>
                <w:sz w:val="22"/>
                <w:szCs w:val="22"/>
              </w:rPr>
              <w:t xml:space="preserve">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779195CD" w14:textId="47D21BEF" w:rsidR="005E1AB4" w:rsidRPr="005E1AB4" w:rsidRDefault="005E1AB4" w:rsidP="005E1AB4">
            <w:pPr>
              <w:spacing w:after="0" w:line="240" w:lineRule="auto"/>
              <w:rPr>
                <w:szCs w:val="24"/>
              </w:rPr>
            </w:pPr>
            <w:r w:rsidRPr="005E1AB4">
              <w:rPr>
                <w:szCs w:val="24"/>
              </w:rPr>
              <w:t>Hasan YILDIRIM</w:t>
            </w:r>
          </w:p>
        </w:tc>
        <w:tc>
          <w:tcPr>
            <w:tcW w:w="1163" w:type="pct"/>
            <w:tcBorders>
              <w:top w:val="nil"/>
              <w:left w:val="nil"/>
              <w:bottom w:val="single" w:sz="8" w:space="0" w:color="auto"/>
              <w:right w:val="single" w:sz="8" w:space="0" w:color="auto"/>
            </w:tcBorders>
            <w:shd w:val="clear" w:color="auto" w:fill="auto"/>
          </w:tcPr>
          <w:p w14:paraId="272CE13F" w14:textId="265AA217" w:rsidR="005E1AB4" w:rsidRPr="005E1AB4" w:rsidRDefault="005E1AB4" w:rsidP="005E1AB4">
            <w:pPr>
              <w:spacing w:after="0" w:line="240" w:lineRule="auto"/>
              <w:rPr>
                <w:szCs w:val="24"/>
              </w:rPr>
            </w:pPr>
            <w:r w:rsidRPr="005E1AB4">
              <w:rPr>
                <w:szCs w:val="24"/>
              </w:rPr>
              <w:t>Eğitim öğretim yılı boyunca</w:t>
            </w:r>
          </w:p>
        </w:tc>
      </w:tr>
    </w:tbl>
    <w:p w14:paraId="7F9AF5A9" w14:textId="77777777" w:rsidR="00C726D2" w:rsidRDefault="00C726D2" w:rsidP="006517D8"/>
    <w:p w14:paraId="76CF489B" w14:textId="77777777" w:rsidR="00C726D2" w:rsidRPr="00987750" w:rsidRDefault="00C726D2" w:rsidP="006517D8">
      <w:pPr>
        <w:pStyle w:val="Balk1"/>
      </w:pPr>
      <w:bookmarkStart w:id="95" w:name="_Toc531097547"/>
      <w:commentRangeStart w:id="96"/>
      <w:r w:rsidRPr="00987750">
        <w:t>V. BÖLÜM</w:t>
      </w:r>
      <w:bookmarkEnd w:id="87"/>
      <w:bookmarkEnd w:id="88"/>
      <w:r w:rsidRPr="00987750">
        <w:t>:</w:t>
      </w:r>
      <w:bookmarkStart w:id="97" w:name="_Toc416085168"/>
      <w:bookmarkStart w:id="98" w:name="_Toc529519471"/>
      <w:r w:rsidRPr="00987750">
        <w:t xml:space="preserve"> MALİYETLENDİRME</w:t>
      </w:r>
      <w:bookmarkEnd w:id="95"/>
      <w:bookmarkEnd w:id="97"/>
      <w:bookmarkEnd w:id="98"/>
      <w:commentRangeEnd w:id="96"/>
      <w:r w:rsidR="00A72CE1">
        <w:rPr>
          <w:rStyle w:val="AklamaBavurusu"/>
          <w:rFonts w:ascii="Calibri" w:eastAsia="Times New Roman" w:hAnsi="Calibri"/>
          <w:b w:val="0"/>
          <w:color w:val="auto"/>
        </w:rPr>
        <w:commentReference w:id="96"/>
      </w:r>
    </w:p>
    <w:p w14:paraId="5F3A9F71" w14:textId="4D233454" w:rsidR="00C726D2" w:rsidRPr="00987750" w:rsidRDefault="00C726D2" w:rsidP="004E5164">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17801DAA" w14:textId="77777777" w:rsidTr="00B10912">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70393E8"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F4E0DAA"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06EF931"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C5A9CBF"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B3C4452"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215DE3A"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BFB01C7" w14:textId="77777777" w:rsidR="00C726D2" w:rsidRPr="00987750" w:rsidRDefault="00C726D2" w:rsidP="00A72CE1">
            <w:pPr>
              <w:jc w:val="center"/>
            </w:pPr>
            <w:r w:rsidRPr="00987750">
              <w:t>Toplam</w:t>
            </w:r>
          </w:p>
        </w:tc>
      </w:tr>
      <w:tr w:rsidR="00C726D2" w:rsidRPr="00987750" w14:paraId="6694DFCC" w14:textId="77777777" w:rsidTr="00B10912">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28FECBAA"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1D8087B"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7CA3AB6"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43B44C3"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0C9D538"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A0579CB"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1F1E4048" w14:textId="77777777" w:rsidR="00C726D2" w:rsidRPr="00987750" w:rsidRDefault="00C726D2" w:rsidP="006517D8"/>
        </w:tc>
      </w:tr>
      <w:tr w:rsidR="00C726D2" w:rsidRPr="00987750" w14:paraId="2ACE0DC4"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85A868C" w14:textId="77777777"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14:paraId="43E8A936"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4FB05C4D"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3BD1CE17"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7ADC1335"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67D9C3B3" w14:textId="77777777"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14:paraId="28359627" w14:textId="77777777" w:rsidR="00C726D2" w:rsidRPr="00987750" w:rsidRDefault="00C726D2" w:rsidP="006517D8"/>
        </w:tc>
      </w:tr>
      <w:tr w:rsidR="00C726D2" w:rsidRPr="00987750" w14:paraId="43146C13"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DF2E980" w14:textId="77777777"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AF4B06A"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08208EFB"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6419D6B3"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4E4E6E9D"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31F651DB" w14:textId="77777777"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14:paraId="51AF09B6" w14:textId="77777777" w:rsidR="00C726D2" w:rsidRPr="00987750" w:rsidRDefault="00C726D2" w:rsidP="006517D8"/>
        </w:tc>
      </w:tr>
      <w:tr w:rsidR="00C726D2" w:rsidRPr="00987750" w14:paraId="5CCA8C8A"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182F065" w14:textId="77777777"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174CFDDA"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7FB35FA5"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1F694547"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2493681F"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460E30FF" w14:textId="77777777"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14:paraId="297A8845" w14:textId="77777777" w:rsidR="00C726D2" w:rsidRPr="00987750" w:rsidRDefault="00C726D2" w:rsidP="006517D8"/>
        </w:tc>
      </w:tr>
      <w:tr w:rsidR="00C726D2" w:rsidRPr="00987750" w14:paraId="3586FB95" w14:textId="77777777"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617E834A" w14:textId="77777777"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D7FA312" w14:textId="77777777"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14:paraId="349FC6AD" w14:textId="77777777"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14:paraId="7095AC38" w14:textId="77777777"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14:paraId="38FCC439" w14:textId="77777777"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14:paraId="54009D7E" w14:textId="77777777"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14:paraId="36A6BBFF" w14:textId="77777777" w:rsidR="00C726D2" w:rsidRPr="00987750" w:rsidRDefault="00C726D2" w:rsidP="006517D8"/>
        </w:tc>
      </w:tr>
    </w:tbl>
    <w:p w14:paraId="791A79E3" w14:textId="77777777" w:rsidR="00C726D2" w:rsidRPr="00987750" w:rsidRDefault="00C726D2" w:rsidP="006517D8">
      <w:pPr>
        <w:pStyle w:val="Balk1"/>
      </w:pPr>
      <w:bookmarkStart w:id="99" w:name="_Toc416085171"/>
      <w:bookmarkStart w:id="100" w:name="_Toc529519472"/>
      <w:r w:rsidRPr="00987750">
        <w:lastRenderedPageBreak/>
        <w:t>VI. BÖLÜM</w:t>
      </w:r>
      <w:bookmarkEnd w:id="99"/>
      <w:bookmarkEnd w:id="100"/>
      <w:r w:rsidRPr="00987750">
        <w:t>:</w:t>
      </w:r>
      <w:bookmarkStart w:id="101" w:name="_Toc416085172"/>
      <w:bookmarkStart w:id="102" w:name="_Toc529519473"/>
      <w:r w:rsidRPr="00987750">
        <w:t xml:space="preserve"> İZLEME VE DEĞERLENDİRME</w:t>
      </w:r>
      <w:bookmarkEnd w:id="101"/>
      <w:bookmarkEnd w:id="102"/>
    </w:p>
    <w:p w14:paraId="07C2F301"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5CF11274"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275DC29C"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8"/>
      <w:footerReference w:type="first" r:id="rId19"/>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aner Kuzu" w:date="2019-12-19T00:30:00Z" w:initials="VanerKuzu">
    <w:p w14:paraId="339DFC84" w14:textId="77777777" w:rsidR="00542FB5" w:rsidRPr="004A715E" w:rsidRDefault="00542FB5" w:rsidP="006517D8">
      <w:pPr>
        <w:pStyle w:val="AklamaMetni"/>
      </w:pPr>
      <w:r>
        <w:rPr>
          <w:rStyle w:val="AklamaBavurusu"/>
        </w:rPr>
        <w:annotationRef/>
      </w:r>
      <w:r>
        <w:t>Bu alan, bir ön kapak tasarımından sonraki sayfa olarak da devam edebilir.</w:t>
      </w:r>
    </w:p>
  </w:comment>
  <w:comment w:id="2" w:author="Vaner Kuzu" w:date="2019-12-19T00:31:00Z" w:initials="VanerKuzu">
    <w:p w14:paraId="4EED28EC" w14:textId="77777777" w:rsidR="00542FB5" w:rsidRPr="00855FDC" w:rsidRDefault="00542FB5" w:rsidP="006517D8">
      <w:pPr>
        <w:pStyle w:val="AklamaMetni"/>
      </w:pPr>
      <w:r>
        <w:rPr>
          <w:rStyle w:val="AklamaBavurusu"/>
        </w:rPr>
        <w:annotationRef/>
      </w:r>
      <w:r>
        <w:t>Okul Müdürünün sunuş yazısı.</w:t>
      </w:r>
    </w:p>
  </w:comment>
  <w:comment w:id="4" w:author="Vaner Kuzu" w:date="2019-12-19T01:11:00Z" w:initials="VanerKuzu">
    <w:p w14:paraId="7B47BED2" w14:textId="77777777" w:rsidR="00542FB5" w:rsidRPr="00E809C5" w:rsidRDefault="00542FB5">
      <w:pPr>
        <w:pStyle w:val="AklamaMetni"/>
      </w:pPr>
      <w:r>
        <w:rPr>
          <w:rStyle w:val="AklamaBavurusu"/>
        </w:rPr>
        <w:annotationRef/>
      </w:r>
      <w:r>
        <w:t>Çalışma bittikten sonra sayfa numaraları kontrol edilmelidir.</w:t>
      </w:r>
    </w:p>
  </w:comment>
  <w:comment w:id="15" w:author="Vaner Kuzu" w:date="2019-12-19T00:40:00Z" w:initials="VanerKuzu">
    <w:p w14:paraId="0A707D5F" w14:textId="77777777" w:rsidR="00542FB5" w:rsidRPr="000E2243" w:rsidRDefault="00542FB5" w:rsidP="006517D8">
      <w:pPr>
        <w:pStyle w:val="AklamaMetni"/>
      </w:pPr>
      <w:r>
        <w:rPr>
          <w:rStyle w:val="AklamaBavurusu"/>
        </w:rPr>
        <w:annotationRef/>
      </w:r>
      <w:r>
        <w:t>Aktif olarak görevde bulunan Üst Kurul üyeleriyle, görev değişikliği nedeniyle ayrılan üyelerin isimleri birlikte verilmelidir.</w:t>
      </w:r>
    </w:p>
  </w:comment>
  <w:comment w:id="16" w:author="Vaner Kuzu" w:date="2019-12-19T00:40:00Z" w:initials="VanerKuzu">
    <w:p w14:paraId="18865B63" w14:textId="77777777" w:rsidR="00542FB5" w:rsidRDefault="00542FB5" w:rsidP="006517D8">
      <w:pPr>
        <w:pStyle w:val="AklamaMetni"/>
      </w:pPr>
      <w:r>
        <w:rPr>
          <w:rStyle w:val="AklamaBavurusu"/>
        </w:rPr>
        <w:annotationRef/>
      </w:r>
      <w:r>
        <w:t>Aktif olarak görevde bulunan SP ekip üyeleriyle, görev değişikliği nedeniyle ayrılan üyelerin isimleri birlikte verilmelidir.</w:t>
      </w:r>
    </w:p>
  </w:comment>
  <w:comment w:id="24" w:author="Vaner Kuzu" w:date="2019-12-19T00:51:00Z" w:initials="VanerKuzu">
    <w:p w14:paraId="756CAF71" w14:textId="77777777" w:rsidR="00542FB5" w:rsidRDefault="00542FB5">
      <w:pPr>
        <w:pStyle w:val="AklamaMetni"/>
      </w:pPr>
      <w:r>
        <w:rPr>
          <w:rStyle w:val="AklamaBavurusu"/>
        </w:rPr>
        <w:annotationRef/>
      </w:r>
      <w:r>
        <w:t>Bu bölümde veli, öğrenci, öğretmen ve diğer paydaşlar için önemli olan hususlar ile faaliyetlere ilişkin kısa bilgilendirme yapılması beklenmektedir.</w:t>
      </w:r>
    </w:p>
    <w:p w14:paraId="65937105" w14:textId="77777777" w:rsidR="00542FB5" w:rsidRPr="006517D8" w:rsidRDefault="00542FB5">
      <w:pPr>
        <w:pStyle w:val="AklamaMetni"/>
      </w:pPr>
      <w:r>
        <w:t>Okulun kısa geçmişi, alınan ödüller, başarılar, başarılı ve farklı uygulamalara yer verebileceğiniz tanıtım bölümünün birkaç sayfadan fazla olmamasına dikkat edilmelidir.</w:t>
      </w:r>
    </w:p>
  </w:comment>
  <w:comment w:id="27" w:author="Vaner Kuzu" w:date="2019-12-19T00:54:00Z" w:initials="VanerKuzu">
    <w:p w14:paraId="6463A71A" w14:textId="77777777" w:rsidR="00542FB5" w:rsidRDefault="00542FB5">
      <w:pPr>
        <w:pStyle w:val="AklamaMetni"/>
      </w:pPr>
      <w:r>
        <w:rPr>
          <w:rStyle w:val="AklamaBavurusu"/>
        </w:rPr>
        <w:annotationRef/>
      </w:r>
      <w:r w:rsidRPr="003C3894">
        <w:t>Coğrafi konum linki oluşturulduktan sonra kısaltma uygulaması ile kısaltılmış link verilecektir.</w:t>
      </w:r>
    </w:p>
  </w:comment>
  <w:comment w:id="28" w:author="Vaner Kuzu" w:date="2019-12-19T00:55:00Z" w:initials="VanerKuzu">
    <w:p w14:paraId="5E0E8BED" w14:textId="77777777" w:rsidR="00542FB5" w:rsidRPr="0080334E" w:rsidRDefault="00542FB5">
      <w:pPr>
        <w:pStyle w:val="AklamaMetni"/>
      </w:pPr>
      <w:r>
        <w:rPr>
          <w:rStyle w:val="AklamaBavurusu"/>
        </w:rPr>
        <w:annotationRef/>
      </w:r>
      <w:r>
        <w:t>Alttaki tablodan alınacaktır.</w:t>
      </w:r>
    </w:p>
  </w:comment>
  <w:comment w:id="29" w:author="Vaner Kuzu" w:date="2019-12-19T01:04:00Z" w:initials="VanerKuzu">
    <w:p w14:paraId="6F1AEA1F" w14:textId="77777777" w:rsidR="00542FB5" w:rsidRPr="00B22CCF" w:rsidRDefault="00542FB5">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0" w:author="Vaner Kuzu" w:date="2019-12-19T01:06:00Z" w:initials="VanerKuzu">
    <w:p w14:paraId="76949E18" w14:textId="77777777" w:rsidR="00542FB5" w:rsidRDefault="00542FB5">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1" w:author="Vaner Kuzu" w:date="2019-12-19T01:20:00Z" w:initials="VanerKuzu">
    <w:p w14:paraId="3E820238" w14:textId="77777777" w:rsidR="00542FB5" w:rsidRPr="00762052" w:rsidRDefault="00542FB5">
      <w:pPr>
        <w:pStyle w:val="AklamaMetni"/>
      </w:pPr>
      <w:r>
        <w:rPr>
          <w:rStyle w:val="AklamaBavurusu"/>
        </w:rPr>
        <w:annotationRef/>
      </w:r>
      <w:r>
        <w:t>Kayıtlı veri ya da plan yoksa okul bölümleri ile ilgili bilgiler okul tarafından hesaplanarak girilecektir.</w:t>
      </w:r>
    </w:p>
  </w:comment>
  <w:comment w:id="32" w:author="Vaner Kuzu" w:date="2019-12-19T01:37:00Z" w:initials="VanerKuzu">
    <w:p w14:paraId="1C9BEFCB" w14:textId="77777777" w:rsidR="00542FB5" w:rsidRPr="0092648B" w:rsidRDefault="00542FB5">
      <w:pPr>
        <w:pStyle w:val="AklamaMetni"/>
      </w:pPr>
      <w:r>
        <w:rPr>
          <w:rStyle w:val="AklamaBavurusu"/>
        </w:rPr>
        <w:annotationRef/>
      </w:r>
      <w:r>
        <w:t>Tabloya sınıf sayısına göre istenildiği kadar satır eklenebilir.</w:t>
      </w:r>
    </w:p>
  </w:comment>
  <w:comment w:id="35" w:author="Vaner Kuzu" w:date="2019-12-19T01:48:00Z" w:initials="VanerKuzu">
    <w:p w14:paraId="254B033C" w14:textId="77777777" w:rsidR="00542FB5" w:rsidRPr="00B22EF3" w:rsidRDefault="00542FB5">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7" w:author="Vaner Kuzu" w:date="2019-12-19T02:31:00Z" w:initials="VanerKuzu">
    <w:p w14:paraId="49C7C906" w14:textId="77777777" w:rsidR="00542FB5" w:rsidRDefault="00542FB5" w:rsidP="007F38DE">
      <w:pPr>
        <w:pStyle w:val="AklamaMetni"/>
      </w:pPr>
      <w:r>
        <w:rPr>
          <w:rStyle w:val="AklamaBavurusu"/>
        </w:rPr>
        <w:annotationRef/>
      </w:r>
      <w:r>
        <w:t xml:space="preserve">İç ve dış faktörlerin değerlendirmesi yapılırken okula ilişkin çeşitli etkiler (öğrenci, çalışan </w:t>
      </w:r>
      <w:proofErr w:type="spellStart"/>
      <w:r>
        <w:t>vb</w:t>
      </w:r>
      <w:proofErr w:type="spellEnd"/>
      <w:r>
        <w:t>) bilgi edinilmesi ve gözden kaçan alan olmaması için verilmiştir. Her bir etkiyle ilgili bir tespit yapma zorunluluğu olmadığı gibi bunlardan başka alan veya konularda da tespit yapılabilir.</w:t>
      </w:r>
    </w:p>
    <w:p w14:paraId="1077B5D0" w14:textId="77777777" w:rsidR="00542FB5" w:rsidRDefault="00542FB5" w:rsidP="007F38DE">
      <w:pPr>
        <w:pStyle w:val="AklamaMetni"/>
      </w:pPr>
      <w:r>
        <w:t>Unutulmaması gereken husus okulun iç ve dış faktörlerinin tümünün değerlendirilmesi gerektiğidir.</w:t>
      </w:r>
    </w:p>
  </w:comment>
  <w:comment w:id="39" w:author="Vaner Kuzu" w:date="2019-12-19T02:36:00Z" w:initials="VanerKuzu">
    <w:p w14:paraId="5B869CBD" w14:textId="77777777" w:rsidR="00542FB5" w:rsidRPr="00F86BDC" w:rsidRDefault="00542FB5">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w:t>
      </w:r>
      <w:proofErr w:type="gramStart"/>
      <w:r w:rsidRPr="00A00F3D">
        <w:t>Beşeri</w:t>
      </w:r>
      <w:proofErr w:type="gramEnd"/>
      <w:r w:rsidRPr="00A00F3D">
        <w:t xml:space="preserve">,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0" w:author="Vaner Kuzu" w:date="2019-12-19T03:04:00Z" w:initials="VanerKuzu">
    <w:p w14:paraId="1BF662E0" w14:textId="77777777" w:rsidR="00542FB5" w:rsidRPr="002B6C90" w:rsidRDefault="00542FB5"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14:paraId="563BF8A0" w14:textId="77777777" w:rsidR="00542FB5" w:rsidRPr="00D40A71" w:rsidRDefault="00542FB5"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11:34:00Z" w:initials="VanerKuzu">
    <w:p w14:paraId="1FACAB9D" w14:textId="77777777" w:rsidR="00542FB5" w:rsidRDefault="00542FB5">
      <w:pPr>
        <w:pStyle w:val="AklamaMetni"/>
      </w:pPr>
      <w:r>
        <w:rPr>
          <w:rStyle w:val="AklamaBavurusu"/>
        </w:rPr>
        <w:annotationRef/>
      </w:r>
      <w:r>
        <w:t>Tabloda verilenler örnektir. Bu örnekler doğrudan alınabilir, uygun olan başka ifadeler yazılabilir.</w:t>
      </w:r>
    </w:p>
  </w:comment>
  <w:comment w:id="46" w:author="Vaner Kuzu" w:date="2019-12-19T11:35:00Z" w:initials="VanerKuzu">
    <w:p w14:paraId="3E405B9C" w14:textId="77777777" w:rsidR="00542FB5" w:rsidRDefault="00542FB5">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4" w:author="Vaner Kuzu" w:date="2019-12-19T11:51:00Z" w:initials="VanerKuzu">
    <w:p w14:paraId="460744A4" w14:textId="77777777" w:rsidR="00542FB5" w:rsidRDefault="00542FB5">
      <w:pPr>
        <w:pStyle w:val="AklamaMetni"/>
      </w:pPr>
      <w:r>
        <w:rPr>
          <w:rStyle w:val="AklamaBavurusu"/>
        </w:rPr>
        <w:annotationRef/>
      </w:r>
      <w:r>
        <w:t>Okul türü gereği okulunuza mevzuat ile verilmiş olan temel göreve ilişkin uygun bir ifade yazmanız beklenmektedir.</w:t>
      </w:r>
    </w:p>
    <w:p w14:paraId="1FE120AC" w14:textId="77777777" w:rsidR="00542FB5" w:rsidRDefault="00542FB5">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56" w:author="Vaner Kuzu" w:date="2019-12-19T11:57:00Z" w:initials="VanerKuzu">
    <w:p w14:paraId="1AAF18D7" w14:textId="77777777" w:rsidR="00542FB5" w:rsidRDefault="00542FB5">
      <w:pPr>
        <w:pStyle w:val="AklamaMetni"/>
      </w:pPr>
      <w:r>
        <w:rPr>
          <w:rStyle w:val="AklamaBavurusu"/>
        </w:rPr>
        <w:annotationRef/>
      </w:r>
      <w:r>
        <w:t xml:space="preserve">Verimli ve çok çalışılması durumunda beş yılın sonunda ulaşılması mümkün olan ufka ilişkin ifadenin yazılması beklenmektedir. </w:t>
      </w:r>
    </w:p>
    <w:p w14:paraId="4A58A5FB" w14:textId="77777777" w:rsidR="00542FB5" w:rsidRDefault="00542FB5">
      <w:pPr>
        <w:pStyle w:val="AklamaMetni"/>
      </w:pPr>
      <w:r>
        <w:t>Misyondan farklı olarak vizyon ifadesinde mevzuat yerine yönetimin ufku, kurumun plan dönemi sonunda (gelecekte) nerede olmak istediği, hangi hedefe ulaşmayı tasarladığı vurgulanır. Vizyon ifadesi kısa, öz ve net olmalıdır.</w:t>
      </w:r>
    </w:p>
  </w:comment>
  <w:comment w:id="58" w:author="Vaner Kuzu" w:date="2019-12-19T11:59:00Z" w:initials="VanerKuzu">
    <w:p w14:paraId="45E458AA" w14:textId="77777777" w:rsidR="00542FB5" w:rsidRDefault="00542FB5">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fadelerin kişiler (öğretmen, öğrenci, veli, yönetici, çalışan</w:t>
      </w:r>
      <w:proofErr w:type="gramStart"/>
      <w:r w:rsidRPr="00AE0A29">
        <w:rPr>
          <w:szCs w:val="24"/>
        </w:rPr>
        <w:t xml:space="preserve"> ..</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3" w:author="Vaner Kuzu" w:date="2019-12-19T12:09:00Z" w:initials="VanerKuzu">
    <w:p w14:paraId="642A3A5D" w14:textId="77777777" w:rsidR="00542FB5" w:rsidRDefault="00542FB5">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65" w:author="Vaner Kuzu" w:date="2019-12-20T22:00:00Z" w:initials="VanerKuzu">
    <w:p w14:paraId="430DDC00" w14:textId="77777777" w:rsidR="00542FB5" w:rsidRDefault="00542FB5">
      <w:pPr>
        <w:pStyle w:val="AklamaMetni"/>
      </w:pPr>
      <w:r>
        <w:rPr>
          <w:rStyle w:val="AklamaBavurusu"/>
        </w:rPr>
        <w:annotationRef/>
      </w:r>
      <w:r>
        <w:t>Merkezi yerleştirme ile öğrenci alan okullar ile özel Anadolu Liseleri 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comment>
  <w:comment w:id="66" w:author="Vaner Kuzu" w:date="2019-12-19T13:24:00Z" w:initials="VanerKuzu">
    <w:p w14:paraId="05BDBA27" w14:textId="77777777" w:rsidR="00542FB5" w:rsidRDefault="00542FB5">
      <w:pPr>
        <w:pStyle w:val="AklamaMetni"/>
      </w:pPr>
      <w:r>
        <w:rPr>
          <w:rStyle w:val="AklamaBavurusu"/>
        </w:rPr>
        <w:annotationRef/>
      </w:r>
      <w:r>
        <w:t xml:space="preserve">Her bir amaç için </w:t>
      </w:r>
      <w:r w:rsidRPr="00AC7D08">
        <w:t>en az 1</w:t>
      </w:r>
      <w:r>
        <w:t>, en fazla 3 hedef belirlenebilir.</w:t>
      </w:r>
    </w:p>
  </w:comment>
  <w:comment w:id="67" w:author="Vaner Kuzu" w:date="2019-12-20T22:00:00Z" w:initials="VanerKuzu">
    <w:p w14:paraId="5A9B2EF3" w14:textId="77777777" w:rsidR="00542FB5" w:rsidRDefault="00542FB5">
      <w:pPr>
        <w:pStyle w:val="AklamaMetni"/>
      </w:pPr>
      <w:r>
        <w:rPr>
          <w:rStyle w:val="AklamaBavurusu"/>
        </w:rPr>
        <w:annotationRef/>
      </w:r>
      <w:r>
        <w:t>Merkezi yerleştirme ile öğrenci alan okullar ile özel Anadolu Liseleri bu Stratejik Hedef 1.1 ifadesini “Öğrencilerimizin</w:t>
      </w:r>
      <w:r w:rsidRPr="00987750">
        <w:t xml:space="preserve"> uyum, devamsızlık, katılım ve </w:t>
      </w:r>
      <w:r>
        <w:t xml:space="preserve">okulu </w:t>
      </w:r>
      <w:r w:rsidRPr="00987750">
        <w:t>tamamlama sorunları giderilecektir.</w:t>
      </w:r>
      <w:r>
        <w:t>” şeklinde alacaktır.</w:t>
      </w:r>
    </w:p>
  </w:comment>
  <w:comment w:id="69" w:author="Vaner Kuzu" w:date="2019-12-22T15:27:00Z" w:initials="VanerKuzu">
    <w:p w14:paraId="0E6516BE" w14:textId="77777777" w:rsidR="00542FB5" w:rsidRDefault="00542FB5">
      <w:pPr>
        <w:pStyle w:val="AklamaMetni"/>
      </w:pPr>
      <w:r>
        <w:rPr>
          <w:rStyle w:val="AklamaBavurusu"/>
        </w:rPr>
        <w:annotationRef/>
      </w:r>
    </w:p>
    <w:p w14:paraId="5726312B" w14:textId="77777777" w:rsidR="00542FB5" w:rsidRDefault="00542FB5" w:rsidP="00D777B3">
      <w:pPr>
        <w:pStyle w:val="AklamaMetni"/>
      </w:pPr>
    </w:p>
    <w:p w14:paraId="6F3916A9" w14:textId="77777777" w:rsidR="00542FB5" w:rsidRDefault="00542FB5" w:rsidP="00D777B3">
      <w:pPr>
        <w:pStyle w:val="AklamaMetni"/>
      </w:pPr>
      <w:r w:rsidRPr="004138E4">
        <w:rPr>
          <w:b/>
        </w:rPr>
        <w:t>1)</w:t>
      </w:r>
      <w:r>
        <w:t xml:space="preserve"> Bir Stratejik Hedef’le ilgili </w:t>
      </w:r>
      <w:r w:rsidRPr="00C2162E">
        <w:rPr>
          <w:b/>
          <w:color w:val="FF0000"/>
        </w:rPr>
        <w:t>Performans Göstergelerinin sayısı 5’ten fazla olamaz.</w:t>
      </w:r>
    </w:p>
    <w:p w14:paraId="7C273BA4" w14:textId="77777777" w:rsidR="00542FB5" w:rsidRDefault="00542FB5" w:rsidP="00D777B3">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14:paraId="0827F24D" w14:textId="77777777" w:rsidR="00542FB5" w:rsidRDefault="00542FB5" w:rsidP="00D777B3">
      <w:pPr>
        <w:pStyle w:val="AklamaMetni"/>
      </w:pPr>
      <w:r w:rsidRPr="004138E4">
        <w:rPr>
          <w:b/>
        </w:rPr>
        <w:t>3)</w:t>
      </w:r>
      <w:r>
        <w:t xml:space="preserve"> Okullar toplamda 5’i geçmeyecek şekilde kendi türleri için uygun buldukları başka gösterge ifadeleri de yazabilirler. </w:t>
      </w:r>
    </w:p>
    <w:p w14:paraId="7F8720DA" w14:textId="77777777" w:rsidR="00542FB5" w:rsidRDefault="00542FB5" w:rsidP="00D777B3">
      <w:pPr>
        <w:pStyle w:val="AklamaMetni"/>
      </w:pPr>
      <w:r w:rsidRPr="004138E4">
        <w:rPr>
          <w:b/>
        </w:rPr>
        <w:t>4)</w:t>
      </w:r>
      <w:r>
        <w:t xml:space="preserve"> Okul türleri, göstergeleri yanlarındaki açıklamalara göre almalıdır.</w:t>
      </w:r>
    </w:p>
  </w:comment>
  <w:comment w:id="70" w:author="Vaner Kuzu" w:date="2019-12-19T14:37:00Z" w:initials="VanerKuzu">
    <w:p w14:paraId="7E0443D4" w14:textId="77777777" w:rsidR="00542FB5" w:rsidRDefault="00542FB5">
      <w:pPr>
        <w:pStyle w:val="AklamaMetni"/>
      </w:pPr>
      <w:r>
        <w:rPr>
          <w:rStyle w:val="AklamaBavurusu"/>
        </w:rPr>
        <w:annotationRef/>
      </w:r>
    </w:p>
    <w:p w14:paraId="04AB06F1" w14:textId="77777777" w:rsidR="00542FB5" w:rsidRDefault="00542FB5">
      <w:pPr>
        <w:pStyle w:val="AklamaMetni"/>
      </w:pPr>
      <w:r w:rsidRPr="005460AC">
        <w:rPr>
          <w:b/>
        </w:rPr>
        <w:t>1)</w:t>
      </w:r>
      <w:r>
        <w:t xml:space="preserve"> Yıllık hedef değerleri belirlenirken artış beklenen gösterge hedeflerinin kümülatif (birikimli) artış şeklinde olmasına dikkat edilmelidir. Yıllık hedef değerleri sabit olmamalıdır.</w:t>
      </w:r>
    </w:p>
    <w:p w14:paraId="303606D2" w14:textId="77777777" w:rsidR="00542FB5" w:rsidRDefault="00542FB5">
      <w:pPr>
        <w:pStyle w:val="AklamaMetni"/>
      </w:pPr>
      <w:r w:rsidRPr="005460AC">
        <w:rPr>
          <w:b/>
        </w:rPr>
        <w:t xml:space="preserve">2) </w:t>
      </w:r>
      <w:r w:rsidRPr="005460AC">
        <w:t>“Disiplin cezası alan öğrenci sayısı”</w:t>
      </w:r>
      <w:r>
        <w:t xml:space="preserve"> gibi azalma beklenen hedefleri ifade eden gösterge hedefi değerlerinin azalma şeklinde olması gerekir.</w:t>
      </w:r>
    </w:p>
  </w:comment>
  <w:comment w:id="71" w:author="Vaner Kuzu" w:date="2019-12-19T13:06:00Z" w:initials="VanerKuzu">
    <w:p w14:paraId="23B073C4" w14:textId="77777777" w:rsidR="00542FB5" w:rsidRDefault="00542FB5">
      <w:pPr>
        <w:pStyle w:val="AklamaMetni"/>
      </w:pPr>
      <w:r>
        <w:rPr>
          <w:rStyle w:val="AklamaBavurusu"/>
        </w:rPr>
        <w:annotationRef/>
      </w:r>
      <w:r>
        <w:t>Anadolu Liseleri, Anadolu İmam Hatip Liseleri bu göstergeyi doğrudan almalıdır.</w:t>
      </w:r>
    </w:p>
  </w:comment>
  <w:comment w:id="72" w:author="Vaner Kuzu" w:date="2019-12-19T23:23:00Z" w:initials="VanerKuzu">
    <w:p w14:paraId="4355F900" w14:textId="77777777" w:rsidR="00542FB5" w:rsidRDefault="00542FB5">
      <w:pPr>
        <w:pStyle w:val="AklamaMetni"/>
      </w:pPr>
      <w:r>
        <w:rPr>
          <w:rStyle w:val="AklamaBavurusu"/>
        </w:rPr>
        <w:annotationRef/>
      </w:r>
      <w:r>
        <w:t>Bu gösterge merkezi yerleştirme ile öğrenci alan Anadolu Liseleri, Anadolu İmam Hatip Liseleri ile Özel Anadolu Liseleri tarafından alınmalıdır.</w:t>
      </w:r>
    </w:p>
  </w:comment>
  <w:comment w:id="73" w:author="Vaner Kuzu" w:date="2019-12-19T23:27:00Z" w:initials="VanerKuzu">
    <w:p w14:paraId="543E43D3" w14:textId="77777777" w:rsidR="00542FB5" w:rsidRDefault="00542FB5">
      <w:pPr>
        <w:pStyle w:val="AklamaMetni"/>
      </w:pPr>
      <w:r>
        <w:rPr>
          <w:rStyle w:val="AklamaBavurusu"/>
        </w:rPr>
        <w:annotationRef/>
      </w:r>
      <w:r>
        <w:t>Hazırlık Sınıfı olmayan okullar bu göstergeyi almayacaktır.</w:t>
      </w:r>
    </w:p>
  </w:comment>
  <w:comment w:id="74" w:author="Vaner Kuzu" w:date="2019-12-19T17:26:00Z" w:initials="VanerKuzu">
    <w:p w14:paraId="73BCD2C9" w14:textId="77777777" w:rsidR="00542FB5" w:rsidRDefault="00542FB5">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14:paraId="2DEF60C2" w14:textId="77777777" w:rsidR="00542FB5" w:rsidRDefault="00542FB5">
      <w:pPr>
        <w:pStyle w:val="AklamaMetni"/>
      </w:pPr>
      <w:r w:rsidRPr="00F230C5">
        <w:rPr>
          <w:b/>
        </w:rPr>
        <w:t>2)</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5" w:author="Vaner Kuzu" w:date="2019-12-19T17:22:00Z" w:initials="VanerKuzu">
    <w:p w14:paraId="535FB024" w14:textId="77777777" w:rsidR="00542FB5" w:rsidRDefault="00542FB5">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76" w:author="Vaner Kuzu" w:date="2019-12-19T17:28:00Z" w:initials="VanerKuzu">
    <w:p w14:paraId="18F541BA" w14:textId="77777777" w:rsidR="00542FB5" w:rsidRDefault="00542FB5">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9. sınıfa yeni başlayan öğrencilerin uyum programı – 01 Eylül-30 Eylül. </w:t>
      </w:r>
    </w:p>
    <w:p w14:paraId="13E73E96" w14:textId="77777777" w:rsidR="00542FB5" w:rsidRDefault="00542FB5">
      <w:pPr>
        <w:pStyle w:val="AklamaMetni"/>
      </w:pPr>
      <w:r w:rsidRPr="00927702">
        <w:rPr>
          <w:b/>
        </w:rPr>
        <w:t>Örnek 2:</w:t>
      </w:r>
      <w:r>
        <w:t xml:space="preserve"> Devamsızlık yapan öğrencilerin tespiti için çalışmalar yapılacaktır – Eğitim öğretim yılı boyunca.</w:t>
      </w:r>
    </w:p>
    <w:p w14:paraId="2958B4F2" w14:textId="77777777" w:rsidR="00542FB5" w:rsidRDefault="00542FB5">
      <w:pPr>
        <w:pStyle w:val="AklamaMetni"/>
      </w:pPr>
      <w:r w:rsidRPr="00F230C5">
        <w:rPr>
          <w:b/>
        </w:rPr>
        <w:t>Örnek 3:</w:t>
      </w:r>
      <w:r>
        <w:t xml:space="preserve"> Eylem, yıl içinde farklı tarihleri kapsıyorsa bu tarihler ayrı yazılmalıdır: 27.12.2019, 07.01.2020</w:t>
      </w:r>
    </w:p>
  </w:comment>
  <w:comment w:id="78" w:author="Vaner Kuzu" w:date="2019-12-19T13:41:00Z" w:initials="VanerKuzu">
    <w:p w14:paraId="4B226116" w14:textId="77777777" w:rsidR="00542FB5" w:rsidRDefault="00542FB5">
      <w:pPr>
        <w:pStyle w:val="AklamaMetni"/>
      </w:pPr>
      <w:r>
        <w:rPr>
          <w:rStyle w:val="AklamaBavurusu"/>
        </w:rPr>
        <w:annotationRef/>
      </w:r>
      <w:r>
        <w:t>Bu gösterge merkezi yerleştirme ile öğrenci alan okullar içindir.</w:t>
      </w:r>
    </w:p>
  </w:comment>
  <w:comment w:id="81" w:author="Vaner Kuzu" w:date="2019-12-19T16:50:00Z" w:initials="VanerKuzu">
    <w:p w14:paraId="11CA9215" w14:textId="77777777" w:rsidR="00542FB5" w:rsidRDefault="00542FB5">
      <w:pPr>
        <w:pStyle w:val="AklamaMetni"/>
      </w:pPr>
      <w:r>
        <w:rPr>
          <w:rStyle w:val="AklamaBavurusu"/>
        </w:rPr>
        <w:annotationRef/>
      </w:r>
      <w:r>
        <w:t>Bu gösterge listesindeki göstergelerin tamamı eylem ifadeleriyle birlikte doğrudan alınabilir.</w:t>
      </w:r>
    </w:p>
  </w:comment>
  <w:comment w:id="82" w:author="Vaner Kuzu" w:date="2019-12-19T14:21:00Z" w:initials="VanerKuzu">
    <w:p w14:paraId="2352F3F7" w14:textId="77777777" w:rsidR="00542FB5" w:rsidRDefault="00542FB5">
      <w:pPr>
        <w:pStyle w:val="AklamaMetni"/>
      </w:pPr>
      <w:r>
        <w:rPr>
          <w:rStyle w:val="AklamaBavurusu"/>
        </w:rPr>
        <w:annotationRef/>
      </w:r>
      <w:r>
        <w:t>Bu göstergeyi Hazırlık Sınıfı bulunan okullar almalıdır.</w:t>
      </w:r>
    </w:p>
  </w:comment>
  <w:comment w:id="83" w:author="Vaner Kuzu" w:date="2019-12-19T16:04:00Z" w:initials="VanerKuzu">
    <w:p w14:paraId="406622E2" w14:textId="77777777" w:rsidR="00542FB5" w:rsidRDefault="00542FB5">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4" w:author="Vaner Kuzu" w:date="2019-12-19T16:51:00Z" w:initials="VanerKuzu">
    <w:p w14:paraId="2955199F" w14:textId="77777777" w:rsidR="00542FB5" w:rsidRDefault="00542FB5">
      <w:pPr>
        <w:pStyle w:val="AklamaMetni"/>
      </w:pPr>
      <w:r>
        <w:rPr>
          <w:rStyle w:val="AklamaBavurusu"/>
        </w:rPr>
        <w:annotationRef/>
      </w:r>
      <w:r>
        <w:t>Okul türüne göre göstergelerin en fazla 5 tanesi uygun eylem ifadeleriyle birlikte seçilerek alınabilir.</w:t>
      </w:r>
    </w:p>
  </w:comment>
  <w:comment w:id="85" w:author="Vaner Kuzu" w:date="2019-12-19T20:59:00Z" w:initials="VanerKuzu">
    <w:p w14:paraId="40C4BEEE" w14:textId="77777777" w:rsidR="00542FB5" w:rsidRDefault="00542FB5">
      <w:pPr>
        <w:pStyle w:val="AklamaMetni"/>
      </w:pPr>
      <w:r>
        <w:rPr>
          <w:rStyle w:val="AklamaBavurusu"/>
        </w:rPr>
        <w:annotationRef/>
      </w:r>
      <w:r>
        <w:t>Seçilen göstergelere uygun eylem ifadeleri alınmalıdır.</w:t>
      </w:r>
    </w:p>
  </w:comment>
  <w:comment w:id="89" w:author="Vaner Kuzu" w:date="2019-12-19T21:31:00Z" w:initials="VanerKuzu">
    <w:p w14:paraId="56DD85F4" w14:textId="77777777" w:rsidR="00542FB5" w:rsidRDefault="00542FB5">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0" w:author="Vaner Kuzu" w:date="2019-12-19T21:25:00Z" w:initials="VanerKuzu">
    <w:p w14:paraId="0B68C526" w14:textId="77777777" w:rsidR="00542FB5" w:rsidRDefault="00542FB5">
      <w:pPr>
        <w:pStyle w:val="AklamaMetni"/>
      </w:pPr>
      <w:r>
        <w:rPr>
          <w:rStyle w:val="AklamaBavurusu"/>
        </w:rPr>
        <w:annotationRef/>
      </w:r>
      <w:r>
        <w:t>Seçilen göstergelere uygun eylem ifadeleri alınmalıdır.</w:t>
      </w:r>
    </w:p>
  </w:comment>
  <w:comment w:id="91" w:author="Vaner Kuzu" w:date="2019-12-19T22:03:00Z" w:initials="VanerKuzu">
    <w:p w14:paraId="4D5FFEAC" w14:textId="77777777" w:rsidR="00542FB5" w:rsidRDefault="00542FB5">
      <w:pPr>
        <w:pStyle w:val="AklamaMetni"/>
      </w:pPr>
      <w:r>
        <w:rPr>
          <w:rStyle w:val="AklamaBavurusu"/>
        </w:rPr>
        <w:annotationRef/>
      </w:r>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
  </w:comment>
  <w:comment w:id="92" w:author="Vaner Kuzu" w:date="2019-12-19T21:39:00Z" w:initials="VanerKuzu">
    <w:p w14:paraId="76B9EB57" w14:textId="77777777" w:rsidR="00542FB5" w:rsidRDefault="00542FB5">
      <w:pPr>
        <w:pStyle w:val="AklamaMetni"/>
      </w:pPr>
      <w:r>
        <w:rPr>
          <w:rStyle w:val="AklamaBavurusu"/>
        </w:rPr>
        <w:annotationRef/>
      </w:r>
      <w:r>
        <w:t>Okul aile birliği ve diğer kaynaklardan yapılan tüm harcamaların toplam öğrenci sayısına bölümü ile elde edilen miktar yazılacaktır.</w:t>
      </w:r>
    </w:p>
  </w:comment>
  <w:comment w:id="93" w:author="Vaner Kuzu" w:date="2019-12-19T22:05:00Z" w:initials="VanerKuzu">
    <w:p w14:paraId="55866729" w14:textId="77777777" w:rsidR="00542FB5" w:rsidRDefault="00542FB5">
      <w:pPr>
        <w:pStyle w:val="AklamaMetni"/>
      </w:pPr>
      <w:r>
        <w:rPr>
          <w:rStyle w:val="AklamaBavurusu"/>
        </w:rPr>
        <w:annotationRef/>
      </w:r>
      <w:r>
        <w:t>Pansiyonu olmayan okullar bu göstergeyi almayacaktır.</w:t>
      </w:r>
    </w:p>
  </w:comment>
  <w:comment w:id="94" w:author="Vaner Kuzu" w:date="2019-12-19T22:43:00Z" w:initials="VanerKuzu">
    <w:p w14:paraId="40038513" w14:textId="77777777" w:rsidR="005E1AB4" w:rsidRDefault="005E1AB4">
      <w:pPr>
        <w:pStyle w:val="AklamaMetni"/>
      </w:pPr>
      <w:r>
        <w:rPr>
          <w:rStyle w:val="AklamaBavurusu"/>
        </w:rPr>
        <w:annotationRef/>
      </w:r>
      <w:r>
        <w:t>Din Öğretimi Genel Müdürlüğünce uygulanan Kalite Takip Sistemi</w:t>
      </w:r>
    </w:p>
  </w:comment>
  <w:comment w:id="96" w:author="Vaner Kuzu" w:date="2019-12-19T22:51:00Z" w:initials="VanerKuzu">
    <w:p w14:paraId="6214F6DA" w14:textId="77777777" w:rsidR="00542FB5" w:rsidRDefault="00542FB5">
      <w:pPr>
        <w:pStyle w:val="AklamaMetni"/>
      </w:pPr>
      <w:r>
        <w:rPr>
          <w:rStyle w:val="AklamaBavurusu"/>
        </w:rPr>
        <w:annotationRef/>
      </w:r>
      <w:r>
        <w:t xml:space="preserve">Özel okullar </w:t>
      </w:r>
      <w:proofErr w:type="spellStart"/>
      <w:r>
        <w:t>Maliyetlendirmeye</w:t>
      </w:r>
      <w:proofErr w:type="spellEnd"/>
      <w:r>
        <w:t xml:space="preserve"> yer vermeyecektir.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9DFC84" w15:done="0"/>
  <w15:commentEx w15:paraId="4EED28EC" w15:done="0"/>
  <w15:commentEx w15:paraId="7B47BED2" w15:done="0"/>
  <w15:commentEx w15:paraId="0A707D5F" w15:done="0"/>
  <w15:commentEx w15:paraId="18865B63" w15:done="0"/>
  <w15:commentEx w15:paraId="65937105" w15:done="0"/>
  <w15:commentEx w15:paraId="6463A71A" w15:done="0"/>
  <w15:commentEx w15:paraId="5E0E8BED" w15:done="0"/>
  <w15:commentEx w15:paraId="6F1AEA1F" w15:done="0"/>
  <w15:commentEx w15:paraId="76949E18" w15:done="0"/>
  <w15:commentEx w15:paraId="3E820238" w15:done="0"/>
  <w15:commentEx w15:paraId="1C9BEFCB" w15:done="0"/>
  <w15:commentEx w15:paraId="254B033C" w15:done="0"/>
  <w15:commentEx w15:paraId="1077B5D0" w15:done="0"/>
  <w15:commentEx w15:paraId="5B869CBD" w15:done="0"/>
  <w15:commentEx w15:paraId="563BF8A0" w15:done="0"/>
  <w15:commentEx w15:paraId="1FACAB9D" w15:done="0"/>
  <w15:commentEx w15:paraId="3E405B9C" w15:done="0"/>
  <w15:commentEx w15:paraId="1FE120AC" w15:done="0"/>
  <w15:commentEx w15:paraId="4A58A5FB" w15:done="0"/>
  <w15:commentEx w15:paraId="45E458AA" w15:done="0"/>
  <w15:commentEx w15:paraId="642A3A5D" w15:done="0"/>
  <w15:commentEx w15:paraId="430DDC00" w15:done="0"/>
  <w15:commentEx w15:paraId="05BDBA27" w15:done="0"/>
  <w15:commentEx w15:paraId="5A9B2EF3" w15:done="0"/>
  <w15:commentEx w15:paraId="7F8720DA" w15:done="0"/>
  <w15:commentEx w15:paraId="303606D2" w15:done="0"/>
  <w15:commentEx w15:paraId="23B073C4" w15:done="0"/>
  <w15:commentEx w15:paraId="4355F900" w15:done="0"/>
  <w15:commentEx w15:paraId="543E43D3" w15:done="0"/>
  <w15:commentEx w15:paraId="2DEF60C2" w15:done="0"/>
  <w15:commentEx w15:paraId="535FB024" w15:done="0"/>
  <w15:commentEx w15:paraId="2958B4F2" w15:done="0"/>
  <w15:commentEx w15:paraId="4B226116" w15:done="0"/>
  <w15:commentEx w15:paraId="11CA9215" w15:done="0"/>
  <w15:commentEx w15:paraId="2352F3F7" w15:done="0"/>
  <w15:commentEx w15:paraId="406622E2" w15:done="0"/>
  <w15:commentEx w15:paraId="2955199F" w15:done="0"/>
  <w15:commentEx w15:paraId="40C4BEEE" w15:done="0"/>
  <w15:commentEx w15:paraId="56DD85F4" w15:done="0"/>
  <w15:commentEx w15:paraId="0B68C526" w15:done="0"/>
  <w15:commentEx w15:paraId="4D5FFEAC" w15:done="0"/>
  <w15:commentEx w15:paraId="76B9EB57" w15:done="0"/>
  <w15:commentEx w15:paraId="55866729" w15:done="0"/>
  <w15:commentEx w15:paraId="40038513" w15:done="0"/>
  <w15:commentEx w15:paraId="6214F6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9DFC84" w16cid:durableId="21AF33E0"/>
  <w16cid:commentId w16cid:paraId="4EED28EC" w16cid:durableId="21AF33E1"/>
  <w16cid:commentId w16cid:paraId="7B47BED2" w16cid:durableId="21AF33E2"/>
  <w16cid:commentId w16cid:paraId="0A707D5F" w16cid:durableId="21AF33E3"/>
  <w16cid:commentId w16cid:paraId="18865B63" w16cid:durableId="21AF33E4"/>
  <w16cid:commentId w16cid:paraId="65937105" w16cid:durableId="21AF33E5"/>
  <w16cid:commentId w16cid:paraId="6463A71A" w16cid:durableId="21AF33E6"/>
  <w16cid:commentId w16cid:paraId="5E0E8BED" w16cid:durableId="21AF33E7"/>
  <w16cid:commentId w16cid:paraId="6F1AEA1F" w16cid:durableId="21AF33E8"/>
  <w16cid:commentId w16cid:paraId="76949E18" w16cid:durableId="21AF33E9"/>
  <w16cid:commentId w16cid:paraId="3E820238" w16cid:durableId="21AF33EA"/>
  <w16cid:commentId w16cid:paraId="1C9BEFCB" w16cid:durableId="21AF33EB"/>
  <w16cid:commentId w16cid:paraId="254B033C" w16cid:durableId="21AF33EC"/>
  <w16cid:commentId w16cid:paraId="1077B5D0" w16cid:durableId="21AF33ED"/>
  <w16cid:commentId w16cid:paraId="5B869CBD" w16cid:durableId="21AF33EE"/>
  <w16cid:commentId w16cid:paraId="563BF8A0" w16cid:durableId="21AF33F1"/>
  <w16cid:commentId w16cid:paraId="1FACAB9D" w16cid:durableId="21AF33F4"/>
  <w16cid:commentId w16cid:paraId="3E405B9C" w16cid:durableId="21AF33F5"/>
  <w16cid:commentId w16cid:paraId="1FE120AC" w16cid:durableId="21AF33F6"/>
  <w16cid:commentId w16cid:paraId="4A58A5FB" w16cid:durableId="21AF33F7"/>
  <w16cid:commentId w16cid:paraId="45E458AA" w16cid:durableId="21AF33F8"/>
  <w16cid:commentId w16cid:paraId="642A3A5D" w16cid:durableId="21AF33F9"/>
  <w16cid:commentId w16cid:paraId="430DDC00" w16cid:durableId="21AF33FA"/>
  <w16cid:commentId w16cid:paraId="05BDBA27" w16cid:durableId="21AF33FB"/>
  <w16cid:commentId w16cid:paraId="5A9B2EF3" w16cid:durableId="21AF33FC"/>
  <w16cid:commentId w16cid:paraId="7F8720DA" w16cid:durableId="21AF33FD"/>
  <w16cid:commentId w16cid:paraId="303606D2" w16cid:durableId="21AF33FE"/>
  <w16cid:commentId w16cid:paraId="23B073C4" w16cid:durableId="21AF33FF"/>
  <w16cid:commentId w16cid:paraId="4355F900" w16cid:durableId="21AF3400"/>
  <w16cid:commentId w16cid:paraId="543E43D3" w16cid:durableId="21AF3401"/>
  <w16cid:commentId w16cid:paraId="2DEF60C2" w16cid:durableId="21AF3402"/>
  <w16cid:commentId w16cid:paraId="535FB024" w16cid:durableId="21AF3403"/>
  <w16cid:commentId w16cid:paraId="2958B4F2" w16cid:durableId="21AF3404"/>
  <w16cid:commentId w16cid:paraId="4B226116" w16cid:durableId="21AF3405"/>
  <w16cid:commentId w16cid:paraId="11CA9215" w16cid:durableId="21AF3407"/>
  <w16cid:commentId w16cid:paraId="2352F3F7" w16cid:durableId="21AF3408"/>
  <w16cid:commentId w16cid:paraId="406622E2" w16cid:durableId="21AF3409"/>
  <w16cid:commentId w16cid:paraId="2955199F" w16cid:durableId="21AF340A"/>
  <w16cid:commentId w16cid:paraId="40C4BEEE" w16cid:durableId="21AF340B"/>
  <w16cid:commentId w16cid:paraId="56DD85F4" w16cid:durableId="21AF340C"/>
  <w16cid:commentId w16cid:paraId="0B68C526" w16cid:durableId="21AF340D"/>
  <w16cid:commentId w16cid:paraId="4D5FFEAC" w16cid:durableId="21AF340E"/>
  <w16cid:commentId w16cid:paraId="76B9EB57" w16cid:durableId="21AF340F"/>
  <w16cid:commentId w16cid:paraId="55866729" w16cid:durableId="21AF3410"/>
  <w16cid:commentId w16cid:paraId="40038513" w16cid:durableId="21AF3413"/>
  <w16cid:commentId w16cid:paraId="6214F6DA" w16cid:durableId="21AF34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E13B" w14:textId="77777777" w:rsidR="006E14A9" w:rsidRDefault="006E14A9" w:rsidP="00811861">
      <w:pPr>
        <w:spacing w:after="0" w:line="240" w:lineRule="auto"/>
      </w:pPr>
      <w:r>
        <w:separator/>
      </w:r>
    </w:p>
  </w:endnote>
  <w:endnote w:type="continuationSeparator" w:id="0">
    <w:p w14:paraId="3EA0E39F" w14:textId="77777777" w:rsidR="006E14A9" w:rsidRDefault="006E14A9"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ndalus">
    <w:altName w:val="Times New Roman"/>
    <w:charset w:val="00"/>
    <w:family w:val="roman"/>
    <w:pitch w:val="variable"/>
    <w:sig w:usb0="00002003" w:usb1="80000000" w:usb2="00000008" w:usb3="00000000" w:csb0="00000041"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6190"/>
      <w:docPartObj>
        <w:docPartGallery w:val="Page Numbers (Bottom of Page)"/>
        <w:docPartUnique/>
      </w:docPartObj>
    </w:sdtPr>
    <w:sdtContent>
      <w:p w14:paraId="74CC0D81" w14:textId="77777777" w:rsidR="00542FB5" w:rsidRDefault="00542FB5">
        <w:pPr>
          <w:pStyle w:val="AltBilgi"/>
          <w:jc w:val="right"/>
        </w:pPr>
        <w:r>
          <w:fldChar w:fldCharType="begin"/>
        </w:r>
        <w:r>
          <w:instrText xml:space="preserve"> PAGE   \* MERGEFORMAT </w:instrText>
        </w:r>
        <w:r>
          <w:fldChar w:fldCharType="separate"/>
        </w:r>
        <w:r>
          <w:rPr>
            <w:noProof/>
          </w:rPr>
          <w:t>44</w:t>
        </w:r>
        <w:r>
          <w:rPr>
            <w:noProof/>
          </w:rPr>
          <w:fldChar w:fldCharType="end"/>
        </w:r>
      </w:p>
    </w:sdtContent>
  </w:sdt>
  <w:p w14:paraId="532F0599" w14:textId="77777777" w:rsidR="00542FB5" w:rsidRDefault="00542FB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2752" w14:textId="77777777" w:rsidR="00542FB5" w:rsidRDefault="00542FB5" w:rsidP="006517D8">
    <w:pPr>
      <w:pStyle w:val="AltBilgi"/>
    </w:pPr>
    <w:r>
      <w:fldChar w:fldCharType="begin"/>
    </w:r>
    <w:r>
      <w:instrText>PAGE   \* MERGEFORMAT</w:instrText>
    </w:r>
    <w:r>
      <w:fldChar w:fldCharType="separate"/>
    </w:r>
    <w:r>
      <w:rPr>
        <w:noProof/>
      </w:rPr>
      <w:t>1</w:t>
    </w:r>
    <w:r>
      <w:rPr>
        <w:noProof/>
      </w:rPr>
      <w:fldChar w:fldCharType="end"/>
    </w:r>
  </w:p>
  <w:p w14:paraId="04F636CE" w14:textId="77777777" w:rsidR="00542FB5" w:rsidRDefault="00542FB5"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3C20" w14:textId="77777777" w:rsidR="006E14A9" w:rsidRDefault="006E14A9" w:rsidP="00811861">
      <w:pPr>
        <w:spacing w:after="0" w:line="240" w:lineRule="auto"/>
      </w:pPr>
      <w:r>
        <w:separator/>
      </w:r>
    </w:p>
  </w:footnote>
  <w:footnote w:type="continuationSeparator" w:id="0">
    <w:p w14:paraId="29F9E5AE" w14:textId="77777777" w:rsidR="006E14A9" w:rsidRDefault="006E14A9"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4FF8"/>
    <w:multiLevelType w:val="hybridMultilevel"/>
    <w:tmpl w:val="787230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60722E"/>
    <w:multiLevelType w:val="hybridMultilevel"/>
    <w:tmpl w:val="D58624C0"/>
    <w:lvl w:ilvl="0" w:tplc="9B4C33BA">
      <w:start w:val="11"/>
      <w:numFmt w:val="bullet"/>
      <w:lvlText w:val="-"/>
      <w:lvlJc w:val="left"/>
      <w:pPr>
        <w:ind w:left="720" w:hanging="360"/>
      </w:pPr>
      <w:rPr>
        <w:rFonts w:ascii="Book Antiqua" w:eastAsia="Arial Unicode MS" w:hAnsi="Book Antiqua" w:cs="Tahoma"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47FC4314"/>
    <w:multiLevelType w:val="hybridMultilevel"/>
    <w:tmpl w:val="4A224A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15:restartNumberingAfterBreak="0">
    <w:nsid w:val="770A1D69"/>
    <w:multiLevelType w:val="hybridMultilevel"/>
    <w:tmpl w:val="DEBEC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F7D2C8B"/>
    <w:multiLevelType w:val="hybridMultilevel"/>
    <w:tmpl w:val="4D481A30"/>
    <w:lvl w:ilvl="0" w:tplc="102EF3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237"/>
    <w:rsid w:val="00006D82"/>
    <w:rsid w:val="000112E7"/>
    <w:rsid w:val="00012438"/>
    <w:rsid w:val="00025607"/>
    <w:rsid w:val="00025CC3"/>
    <w:rsid w:val="000368B4"/>
    <w:rsid w:val="00037308"/>
    <w:rsid w:val="0004347E"/>
    <w:rsid w:val="00056CC1"/>
    <w:rsid w:val="00062DC0"/>
    <w:rsid w:val="00064F78"/>
    <w:rsid w:val="000737A2"/>
    <w:rsid w:val="00076F45"/>
    <w:rsid w:val="00081AC3"/>
    <w:rsid w:val="00086716"/>
    <w:rsid w:val="0008746F"/>
    <w:rsid w:val="0009257E"/>
    <w:rsid w:val="000A2801"/>
    <w:rsid w:val="000A3C3A"/>
    <w:rsid w:val="000B0EC5"/>
    <w:rsid w:val="000B3737"/>
    <w:rsid w:val="000C695D"/>
    <w:rsid w:val="000D13CC"/>
    <w:rsid w:val="000D5AF6"/>
    <w:rsid w:val="000D6303"/>
    <w:rsid w:val="000E2243"/>
    <w:rsid w:val="000E5920"/>
    <w:rsid w:val="000E6835"/>
    <w:rsid w:val="000E72E0"/>
    <w:rsid w:val="000F5C4E"/>
    <w:rsid w:val="00102A4E"/>
    <w:rsid w:val="00111A82"/>
    <w:rsid w:val="00120AB4"/>
    <w:rsid w:val="00121B60"/>
    <w:rsid w:val="00122676"/>
    <w:rsid w:val="00136B6E"/>
    <w:rsid w:val="00137F56"/>
    <w:rsid w:val="0014066A"/>
    <w:rsid w:val="00147C43"/>
    <w:rsid w:val="001525A6"/>
    <w:rsid w:val="00172144"/>
    <w:rsid w:val="00175025"/>
    <w:rsid w:val="0017737A"/>
    <w:rsid w:val="0018737E"/>
    <w:rsid w:val="0019140F"/>
    <w:rsid w:val="001A4529"/>
    <w:rsid w:val="001B1B99"/>
    <w:rsid w:val="001B4307"/>
    <w:rsid w:val="001C1414"/>
    <w:rsid w:val="001C4E04"/>
    <w:rsid w:val="001D0E9B"/>
    <w:rsid w:val="001D1579"/>
    <w:rsid w:val="001D62C8"/>
    <w:rsid w:val="001D73E3"/>
    <w:rsid w:val="001E061F"/>
    <w:rsid w:val="001E295A"/>
    <w:rsid w:val="001E35A2"/>
    <w:rsid w:val="001F72C1"/>
    <w:rsid w:val="00203022"/>
    <w:rsid w:val="00211F1F"/>
    <w:rsid w:val="00212751"/>
    <w:rsid w:val="00215F74"/>
    <w:rsid w:val="002223D9"/>
    <w:rsid w:val="002302BB"/>
    <w:rsid w:val="00230D24"/>
    <w:rsid w:val="00252D8C"/>
    <w:rsid w:val="00256B5F"/>
    <w:rsid w:val="00267D23"/>
    <w:rsid w:val="002719A6"/>
    <w:rsid w:val="0027228F"/>
    <w:rsid w:val="002809B4"/>
    <w:rsid w:val="0029734E"/>
    <w:rsid w:val="002A2F90"/>
    <w:rsid w:val="002A7026"/>
    <w:rsid w:val="002B375B"/>
    <w:rsid w:val="002C7757"/>
    <w:rsid w:val="002D278C"/>
    <w:rsid w:val="002E1A29"/>
    <w:rsid w:val="002E66DF"/>
    <w:rsid w:val="002F340A"/>
    <w:rsid w:val="002F347F"/>
    <w:rsid w:val="003262C6"/>
    <w:rsid w:val="0032636A"/>
    <w:rsid w:val="003338DC"/>
    <w:rsid w:val="00334B88"/>
    <w:rsid w:val="00337553"/>
    <w:rsid w:val="00342A4A"/>
    <w:rsid w:val="003503A1"/>
    <w:rsid w:val="003533AA"/>
    <w:rsid w:val="003541E5"/>
    <w:rsid w:val="00354240"/>
    <w:rsid w:val="003638A1"/>
    <w:rsid w:val="0037552B"/>
    <w:rsid w:val="00383840"/>
    <w:rsid w:val="00384BF8"/>
    <w:rsid w:val="00384F38"/>
    <w:rsid w:val="003874D6"/>
    <w:rsid w:val="00397DE3"/>
    <w:rsid w:val="003A0451"/>
    <w:rsid w:val="003A3017"/>
    <w:rsid w:val="003A7317"/>
    <w:rsid w:val="003B227F"/>
    <w:rsid w:val="003B2E55"/>
    <w:rsid w:val="003B377E"/>
    <w:rsid w:val="003B380A"/>
    <w:rsid w:val="003B68C0"/>
    <w:rsid w:val="003C079F"/>
    <w:rsid w:val="003C305E"/>
    <w:rsid w:val="003D2155"/>
    <w:rsid w:val="003E0BEC"/>
    <w:rsid w:val="003E1759"/>
    <w:rsid w:val="003F4ED9"/>
    <w:rsid w:val="00400757"/>
    <w:rsid w:val="0040191D"/>
    <w:rsid w:val="00401EF3"/>
    <w:rsid w:val="0041081D"/>
    <w:rsid w:val="004138E4"/>
    <w:rsid w:val="00413A61"/>
    <w:rsid w:val="0042211B"/>
    <w:rsid w:val="00431E94"/>
    <w:rsid w:val="00433C6C"/>
    <w:rsid w:val="00440455"/>
    <w:rsid w:val="00447249"/>
    <w:rsid w:val="00450CB5"/>
    <w:rsid w:val="00453569"/>
    <w:rsid w:val="00453D24"/>
    <w:rsid w:val="004551D6"/>
    <w:rsid w:val="004636DD"/>
    <w:rsid w:val="00463E4E"/>
    <w:rsid w:val="0046747D"/>
    <w:rsid w:val="004739C4"/>
    <w:rsid w:val="00486BEF"/>
    <w:rsid w:val="00496A13"/>
    <w:rsid w:val="004A17D7"/>
    <w:rsid w:val="004A715E"/>
    <w:rsid w:val="004A75DD"/>
    <w:rsid w:val="004D04FF"/>
    <w:rsid w:val="004D60F0"/>
    <w:rsid w:val="004E5164"/>
    <w:rsid w:val="004F0BCD"/>
    <w:rsid w:val="004F4CF4"/>
    <w:rsid w:val="0050225B"/>
    <w:rsid w:val="005027D4"/>
    <w:rsid w:val="0050435C"/>
    <w:rsid w:val="00512934"/>
    <w:rsid w:val="005141F6"/>
    <w:rsid w:val="00514739"/>
    <w:rsid w:val="005237F8"/>
    <w:rsid w:val="00524D92"/>
    <w:rsid w:val="00527933"/>
    <w:rsid w:val="0053096A"/>
    <w:rsid w:val="0053407E"/>
    <w:rsid w:val="005358D4"/>
    <w:rsid w:val="00542FB5"/>
    <w:rsid w:val="005460AC"/>
    <w:rsid w:val="005503FF"/>
    <w:rsid w:val="00552134"/>
    <w:rsid w:val="00555FDE"/>
    <w:rsid w:val="00557713"/>
    <w:rsid w:val="0056029E"/>
    <w:rsid w:val="00564EF3"/>
    <w:rsid w:val="00571250"/>
    <w:rsid w:val="00571B77"/>
    <w:rsid w:val="00574F45"/>
    <w:rsid w:val="00575214"/>
    <w:rsid w:val="00575FE3"/>
    <w:rsid w:val="005860F3"/>
    <w:rsid w:val="00590683"/>
    <w:rsid w:val="005C246C"/>
    <w:rsid w:val="005C3E5E"/>
    <w:rsid w:val="005D3A49"/>
    <w:rsid w:val="005E1AB4"/>
    <w:rsid w:val="005F337E"/>
    <w:rsid w:val="005F460E"/>
    <w:rsid w:val="005F7D95"/>
    <w:rsid w:val="006024DE"/>
    <w:rsid w:val="00602AD6"/>
    <w:rsid w:val="00606732"/>
    <w:rsid w:val="00611FDF"/>
    <w:rsid w:val="006170D5"/>
    <w:rsid w:val="00624983"/>
    <w:rsid w:val="00626282"/>
    <w:rsid w:val="006319E8"/>
    <w:rsid w:val="00632D77"/>
    <w:rsid w:val="0063598F"/>
    <w:rsid w:val="00647243"/>
    <w:rsid w:val="00647261"/>
    <w:rsid w:val="006517D8"/>
    <w:rsid w:val="00660AE4"/>
    <w:rsid w:val="00667D14"/>
    <w:rsid w:val="00671FF0"/>
    <w:rsid w:val="00673F6C"/>
    <w:rsid w:val="0068437A"/>
    <w:rsid w:val="006954B9"/>
    <w:rsid w:val="006A2A6B"/>
    <w:rsid w:val="006A4AB3"/>
    <w:rsid w:val="006A7EA2"/>
    <w:rsid w:val="006B023E"/>
    <w:rsid w:val="006B162D"/>
    <w:rsid w:val="006C218A"/>
    <w:rsid w:val="006C476B"/>
    <w:rsid w:val="006D28A0"/>
    <w:rsid w:val="006D4085"/>
    <w:rsid w:val="006D68D9"/>
    <w:rsid w:val="006D6AF5"/>
    <w:rsid w:val="006E0781"/>
    <w:rsid w:val="006E14A9"/>
    <w:rsid w:val="006E21C8"/>
    <w:rsid w:val="006E2F6B"/>
    <w:rsid w:val="006E2FE5"/>
    <w:rsid w:val="006E49EE"/>
    <w:rsid w:val="006E4E47"/>
    <w:rsid w:val="006F14DE"/>
    <w:rsid w:val="007070BE"/>
    <w:rsid w:val="00712B0C"/>
    <w:rsid w:val="00713AD8"/>
    <w:rsid w:val="00721655"/>
    <w:rsid w:val="00721817"/>
    <w:rsid w:val="00721A9C"/>
    <w:rsid w:val="007255B9"/>
    <w:rsid w:val="007376C2"/>
    <w:rsid w:val="007408ED"/>
    <w:rsid w:val="007514F3"/>
    <w:rsid w:val="00757B37"/>
    <w:rsid w:val="00757BA9"/>
    <w:rsid w:val="00762052"/>
    <w:rsid w:val="00763A58"/>
    <w:rsid w:val="0076698E"/>
    <w:rsid w:val="0076722A"/>
    <w:rsid w:val="0077055A"/>
    <w:rsid w:val="0077151E"/>
    <w:rsid w:val="00772AA2"/>
    <w:rsid w:val="00790940"/>
    <w:rsid w:val="00796C01"/>
    <w:rsid w:val="007A1340"/>
    <w:rsid w:val="007A2106"/>
    <w:rsid w:val="007A4836"/>
    <w:rsid w:val="007A6859"/>
    <w:rsid w:val="007A7DAB"/>
    <w:rsid w:val="007B21CA"/>
    <w:rsid w:val="007B44E8"/>
    <w:rsid w:val="007B4650"/>
    <w:rsid w:val="007C0ECE"/>
    <w:rsid w:val="007C16E3"/>
    <w:rsid w:val="007C5709"/>
    <w:rsid w:val="007C636B"/>
    <w:rsid w:val="007C696B"/>
    <w:rsid w:val="007D3652"/>
    <w:rsid w:val="007E131D"/>
    <w:rsid w:val="007F2809"/>
    <w:rsid w:val="007F38DE"/>
    <w:rsid w:val="007F5C80"/>
    <w:rsid w:val="00800863"/>
    <w:rsid w:val="00800D1C"/>
    <w:rsid w:val="00803042"/>
    <w:rsid w:val="0080334E"/>
    <w:rsid w:val="00803BB9"/>
    <w:rsid w:val="00811861"/>
    <w:rsid w:val="008119ED"/>
    <w:rsid w:val="00813695"/>
    <w:rsid w:val="00820C2A"/>
    <w:rsid w:val="008259A3"/>
    <w:rsid w:val="00832813"/>
    <w:rsid w:val="0084108B"/>
    <w:rsid w:val="0084668B"/>
    <w:rsid w:val="00855FDC"/>
    <w:rsid w:val="00860651"/>
    <w:rsid w:val="0088186C"/>
    <w:rsid w:val="008856D0"/>
    <w:rsid w:val="00885BEA"/>
    <w:rsid w:val="00886DDE"/>
    <w:rsid w:val="00887687"/>
    <w:rsid w:val="008924BD"/>
    <w:rsid w:val="00892C5F"/>
    <w:rsid w:val="008A3A60"/>
    <w:rsid w:val="008B6EAE"/>
    <w:rsid w:val="008C6ABB"/>
    <w:rsid w:val="008D48CA"/>
    <w:rsid w:val="008E2220"/>
    <w:rsid w:val="008E4907"/>
    <w:rsid w:val="008E543D"/>
    <w:rsid w:val="008E6E78"/>
    <w:rsid w:val="0092648B"/>
    <w:rsid w:val="00927702"/>
    <w:rsid w:val="00936004"/>
    <w:rsid w:val="0093718E"/>
    <w:rsid w:val="00944D97"/>
    <w:rsid w:val="00947288"/>
    <w:rsid w:val="009522C3"/>
    <w:rsid w:val="00953548"/>
    <w:rsid w:val="00954800"/>
    <w:rsid w:val="00970FBE"/>
    <w:rsid w:val="00984D37"/>
    <w:rsid w:val="00985B59"/>
    <w:rsid w:val="00991D12"/>
    <w:rsid w:val="00994634"/>
    <w:rsid w:val="009977EF"/>
    <w:rsid w:val="009A58CE"/>
    <w:rsid w:val="009B6193"/>
    <w:rsid w:val="009B7145"/>
    <w:rsid w:val="009C1C29"/>
    <w:rsid w:val="009C336A"/>
    <w:rsid w:val="009C5AAD"/>
    <w:rsid w:val="009E39FC"/>
    <w:rsid w:val="009E4C6B"/>
    <w:rsid w:val="009E5FAE"/>
    <w:rsid w:val="009E6521"/>
    <w:rsid w:val="00A05AB1"/>
    <w:rsid w:val="00A0624E"/>
    <w:rsid w:val="00A17F28"/>
    <w:rsid w:val="00A234BD"/>
    <w:rsid w:val="00A24022"/>
    <w:rsid w:val="00A275DE"/>
    <w:rsid w:val="00A34447"/>
    <w:rsid w:val="00A36E30"/>
    <w:rsid w:val="00A41310"/>
    <w:rsid w:val="00A53103"/>
    <w:rsid w:val="00A57BC9"/>
    <w:rsid w:val="00A60E7E"/>
    <w:rsid w:val="00A72CE1"/>
    <w:rsid w:val="00A73EA3"/>
    <w:rsid w:val="00A74045"/>
    <w:rsid w:val="00A77521"/>
    <w:rsid w:val="00A82F83"/>
    <w:rsid w:val="00A91017"/>
    <w:rsid w:val="00A91122"/>
    <w:rsid w:val="00AA2040"/>
    <w:rsid w:val="00AA6EE5"/>
    <w:rsid w:val="00AB30B5"/>
    <w:rsid w:val="00AD1FAA"/>
    <w:rsid w:val="00AD4EBE"/>
    <w:rsid w:val="00AD5F72"/>
    <w:rsid w:val="00AD776B"/>
    <w:rsid w:val="00AE4F77"/>
    <w:rsid w:val="00AE566A"/>
    <w:rsid w:val="00AF4680"/>
    <w:rsid w:val="00B01D4A"/>
    <w:rsid w:val="00B021E4"/>
    <w:rsid w:val="00B10912"/>
    <w:rsid w:val="00B15620"/>
    <w:rsid w:val="00B16D31"/>
    <w:rsid w:val="00B22CCF"/>
    <w:rsid w:val="00B22EF3"/>
    <w:rsid w:val="00B8020E"/>
    <w:rsid w:val="00B90916"/>
    <w:rsid w:val="00B90F73"/>
    <w:rsid w:val="00B95FA8"/>
    <w:rsid w:val="00BA07B4"/>
    <w:rsid w:val="00BA151E"/>
    <w:rsid w:val="00BA55C0"/>
    <w:rsid w:val="00BB01BF"/>
    <w:rsid w:val="00BC2FB5"/>
    <w:rsid w:val="00BC440E"/>
    <w:rsid w:val="00BD6687"/>
    <w:rsid w:val="00BE3FEB"/>
    <w:rsid w:val="00BE6048"/>
    <w:rsid w:val="00BE6078"/>
    <w:rsid w:val="00BE65AB"/>
    <w:rsid w:val="00BE764B"/>
    <w:rsid w:val="00BF4237"/>
    <w:rsid w:val="00C00FDB"/>
    <w:rsid w:val="00C0183C"/>
    <w:rsid w:val="00C24BFD"/>
    <w:rsid w:val="00C312F3"/>
    <w:rsid w:val="00C32CA8"/>
    <w:rsid w:val="00C42717"/>
    <w:rsid w:val="00C51CB4"/>
    <w:rsid w:val="00C556CD"/>
    <w:rsid w:val="00C57048"/>
    <w:rsid w:val="00C65A5C"/>
    <w:rsid w:val="00C726D2"/>
    <w:rsid w:val="00C75C75"/>
    <w:rsid w:val="00C81323"/>
    <w:rsid w:val="00C86C39"/>
    <w:rsid w:val="00C92173"/>
    <w:rsid w:val="00C959B3"/>
    <w:rsid w:val="00CA2762"/>
    <w:rsid w:val="00CA3940"/>
    <w:rsid w:val="00CA4E86"/>
    <w:rsid w:val="00CC3DE7"/>
    <w:rsid w:val="00CD4EA9"/>
    <w:rsid w:val="00CD7B9A"/>
    <w:rsid w:val="00CE4B32"/>
    <w:rsid w:val="00CF3362"/>
    <w:rsid w:val="00D0378C"/>
    <w:rsid w:val="00D1255B"/>
    <w:rsid w:val="00D173A8"/>
    <w:rsid w:val="00D17690"/>
    <w:rsid w:val="00D24B27"/>
    <w:rsid w:val="00D305A8"/>
    <w:rsid w:val="00D40A71"/>
    <w:rsid w:val="00D55791"/>
    <w:rsid w:val="00D777B3"/>
    <w:rsid w:val="00D960F8"/>
    <w:rsid w:val="00D9717E"/>
    <w:rsid w:val="00DB2A4A"/>
    <w:rsid w:val="00DB6B96"/>
    <w:rsid w:val="00DB6ECA"/>
    <w:rsid w:val="00DC52B8"/>
    <w:rsid w:val="00DC6357"/>
    <w:rsid w:val="00DD1E87"/>
    <w:rsid w:val="00DD5B3F"/>
    <w:rsid w:val="00DD63F7"/>
    <w:rsid w:val="00DD6A50"/>
    <w:rsid w:val="00DD70D0"/>
    <w:rsid w:val="00DE43C5"/>
    <w:rsid w:val="00DE56F8"/>
    <w:rsid w:val="00DF1C91"/>
    <w:rsid w:val="00DF2BB3"/>
    <w:rsid w:val="00DF5CDD"/>
    <w:rsid w:val="00E0067F"/>
    <w:rsid w:val="00E1080C"/>
    <w:rsid w:val="00E12903"/>
    <w:rsid w:val="00E13E50"/>
    <w:rsid w:val="00E163F3"/>
    <w:rsid w:val="00E24D70"/>
    <w:rsid w:val="00E265E9"/>
    <w:rsid w:val="00E272AE"/>
    <w:rsid w:val="00E30FCF"/>
    <w:rsid w:val="00E36A51"/>
    <w:rsid w:val="00E402D4"/>
    <w:rsid w:val="00E46BAC"/>
    <w:rsid w:val="00E5295E"/>
    <w:rsid w:val="00E611AC"/>
    <w:rsid w:val="00E617C0"/>
    <w:rsid w:val="00E666B5"/>
    <w:rsid w:val="00E7147C"/>
    <w:rsid w:val="00E72DAC"/>
    <w:rsid w:val="00E75FCE"/>
    <w:rsid w:val="00E77408"/>
    <w:rsid w:val="00E809C5"/>
    <w:rsid w:val="00E92867"/>
    <w:rsid w:val="00E92AC6"/>
    <w:rsid w:val="00E9498F"/>
    <w:rsid w:val="00E95B0F"/>
    <w:rsid w:val="00EA2572"/>
    <w:rsid w:val="00EA45B6"/>
    <w:rsid w:val="00EA5DA1"/>
    <w:rsid w:val="00EC07DA"/>
    <w:rsid w:val="00EC3BF8"/>
    <w:rsid w:val="00ED1900"/>
    <w:rsid w:val="00ED3998"/>
    <w:rsid w:val="00ED45B3"/>
    <w:rsid w:val="00EE1A88"/>
    <w:rsid w:val="00EF145A"/>
    <w:rsid w:val="00EF1BEE"/>
    <w:rsid w:val="00EF37D1"/>
    <w:rsid w:val="00F02F0D"/>
    <w:rsid w:val="00F10AE5"/>
    <w:rsid w:val="00F15D71"/>
    <w:rsid w:val="00F230C5"/>
    <w:rsid w:val="00F370E4"/>
    <w:rsid w:val="00F415FB"/>
    <w:rsid w:val="00F51C9D"/>
    <w:rsid w:val="00F61413"/>
    <w:rsid w:val="00F6283F"/>
    <w:rsid w:val="00F65FD8"/>
    <w:rsid w:val="00F7195E"/>
    <w:rsid w:val="00F73B3D"/>
    <w:rsid w:val="00F8535F"/>
    <w:rsid w:val="00F86BDC"/>
    <w:rsid w:val="00F86E49"/>
    <w:rsid w:val="00F873EB"/>
    <w:rsid w:val="00FA1870"/>
    <w:rsid w:val="00FA4D52"/>
    <w:rsid w:val="00FB347B"/>
    <w:rsid w:val="00FB630A"/>
    <w:rsid w:val="00FD0FAD"/>
    <w:rsid w:val="00FD1CB9"/>
    <w:rsid w:val="00FF163B"/>
    <w:rsid w:val="00FF17E7"/>
    <w:rsid w:val="00FF29CD"/>
    <w:rsid w:val="00FF43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04EA"/>
  <w15:docId w15:val="{6AD708E5-5EA9-4AA7-B700-CC992DB7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Default">
    <w:name w:val="Default"/>
    <w:rsid w:val="003C079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alatakizanadoluihl.meb.k12.tr/"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4C96FA17-2354-4C8F-AC4B-9F872F4ED037}"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BBDABA19-639A-4300-8951-D714AB267375}"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3C34385E-E575-4421-9386-F70AAB52C3CA}" type="presOf" srcId="{E8BE0BFE-2A93-4BC8-B8DE-3F71AC38D567}" destId="{267B72DD-396A-4206-8F4C-85D79C74CCAD}" srcOrd="0" destOrd="0" presId="urn:microsoft.com/office/officeart/2005/8/layout/cycle8"/>
    <dgm:cxn modelId="{23FACD46-3061-48AC-8998-F1017EF0481B}" type="presOf" srcId="{5F865183-0FED-4482-8550-87B2A8C2AA82}" destId="{BA526683-F383-411A-BD21-A957D08B123F}" srcOrd="0" destOrd="0" presId="urn:microsoft.com/office/officeart/2005/8/layout/cycle8"/>
    <dgm:cxn modelId="{897A314E-3658-4057-9232-2E88EBFFE606}" type="presOf" srcId="{E4BEFF6F-FFC7-417B-9255-F71095EEBEA8}" destId="{A1403B5E-13CE-4459-8B64-0B1573A1231F}" srcOrd="1" destOrd="0" presId="urn:microsoft.com/office/officeart/2005/8/layout/cycle8"/>
    <dgm:cxn modelId="{09866B70-5991-46CE-B510-BB926D793916}" type="presOf" srcId="{F83FC750-7CDE-46AB-A0BA-DBC4B9D44BE3}" destId="{7C1AB41B-5598-4485-A44D-C347A61B4CBC}" srcOrd="1" destOrd="0" presId="urn:microsoft.com/office/officeart/2005/8/layout/cycle8"/>
    <dgm:cxn modelId="{03FF9A57-16C2-4CC3-8A77-077C1B10D8AB}" type="presOf" srcId="{F83FC750-7CDE-46AB-A0BA-DBC4B9D44BE3}" destId="{A8D1F0D5-26EB-48DA-960D-825E6FE928B2}" srcOrd="0" destOrd="0" presId="urn:microsoft.com/office/officeart/2005/8/layout/cycle8"/>
    <dgm:cxn modelId="{D53D2385-D417-476C-8F1D-097C474ABF1C}"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8E2FE9A-C5C9-4E13-9CF5-20A6121B4D67}" type="presOf" srcId="{9D338396-06AA-489D-A885-57821F5608AF}" destId="{8960C805-F742-4752-A3B8-A7047D0574FA}" srcOrd="0" destOrd="0" presId="urn:microsoft.com/office/officeart/2005/8/layout/cycle8"/>
    <dgm:cxn modelId="{7A28CDB1-7F40-480A-8C9E-B80E52102096}"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5AC1FB9-A67E-4252-8BBC-C90A014CFBC4}"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44FADF0-50C0-47C1-910F-EAFE9F30ABF3}" type="presOf" srcId="{9AF66792-BEEB-4FEB-B68B-FC30221BAEDC}" destId="{C5494AC2-E33F-4DD2-9D4B-315106DC9766}" srcOrd="0" destOrd="0" presId="urn:microsoft.com/office/officeart/2005/8/layout/cycle8"/>
    <dgm:cxn modelId="{C2F125FC-C7B7-418E-A323-343CE53E201A}" type="presOf" srcId="{9D338396-06AA-489D-A885-57821F5608AF}" destId="{74328851-9D17-4B33-B14E-5ED6C473319D}" srcOrd="1" destOrd="0" presId="urn:microsoft.com/office/officeart/2005/8/layout/cycle8"/>
    <dgm:cxn modelId="{CF9B585E-9F6C-4938-8944-0411F4FFC6E4}" type="presParOf" srcId="{BA526683-F383-411A-BD21-A957D08B123F}" destId="{267B72DD-396A-4206-8F4C-85D79C74CCAD}" srcOrd="0" destOrd="0" presId="urn:microsoft.com/office/officeart/2005/8/layout/cycle8"/>
    <dgm:cxn modelId="{9662B8B3-BE9F-4FC6-AF53-C9D0C995FC71}" type="presParOf" srcId="{BA526683-F383-411A-BD21-A957D08B123F}" destId="{76741CD6-A839-4282-8258-5C7E678D3A5F}" srcOrd="1" destOrd="0" presId="urn:microsoft.com/office/officeart/2005/8/layout/cycle8"/>
    <dgm:cxn modelId="{38317A01-F07C-4B17-B1BC-AF578011D0BD}" type="presParOf" srcId="{BA526683-F383-411A-BD21-A957D08B123F}" destId="{0161085C-00D5-4CA7-B7B4-7072D5C40C1D}" srcOrd="2" destOrd="0" presId="urn:microsoft.com/office/officeart/2005/8/layout/cycle8"/>
    <dgm:cxn modelId="{7C7AD5BA-49D1-402A-AE54-AD3ABECEC1D0}" type="presParOf" srcId="{BA526683-F383-411A-BD21-A957D08B123F}" destId="{E9FBB2A5-3CF1-4CA9-AA14-6E5ECC6DD6B0}" srcOrd="3" destOrd="0" presId="urn:microsoft.com/office/officeart/2005/8/layout/cycle8"/>
    <dgm:cxn modelId="{0AE7EFD6-6525-4C40-AFD3-C893559DFB6F}" type="presParOf" srcId="{BA526683-F383-411A-BD21-A957D08B123F}" destId="{8960C805-F742-4752-A3B8-A7047D0574FA}" srcOrd="4" destOrd="0" presId="urn:microsoft.com/office/officeart/2005/8/layout/cycle8"/>
    <dgm:cxn modelId="{7218FB37-84FA-44DE-AE72-9D3E2A7F67FB}" type="presParOf" srcId="{BA526683-F383-411A-BD21-A957D08B123F}" destId="{F9BAE066-5F77-4D2A-8EBB-3E2B5ED5B8F6}" srcOrd="5" destOrd="0" presId="urn:microsoft.com/office/officeart/2005/8/layout/cycle8"/>
    <dgm:cxn modelId="{1234B122-FEFA-48EB-86B3-5E2DD8454D12}" type="presParOf" srcId="{BA526683-F383-411A-BD21-A957D08B123F}" destId="{724342BE-275A-4C17-8746-BB3F74C86E9A}" srcOrd="6" destOrd="0" presId="urn:microsoft.com/office/officeart/2005/8/layout/cycle8"/>
    <dgm:cxn modelId="{E10C1E49-C111-43E7-8179-02191FF84F16}" type="presParOf" srcId="{BA526683-F383-411A-BD21-A957D08B123F}" destId="{74328851-9D17-4B33-B14E-5ED6C473319D}" srcOrd="7" destOrd="0" presId="urn:microsoft.com/office/officeart/2005/8/layout/cycle8"/>
    <dgm:cxn modelId="{68FEAAD7-F6DD-4EC0-BFD2-E9A65D981329}" type="presParOf" srcId="{BA526683-F383-411A-BD21-A957D08B123F}" destId="{100A08BA-E811-4584-A13C-228AF0A8A454}" srcOrd="8" destOrd="0" presId="urn:microsoft.com/office/officeart/2005/8/layout/cycle8"/>
    <dgm:cxn modelId="{6995648C-9381-4524-935F-D3FEEC011A17}" type="presParOf" srcId="{BA526683-F383-411A-BD21-A957D08B123F}" destId="{10C6BB2E-F0EC-4195-A687-1B651A3EFA76}" srcOrd="9" destOrd="0" presId="urn:microsoft.com/office/officeart/2005/8/layout/cycle8"/>
    <dgm:cxn modelId="{765D0C3E-3E20-4F2C-B0C3-F06DA5459D56}" type="presParOf" srcId="{BA526683-F383-411A-BD21-A957D08B123F}" destId="{8F326C79-01EA-49A9-93CF-B76D99523F6F}" srcOrd="10" destOrd="0" presId="urn:microsoft.com/office/officeart/2005/8/layout/cycle8"/>
    <dgm:cxn modelId="{3C363505-FD67-440A-A0A7-2A76E23AC26D}" type="presParOf" srcId="{BA526683-F383-411A-BD21-A957D08B123F}" destId="{0670A7F0-9DCA-427C-8C0A-B4C908BAC054}" srcOrd="11" destOrd="0" presId="urn:microsoft.com/office/officeart/2005/8/layout/cycle8"/>
    <dgm:cxn modelId="{3092FBF8-4920-4CD9-8011-2FB710464A37}" type="presParOf" srcId="{BA526683-F383-411A-BD21-A957D08B123F}" destId="{C5494AC2-E33F-4DD2-9D4B-315106DC9766}" srcOrd="12" destOrd="0" presId="urn:microsoft.com/office/officeart/2005/8/layout/cycle8"/>
    <dgm:cxn modelId="{3474FF7D-6374-4F42-A8E4-912250498A7D}" type="presParOf" srcId="{BA526683-F383-411A-BD21-A957D08B123F}" destId="{DCE20721-BDA9-4878-B677-ECD404A96052}" srcOrd="13" destOrd="0" presId="urn:microsoft.com/office/officeart/2005/8/layout/cycle8"/>
    <dgm:cxn modelId="{C08E118A-A651-4DB7-BBE2-C39D26A05736}" type="presParOf" srcId="{BA526683-F383-411A-BD21-A957D08B123F}" destId="{05E765BB-BC5C-4A33-B523-B9E8DE4B5339}" srcOrd="14" destOrd="0" presId="urn:microsoft.com/office/officeart/2005/8/layout/cycle8"/>
    <dgm:cxn modelId="{8427EC5A-6DEB-4B2F-9601-050D6E53302E}" type="presParOf" srcId="{BA526683-F383-411A-BD21-A957D08B123F}" destId="{A1BFAE48-9AEF-4CE2-881C-145A2B40B699}" srcOrd="15" destOrd="0" presId="urn:microsoft.com/office/officeart/2005/8/layout/cycle8"/>
    <dgm:cxn modelId="{6F529189-C97E-4289-8806-1B85F07707B9}" type="presParOf" srcId="{BA526683-F383-411A-BD21-A957D08B123F}" destId="{373A7CE9-2D8B-48FF-A7E7-FD1818748C0E}" srcOrd="16" destOrd="0" presId="urn:microsoft.com/office/officeart/2005/8/layout/cycle8"/>
    <dgm:cxn modelId="{DA3A4CF2-F9B1-4A9E-8503-29A3B323E876}" type="presParOf" srcId="{BA526683-F383-411A-BD21-A957D08B123F}" destId="{3F64E8A9-68A0-49A0-9836-9DC0636C5308}" srcOrd="17" destOrd="0" presId="urn:microsoft.com/office/officeart/2005/8/layout/cycle8"/>
    <dgm:cxn modelId="{C0382A52-2BDA-484E-ACAF-A15BF2AFEFC6}" type="presParOf" srcId="{BA526683-F383-411A-BD21-A957D08B123F}" destId="{219E29F9-B39D-4D14-B51F-12F5FC91D16A}" srcOrd="18" destOrd="0" presId="urn:microsoft.com/office/officeart/2005/8/layout/cycle8"/>
    <dgm:cxn modelId="{BCEF0107-04B7-4F59-B11A-EBC8363FB5C5}" type="presParOf" srcId="{BA526683-F383-411A-BD21-A957D08B123F}" destId="{A1403B5E-13CE-4459-8B64-0B1573A1231F}" srcOrd="19" destOrd="0" presId="urn:microsoft.com/office/officeart/2005/8/layout/cycle8"/>
    <dgm:cxn modelId="{69AA4C59-C6E4-4171-8884-76CC20A48C26}" type="presParOf" srcId="{BA526683-F383-411A-BD21-A957D08B123F}" destId="{A8D1F0D5-26EB-48DA-960D-825E6FE928B2}" srcOrd="20" destOrd="0" presId="urn:microsoft.com/office/officeart/2005/8/layout/cycle8"/>
    <dgm:cxn modelId="{088A3CBB-5375-4846-B6EA-6E4FC0DB54B7}" type="presParOf" srcId="{BA526683-F383-411A-BD21-A957D08B123F}" destId="{00CD3B3C-3082-4805-826B-376EF526FEE2}" srcOrd="21" destOrd="0" presId="urn:microsoft.com/office/officeart/2005/8/layout/cycle8"/>
    <dgm:cxn modelId="{00147088-D3EA-4BD2-AB6B-7A7826AE4A1F}" type="presParOf" srcId="{BA526683-F383-411A-BD21-A957D08B123F}" destId="{2FD8AE9A-C7EC-49F2-9050-CD7F86110061}" srcOrd="22" destOrd="0" presId="urn:microsoft.com/office/officeart/2005/8/layout/cycle8"/>
    <dgm:cxn modelId="{66DE5DB7-7F3C-49DA-A53C-564699DC6C99}" type="presParOf" srcId="{BA526683-F383-411A-BD21-A957D08B123F}" destId="{7C1AB41B-5598-4485-A44D-C347A61B4CBC}" srcOrd="23" destOrd="0" presId="urn:microsoft.com/office/officeart/2005/8/layout/cycle8"/>
    <dgm:cxn modelId="{BA90855B-C55C-4ACC-BC23-E8D4B109317E}" type="presParOf" srcId="{BA526683-F383-411A-BD21-A957D08B123F}" destId="{601CF880-1EA8-49BA-A98C-3E771E83102C}" srcOrd="24" destOrd="0" presId="urn:microsoft.com/office/officeart/2005/8/layout/cycle8"/>
    <dgm:cxn modelId="{82B6AD79-D771-48F5-A7F9-E847186CD6D2}" type="presParOf" srcId="{BA526683-F383-411A-BD21-A957D08B123F}" destId="{ECF12B94-746D-4140-9C29-523F028781F4}" srcOrd="25" destOrd="0" presId="urn:microsoft.com/office/officeart/2005/8/layout/cycle8"/>
    <dgm:cxn modelId="{9B0DB827-3F8B-428E-B3CB-251DA616102A}" type="presParOf" srcId="{BA526683-F383-411A-BD21-A957D08B123F}" destId="{AA1D771B-54D6-4293-AFCF-8FD4851F902B}" srcOrd="26" destOrd="0" presId="urn:microsoft.com/office/officeart/2005/8/layout/cycle8"/>
    <dgm:cxn modelId="{B9177722-623C-46F1-8637-E1D2986EC063}" type="presParOf" srcId="{BA526683-F383-411A-BD21-A957D08B123F}" destId="{A12A4E20-5E81-4B37-8861-95D5A02D88F6}" srcOrd="27" destOrd="0" presId="urn:microsoft.com/office/officeart/2005/8/layout/cycle8"/>
    <dgm:cxn modelId="{FE4AC3E2-5612-4114-9FFB-4B2E5E2DE7FB}" type="presParOf" srcId="{BA526683-F383-411A-BD21-A957D08B123F}" destId="{B88E6692-EF45-4A23-AE28-DC438D3CCFE6}" srcOrd="28" destOrd="0" presId="urn:microsoft.com/office/officeart/2005/8/layout/cycle8"/>
    <dgm:cxn modelId="{8A08CC48-FC27-4A5B-B8C7-896B742486C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1A0848B-F45C-4187-ADE2-F3F5C180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40</Pages>
  <Words>6056</Words>
  <Characters>34525</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GALATA İHL</cp:lastModifiedBy>
  <cp:revision>29</cp:revision>
  <cp:lastPrinted>2019-12-27T06:44:00Z</cp:lastPrinted>
  <dcterms:created xsi:type="dcterms:W3CDTF">2019-12-25T07:47:00Z</dcterms:created>
  <dcterms:modified xsi:type="dcterms:W3CDTF">2019-12-27T08:55:00Z</dcterms:modified>
</cp:coreProperties>
</file>